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E8C" w:rsidRPr="00636E8C" w:rsidRDefault="00636E8C" w:rsidP="00636E8C">
      <w:pPr>
        <w:pStyle w:val="ConsPlusTitle"/>
        <w:jc w:val="center"/>
        <w:outlineLvl w:val="1"/>
        <w:rPr>
          <w:rFonts w:ascii="Times New Roman" w:hAnsi="Times New Roman" w:cs="Times New Roman"/>
          <w:sz w:val="24"/>
          <w:szCs w:val="24"/>
        </w:rPr>
      </w:pPr>
      <w:r w:rsidRPr="00636E8C">
        <w:rPr>
          <w:rFonts w:ascii="Times New Roman" w:hAnsi="Times New Roman" w:cs="Times New Roman"/>
          <w:sz w:val="24"/>
          <w:szCs w:val="24"/>
        </w:rPr>
        <w:t>ПАСПОРТ</w:t>
      </w:r>
    </w:p>
    <w:p w:rsidR="00636E8C" w:rsidRPr="00636E8C" w:rsidRDefault="00636E8C" w:rsidP="00636E8C">
      <w:pPr>
        <w:pStyle w:val="ConsPlusTitle"/>
        <w:jc w:val="center"/>
        <w:rPr>
          <w:rFonts w:ascii="Times New Roman" w:hAnsi="Times New Roman" w:cs="Times New Roman"/>
          <w:sz w:val="24"/>
          <w:szCs w:val="24"/>
        </w:rPr>
      </w:pPr>
      <w:r w:rsidRPr="00636E8C">
        <w:rPr>
          <w:rFonts w:ascii="Times New Roman" w:hAnsi="Times New Roman" w:cs="Times New Roman"/>
          <w:sz w:val="24"/>
          <w:szCs w:val="24"/>
        </w:rPr>
        <w:t>государственной программы Республики Тыва "Повышение</w:t>
      </w:r>
    </w:p>
    <w:p w:rsidR="00636E8C" w:rsidRPr="00636E8C" w:rsidRDefault="00636E8C" w:rsidP="00636E8C">
      <w:pPr>
        <w:pStyle w:val="ConsPlusTitle"/>
        <w:jc w:val="center"/>
        <w:rPr>
          <w:rFonts w:ascii="Times New Roman" w:hAnsi="Times New Roman" w:cs="Times New Roman"/>
          <w:sz w:val="24"/>
          <w:szCs w:val="24"/>
        </w:rPr>
      </w:pPr>
      <w:r w:rsidRPr="00636E8C">
        <w:rPr>
          <w:rFonts w:ascii="Times New Roman" w:hAnsi="Times New Roman" w:cs="Times New Roman"/>
          <w:sz w:val="24"/>
          <w:szCs w:val="24"/>
        </w:rPr>
        <w:t>правовой культуры в Республике Тыва на 2020 - 2021 годы"</w:t>
      </w:r>
    </w:p>
    <w:p w:rsidR="00636E8C" w:rsidRPr="00636E8C" w:rsidRDefault="00636E8C" w:rsidP="00636E8C">
      <w:pPr>
        <w:pStyle w:val="ConsPlusTitle"/>
        <w:jc w:val="center"/>
        <w:rPr>
          <w:rFonts w:ascii="Times New Roman" w:hAnsi="Times New Roman" w:cs="Times New Roman"/>
          <w:sz w:val="24"/>
          <w:szCs w:val="24"/>
        </w:rPr>
      </w:pPr>
      <w:r w:rsidRPr="00636E8C">
        <w:rPr>
          <w:rFonts w:ascii="Times New Roman" w:hAnsi="Times New Roman" w:cs="Times New Roman"/>
          <w:sz w:val="24"/>
          <w:szCs w:val="24"/>
        </w:rPr>
        <w:t>(далее - Программа)</w:t>
      </w:r>
    </w:p>
    <w:p w:rsidR="00636E8C" w:rsidRPr="00636E8C" w:rsidRDefault="00636E8C" w:rsidP="00636E8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556"/>
      </w:tblGrid>
      <w:tr w:rsidR="00636E8C" w:rsidRPr="00636E8C" w:rsidTr="00350A22">
        <w:tc>
          <w:tcPr>
            <w:tcW w:w="3118" w:type="dxa"/>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Государственный заказчик</w:t>
            </w:r>
          </w:p>
        </w:tc>
        <w:tc>
          <w:tcPr>
            <w:tcW w:w="340" w:type="dxa"/>
            <w:tcBorders>
              <w:top w:val="nil"/>
              <w:left w:val="nil"/>
              <w:bottom w:val="nil"/>
              <w:right w:val="nil"/>
            </w:tcBorders>
          </w:tcPr>
          <w:p w:rsidR="00636E8C" w:rsidRPr="00636E8C" w:rsidRDefault="00636E8C" w:rsidP="00350A22">
            <w:pPr>
              <w:pStyle w:val="ConsPlusNormal"/>
              <w:jc w:val="center"/>
              <w:rPr>
                <w:rFonts w:ascii="Times New Roman" w:hAnsi="Times New Roman" w:cs="Times New Roman"/>
                <w:sz w:val="24"/>
                <w:szCs w:val="24"/>
              </w:rPr>
            </w:pPr>
            <w:r w:rsidRPr="00636E8C">
              <w:rPr>
                <w:rFonts w:ascii="Times New Roman" w:hAnsi="Times New Roman" w:cs="Times New Roman"/>
                <w:sz w:val="24"/>
                <w:szCs w:val="24"/>
              </w:rPr>
              <w:t>-</w:t>
            </w:r>
          </w:p>
        </w:tc>
        <w:tc>
          <w:tcPr>
            <w:tcW w:w="5556" w:type="dxa"/>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Министерство юстиции Республики Тыва</w:t>
            </w:r>
          </w:p>
        </w:tc>
      </w:tr>
      <w:tr w:rsidR="00636E8C" w:rsidRPr="00636E8C" w:rsidTr="00350A22">
        <w:tc>
          <w:tcPr>
            <w:tcW w:w="3118" w:type="dxa"/>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Ответственный исполнитель программы</w:t>
            </w:r>
          </w:p>
        </w:tc>
        <w:tc>
          <w:tcPr>
            <w:tcW w:w="340" w:type="dxa"/>
            <w:tcBorders>
              <w:top w:val="nil"/>
              <w:left w:val="nil"/>
              <w:bottom w:val="nil"/>
              <w:right w:val="nil"/>
            </w:tcBorders>
          </w:tcPr>
          <w:p w:rsidR="00636E8C" w:rsidRPr="00636E8C" w:rsidRDefault="00636E8C" w:rsidP="00350A22">
            <w:pPr>
              <w:pStyle w:val="ConsPlusNormal"/>
              <w:jc w:val="center"/>
              <w:rPr>
                <w:rFonts w:ascii="Times New Roman" w:hAnsi="Times New Roman" w:cs="Times New Roman"/>
                <w:sz w:val="24"/>
                <w:szCs w:val="24"/>
              </w:rPr>
            </w:pPr>
            <w:r w:rsidRPr="00636E8C">
              <w:rPr>
                <w:rFonts w:ascii="Times New Roman" w:hAnsi="Times New Roman" w:cs="Times New Roman"/>
                <w:sz w:val="24"/>
                <w:szCs w:val="24"/>
              </w:rPr>
              <w:t>-</w:t>
            </w:r>
          </w:p>
        </w:tc>
        <w:tc>
          <w:tcPr>
            <w:tcW w:w="5556" w:type="dxa"/>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Министерство юстиции Республики Тыва</w:t>
            </w:r>
          </w:p>
        </w:tc>
      </w:tr>
      <w:tr w:rsidR="00636E8C" w:rsidRPr="00636E8C" w:rsidTr="00350A22">
        <w:tc>
          <w:tcPr>
            <w:tcW w:w="3118" w:type="dxa"/>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Соисполнители программы</w:t>
            </w:r>
          </w:p>
        </w:tc>
        <w:tc>
          <w:tcPr>
            <w:tcW w:w="340" w:type="dxa"/>
            <w:tcBorders>
              <w:top w:val="nil"/>
              <w:left w:val="nil"/>
              <w:bottom w:val="nil"/>
              <w:right w:val="nil"/>
            </w:tcBorders>
          </w:tcPr>
          <w:p w:rsidR="00636E8C" w:rsidRPr="00636E8C" w:rsidRDefault="00636E8C" w:rsidP="00350A22">
            <w:pPr>
              <w:pStyle w:val="ConsPlusNormal"/>
              <w:jc w:val="center"/>
              <w:rPr>
                <w:rFonts w:ascii="Times New Roman" w:hAnsi="Times New Roman" w:cs="Times New Roman"/>
                <w:sz w:val="24"/>
                <w:szCs w:val="24"/>
              </w:rPr>
            </w:pPr>
            <w:r w:rsidRPr="00636E8C">
              <w:rPr>
                <w:rFonts w:ascii="Times New Roman" w:hAnsi="Times New Roman" w:cs="Times New Roman"/>
                <w:sz w:val="24"/>
                <w:szCs w:val="24"/>
              </w:rPr>
              <w:t>-</w:t>
            </w:r>
          </w:p>
        </w:tc>
        <w:tc>
          <w:tcPr>
            <w:tcW w:w="5556" w:type="dxa"/>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proofErr w:type="gramStart"/>
            <w:r w:rsidRPr="00636E8C">
              <w:rPr>
                <w:rFonts w:ascii="Times New Roman" w:hAnsi="Times New Roman" w:cs="Times New Roman"/>
                <w:sz w:val="24"/>
                <w:szCs w:val="24"/>
              </w:rPr>
              <w:t>Министерство финансов Республики Тыва, Министерство экономики Республики Тыва, Министерство Республики Тыва по регулированию контрактной системы в сфере закупок, Служба государственной жилищной инспекции и строительного надзора Республики Тыва, Служба по финансово-бюджетному надзору Республики Тыва, Министерство дорожно-транспортного комплекса Республики Тыва, Министерство здравоохранения Республики Тыва, Министерство земельных и имущественных отношений Республики Тыва, Министерство информатизации и связи Республики Тыва, Министерство культуры Республики Тыва, Министерство</w:t>
            </w:r>
            <w:proofErr w:type="gramEnd"/>
            <w:r w:rsidRPr="00636E8C">
              <w:rPr>
                <w:rFonts w:ascii="Times New Roman" w:hAnsi="Times New Roman" w:cs="Times New Roman"/>
                <w:sz w:val="24"/>
                <w:szCs w:val="24"/>
              </w:rPr>
              <w:t xml:space="preserve"> </w:t>
            </w:r>
            <w:proofErr w:type="gramStart"/>
            <w:r w:rsidRPr="00636E8C">
              <w:rPr>
                <w:rFonts w:ascii="Times New Roman" w:hAnsi="Times New Roman" w:cs="Times New Roman"/>
                <w:sz w:val="24"/>
                <w:szCs w:val="24"/>
              </w:rPr>
              <w:t>образования и науки Республики Тыва, Министерство спорта Республики Тыва, Министерство сельского хозяйства и продовольствия Республики Тыва, Министерство строительства и жилищно-коммунального хозяйства Республики Тыва, Министерство топлива и энергетики Республики Тыва, Министерство труда и социальной политики Республики Тыва, Министерство природных ресурсов и экологии Республики Тыва, Министерство общественной безопасности Республики Тыва, Служба по лицензированию и надзору отдельных видов деятельности Республики Тыва, Служба по</w:t>
            </w:r>
            <w:proofErr w:type="gramEnd"/>
            <w:r w:rsidRPr="00636E8C">
              <w:rPr>
                <w:rFonts w:ascii="Times New Roman" w:hAnsi="Times New Roman" w:cs="Times New Roman"/>
                <w:sz w:val="24"/>
                <w:szCs w:val="24"/>
              </w:rPr>
              <w:t xml:space="preserve"> гражданской обороне и чрезвычайным ситуациям Республики Тыва, Служба по тарифам Республики Тыва, Агентство по внешнеэкономическим связям Республики Тыва, Агентство по делам национальностей Республики Тыва, Управление записи актов гражданского состояния Республики Тыва (Агентство), органы местного самоуправления Республики Тыва (по согласованию)</w:t>
            </w:r>
          </w:p>
        </w:tc>
      </w:tr>
      <w:tr w:rsidR="00636E8C" w:rsidRPr="00636E8C" w:rsidTr="00350A22">
        <w:tc>
          <w:tcPr>
            <w:tcW w:w="9014" w:type="dxa"/>
            <w:gridSpan w:val="3"/>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 xml:space="preserve">(позиция в ред. </w:t>
            </w:r>
            <w:hyperlink r:id="rId5" w:history="1">
              <w:r w:rsidRPr="00636E8C">
                <w:rPr>
                  <w:rFonts w:ascii="Times New Roman" w:hAnsi="Times New Roman" w:cs="Times New Roman"/>
                  <w:color w:val="0000FF"/>
                  <w:sz w:val="24"/>
                  <w:szCs w:val="24"/>
                </w:rPr>
                <w:t>Постановления</w:t>
              </w:r>
            </w:hyperlink>
            <w:r w:rsidRPr="00636E8C">
              <w:rPr>
                <w:rFonts w:ascii="Times New Roman" w:hAnsi="Times New Roman" w:cs="Times New Roman"/>
                <w:sz w:val="24"/>
                <w:szCs w:val="24"/>
              </w:rPr>
              <w:t xml:space="preserve"> Правительства РТ от 03.06.2020 N 255)</w:t>
            </w:r>
          </w:p>
        </w:tc>
      </w:tr>
      <w:tr w:rsidR="00636E8C" w:rsidRPr="00636E8C" w:rsidTr="00350A22">
        <w:tc>
          <w:tcPr>
            <w:tcW w:w="3118" w:type="dxa"/>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Участники программы</w:t>
            </w:r>
          </w:p>
        </w:tc>
        <w:tc>
          <w:tcPr>
            <w:tcW w:w="340" w:type="dxa"/>
            <w:tcBorders>
              <w:top w:val="nil"/>
              <w:left w:val="nil"/>
              <w:bottom w:val="nil"/>
              <w:right w:val="nil"/>
            </w:tcBorders>
          </w:tcPr>
          <w:p w:rsidR="00636E8C" w:rsidRPr="00636E8C" w:rsidRDefault="00636E8C" w:rsidP="00350A22">
            <w:pPr>
              <w:pStyle w:val="ConsPlusNormal"/>
              <w:jc w:val="center"/>
              <w:rPr>
                <w:rFonts w:ascii="Times New Roman" w:hAnsi="Times New Roman" w:cs="Times New Roman"/>
                <w:sz w:val="24"/>
                <w:szCs w:val="24"/>
              </w:rPr>
            </w:pPr>
            <w:r w:rsidRPr="00636E8C">
              <w:rPr>
                <w:rFonts w:ascii="Times New Roman" w:hAnsi="Times New Roman" w:cs="Times New Roman"/>
                <w:sz w:val="24"/>
                <w:szCs w:val="24"/>
              </w:rPr>
              <w:t>-</w:t>
            </w:r>
          </w:p>
        </w:tc>
        <w:tc>
          <w:tcPr>
            <w:tcW w:w="5556" w:type="dxa"/>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proofErr w:type="gramStart"/>
            <w:r w:rsidRPr="00636E8C">
              <w:rPr>
                <w:rFonts w:ascii="Times New Roman" w:hAnsi="Times New Roman" w:cs="Times New Roman"/>
                <w:sz w:val="24"/>
                <w:szCs w:val="24"/>
              </w:rPr>
              <w:t xml:space="preserve">Арбитражный суд Республики Тыва (по согласованию), Верховный суд Республики Тыва (по согласованию), </w:t>
            </w:r>
            <w:proofErr w:type="spellStart"/>
            <w:r w:rsidRPr="00636E8C">
              <w:rPr>
                <w:rFonts w:ascii="Times New Roman" w:hAnsi="Times New Roman" w:cs="Times New Roman"/>
                <w:sz w:val="24"/>
                <w:szCs w:val="24"/>
              </w:rPr>
              <w:t>Кызылский</w:t>
            </w:r>
            <w:proofErr w:type="spellEnd"/>
            <w:r w:rsidRPr="00636E8C">
              <w:rPr>
                <w:rFonts w:ascii="Times New Roman" w:hAnsi="Times New Roman" w:cs="Times New Roman"/>
                <w:sz w:val="24"/>
                <w:szCs w:val="24"/>
              </w:rPr>
              <w:t xml:space="preserve"> городской суд Республики Тыва (по согласованию), Межведомственная комиссия по делам несовершеннолетних и защите их прав при </w:t>
            </w:r>
            <w:r w:rsidRPr="00636E8C">
              <w:rPr>
                <w:rFonts w:ascii="Times New Roman" w:hAnsi="Times New Roman" w:cs="Times New Roman"/>
                <w:sz w:val="24"/>
                <w:szCs w:val="24"/>
              </w:rPr>
              <w:lastRenderedPageBreak/>
              <w:t>Правительстве Республики Тыва, Министерство внутренних дел по Республике Тыва (по согласованию), негосударственная некоммерческая организация "Адвокатская палата Республики Тыва" (по согласованию), Нотариальная палата Республики Тыва (по согласованию), ООО "Консультант-Тува" (по согласованию), Прокуратура</w:t>
            </w:r>
            <w:proofErr w:type="gramEnd"/>
            <w:r w:rsidRPr="00636E8C">
              <w:rPr>
                <w:rFonts w:ascii="Times New Roman" w:hAnsi="Times New Roman" w:cs="Times New Roman"/>
                <w:sz w:val="24"/>
                <w:szCs w:val="24"/>
              </w:rPr>
              <w:t xml:space="preserve"> </w:t>
            </w:r>
            <w:proofErr w:type="gramStart"/>
            <w:r w:rsidRPr="00636E8C">
              <w:rPr>
                <w:rFonts w:ascii="Times New Roman" w:hAnsi="Times New Roman" w:cs="Times New Roman"/>
                <w:sz w:val="24"/>
                <w:szCs w:val="24"/>
              </w:rPr>
              <w:t>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 Следственное управление Следственного комитета Российской Федерации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Управление Федеральной службы исполнения наказания России по Республике Тыва (по согласованию), Управление Федеральной</w:t>
            </w:r>
            <w:proofErr w:type="gramEnd"/>
            <w:r w:rsidRPr="00636E8C">
              <w:rPr>
                <w:rFonts w:ascii="Times New Roman" w:hAnsi="Times New Roman" w:cs="Times New Roman"/>
                <w:sz w:val="24"/>
                <w:szCs w:val="24"/>
              </w:rPr>
              <w:t xml:space="preserve"> службы судебных приставов по Республике Тыва (по согласованию), юридический факультет ФГБОУ </w:t>
            </w:r>
            <w:proofErr w:type="gramStart"/>
            <w:r w:rsidRPr="00636E8C">
              <w:rPr>
                <w:rFonts w:ascii="Times New Roman" w:hAnsi="Times New Roman" w:cs="Times New Roman"/>
                <w:sz w:val="24"/>
                <w:szCs w:val="24"/>
              </w:rPr>
              <w:t>ВО</w:t>
            </w:r>
            <w:proofErr w:type="gramEnd"/>
            <w:r w:rsidRPr="00636E8C">
              <w:rPr>
                <w:rFonts w:ascii="Times New Roman" w:hAnsi="Times New Roman" w:cs="Times New Roman"/>
                <w:sz w:val="24"/>
                <w:szCs w:val="24"/>
              </w:rPr>
              <w:t xml:space="preserve"> "Тувинский государственный университет" (по согласованию), Общественная палата Республики Тыва (по согласованию)</w:t>
            </w:r>
          </w:p>
        </w:tc>
      </w:tr>
      <w:tr w:rsidR="00636E8C" w:rsidRPr="00636E8C" w:rsidTr="00350A22">
        <w:tc>
          <w:tcPr>
            <w:tcW w:w="9014" w:type="dxa"/>
            <w:gridSpan w:val="3"/>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lastRenderedPageBreak/>
              <w:t xml:space="preserve">(позиция в ред. </w:t>
            </w:r>
            <w:hyperlink r:id="rId6" w:history="1">
              <w:r w:rsidRPr="00636E8C">
                <w:rPr>
                  <w:rFonts w:ascii="Times New Roman" w:hAnsi="Times New Roman" w:cs="Times New Roman"/>
                  <w:color w:val="0000FF"/>
                  <w:sz w:val="24"/>
                  <w:szCs w:val="24"/>
                </w:rPr>
                <w:t>Постановления</w:t>
              </w:r>
            </w:hyperlink>
            <w:r w:rsidRPr="00636E8C">
              <w:rPr>
                <w:rFonts w:ascii="Times New Roman" w:hAnsi="Times New Roman" w:cs="Times New Roman"/>
                <w:sz w:val="24"/>
                <w:szCs w:val="24"/>
              </w:rPr>
              <w:t xml:space="preserve"> Правительства РТ от 03.06.2020 N 255)</w:t>
            </w:r>
          </w:p>
        </w:tc>
      </w:tr>
      <w:tr w:rsidR="00636E8C" w:rsidRPr="00636E8C" w:rsidTr="00350A22">
        <w:tc>
          <w:tcPr>
            <w:tcW w:w="3118" w:type="dxa"/>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Цель программы</w:t>
            </w:r>
          </w:p>
        </w:tc>
        <w:tc>
          <w:tcPr>
            <w:tcW w:w="340" w:type="dxa"/>
            <w:tcBorders>
              <w:top w:val="nil"/>
              <w:left w:val="nil"/>
              <w:bottom w:val="nil"/>
              <w:right w:val="nil"/>
            </w:tcBorders>
          </w:tcPr>
          <w:p w:rsidR="00636E8C" w:rsidRPr="00636E8C" w:rsidRDefault="00636E8C" w:rsidP="00350A22">
            <w:pPr>
              <w:pStyle w:val="ConsPlusNormal"/>
              <w:jc w:val="center"/>
              <w:rPr>
                <w:rFonts w:ascii="Times New Roman" w:hAnsi="Times New Roman" w:cs="Times New Roman"/>
                <w:sz w:val="24"/>
                <w:szCs w:val="24"/>
              </w:rPr>
            </w:pPr>
            <w:r w:rsidRPr="00636E8C">
              <w:rPr>
                <w:rFonts w:ascii="Times New Roman" w:hAnsi="Times New Roman" w:cs="Times New Roman"/>
                <w:sz w:val="24"/>
                <w:szCs w:val="24"/>
              </w:rPr>
              <w:t>-</w:t>
            </w:r>
          </w:p>
        </w:tc>
        <w:tc>
          <w:tcPr>
            <w:tcW w:w="5556" w:type="dxa"/>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создание в Республике Тыва системы правового просвещения и воспитания граждан, ориентированной на формирование правового сознания и правовой культуры граждан путем обеспечения доступа граждан к официальной правовой информации и выработки у населения установки на правомерное поведение и повышение уровня правовой культуры граждан</w:t>
            </w:r>
          </w:p>
        </w:tc>
      </w:tr>
      <w:tr w:rsidR="00636E8C" w:rsidRPr="00636E8C" w:rsidTr="00350A22">
        <w:tc>
          <w:tcPr>
            <w:tcW w:w="3118" w:type="dxa"/>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Задачи программы</w:t>
            </w:r>
          </w:p>
        </w:tc>
        <w:tc>
          <w:tcPr>
            <w:tcW w:w="340" w:type="dxa"/>
            <w:tcBorders>
              <w:top w:val="nil"/>
              <w:left w:val="nil"/>
              <w:bottom w:val="nil"/>
              <w:right w:val="nil"/>
            </w:tcBorders>
          </w:tcPr>
          <w:p w:rsidR="00636E8C" w:rsidRPr="00636E8C" w:rsidRDefault="00636E8C" w:rsidP="00350A22">
            <w:pPr>
              <w:pStyle w:val="ConsPlusNormal"/>
              <w:jc w:val="center"/>
              <w:rPr>
                <w:rFonts w:ascii="Times New Roman" w:hAnsi="Times New Roman" w:cs="Times New Roman"/>
                <w:sz w:val="24"/>
                <w:szCs w:val="24"/>
              </w:rPr>
            </w:pPr>
            <w:r w:rsidRPr="00636E8C">
              <w:rPr>
                <w:rFonts w:ascii="Times New Roman" w:hAnsi="Times New Roman" w:cs="Times New Roman"/>
                <w:sz w:val="24"/>
                <w:szCs w:val="24"/>
              </w:rPr>
              <w:t>-</w:t>
            </w:r>
          </w:p>
        </w:tc>
        <w:tc>
          <w:tcPr>
            <w:tcW w:w="5556" w:type="dxa"/>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 xml:space="preserve">повышение </w:t>
            </w:r>
            <w:proofErr w:type="gramStart"/>
            <w:r w:rsidRPr="00636E8C">
              <w:rPr>
                <w:rFonts w:ascii="Times New Roman" w:hAnsi="Times New Roman" w:cs="Times New Roman"/>
                <w:sz w:val="24"/>
                <w:szCs w:val="24"/>
              </w:rPr>
              <w:t>эффективности деятельности органов исполнительной власти Республики</w:t>
            </w:r>
            <w:proofErr w:type="gramEnd"/>
            <w:r w:rsidRPr="00636E8C">
              <w:rPr>
                <w:rFonts w:ascii="Times New Roman" w:hAnsi="Times New Roman" w:cs="Times New Roman"/>
                <w:sz w:val="24"/>
                <w:szCs w:val="24"/>
              </w:rPr>
              <w:t xml:space="preserve"> Тыва и органов местного самоуправления в Республике Тыва в области правового просвещения граждан;</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обеспечение доступа граждан к официальной правовой информации;</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улучшение условий для получения гражданами правовых знаний;</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повышение уровня доступности правовой помощи гражданам в муниципальных образованиях в Республике Тыва;</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 xml:space="preserve">организация просветительской и образовательной деятельности по формированию высокого гражданского и правового сознания молодежи, воспитанию толерантности, позитивного отношения </w:t>
            </w:r>
            <w:r w:rsidRPr="00636E8C">
              <w:rPr>
                <w:rFonts w:ascii="Times New Roman" w:hAnsi="Times New Roman" w:cs="Times New Roman"/>
                <w:sz w:val="24"/>
                <w:szCs w:val="24"/>
              </w:rPr>
              <w:lastRenderedPageBreak/>
              <w:t>к законодательству;</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 xml:space="preserve">воспитание правосознания обучающихся </w:t>
            </w:r>
            <w:proofErr w:type="gramStart"/>
            <w:r w:rsidRPr="00636E8C">
              <w:rPr>
                <w:rFonts w:ascii="Times New Roman" w:hAnsi="Times New Roman" w:cs="Times New Roman"/>
                <w:sz w:val="24"/>
                <w:szCs w:val="24"/>
              </w:rPr>
              <w:t>в образовательных организациях в Республике Тыва путем проведения на базе образовательных организаций в Республике Тыва встреч со специалистами</w:t>
            </w:r>
            <w:proofErr w:type="gramEnd"/>
            <w:r w:rsidRPr="00636E8C">
              <w:rPr>
                <w:rFonts w:ascii="Times New Roman" w:hAnsi="Times New Roman" w:cs="Times New Roman"/>
                <w:sz w:val="24"/>
                <w:szCs w:val="24"/>
              </w:rPr>
              <w:t>, работающими в различных сферах юриспруденции;</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совершенствование системы оказания бесплатной юридической помощи</w:t>
            </w:r>
          </w:p>
        </w:tc>
      </w:tr>
      <w:tr w:rsidR="00636E8C" w:rsidRPr="00636E8C" w:rsidTr="00350A22">
        <w:tc>
          <w:tcPr>
            <w:tcW w:w="9014" w:type="dxa"/>
            <w:gridSpan w:val="3"/>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lastRenderedPageBreak/>
              <w:t xml:space="preserve">(позиция в ред. </w:t>
            </w:r>
            <w:hyperlink r:id="rId7" w:history="1">
              <w:r w:rsidRPr="00636E8C">
                <w:rPr>
                  <w:rFonts w:ascii="Times New Roman" w:hAnsi="Times New Roman" w:cs="Times New Roman"/>
                  <w:color w:val="0000FF"/>
                  <w:sz w:val="24"/>
                  <w:szCs w:val="24"/>
                </w:rPr>
                <w:t>Постановления</w:t>
              </w:r>
            </w:hyperlink>
            <w:r w:rsidRPr="00636E8C">
              <w:rPr>
                <w:rFonts w:ascii="Times New Roman" w:hAnsi="Times New Roman" w:cs="Times New Roman"/>
                <w:sz w:val="24"/>
                <w:szCs w:val="24"/>
              </w:rPr>
              <w:t xml:space="preserve"> Правительства РТ от 03.06.2020 N 255)</w:t>
            </w:r>
          </w:p>
        </w:tc>
      </w:tr>
      <w:tr w:rsidR="00636E8C" w:rsidRPr="00636E8C" w:rsidTr="00350A22">
        <w:tc>
          <w:tcPr>
            <w:tcW w:w="3118" w:type="dxa"/>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Целевые индикаторы и показатели программы</w:t>
            </w:r>
          </w:p>
        </w:tc>
        <w:tc>
          <w:tcPr>
            <w:tcW w:w="340" w:type="dxa"/>
            <w:tcBorders>
              <w:top w:val="nil"/>
              <w:left w:val="nil"/>
              <w:bottom w:val="nil"/>
              <w:right w:val="nil"/>
            </w:tcBorders>
          </w:tcPr>
          <w:p w:rsidR="00636E8C" w:rsidRPr="00636E8C" w:rsidRDefault="00636E8C" w:rsidP="00350A22">
            <w:pPr>
              <w:pStyle w:val="ConsPlusNormal"/>
              <w:jc w:val="center"/>
              <w:rPr>
                <w:rFonts w:ascii="Times New Roman" w:hAnsi="Times New Roman" w:cs="Times New Roman"/>
                <w:sz w:val="24"/>
                <w:szCs w:val="24"/>
              </w:rPr>
            </w:pPr>
            <w:r w:rsidRPr="00636E8C">
              <w:rPr>
                <w:rFonts w:ascii="Times New Roman" w:hAnsi="Times New Roman" w:cs="Times New Roman"/>
                <w:sz w:val="24"/>
                <w:szCs w:val="24"/>
              </w:rPr>
              <w:t>-</w:t>
            </w:r>
          </w:p>
        </w:tc>
        <w:tc>
          <w:tcPr>
            <w:tcW w:w="5556" w:type="dxa"/>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1) количество органов исполнительной власти Республики Тыва, где созданы специальные разделы на официальных сайтах для размещения тематических материалов в области права, обзоров и разъяснений федерального, регионального и муниципального законодательства, ед.:</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2020 г. - 18;</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2021 г. - 24;</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 xml:space="preserve">2) количество библиотек, в которых </w:t>
            </w:r>
            <w:proofErr w:type="gramStart"/>
            <w:r w:rsidRPr="00636E8C">
              <w:rPr>
                <w:rFonts w:ascii="Times New Roman" w:hAnsi="Times New Roman" w:cs="Times New Roman"/>
                <w:sz w:val="24"/>
                <w:szCs w:val="24"/>
              </w:rPr>
              <w:t>установлена</w:t>
            </w:r>
            <w:proofErr w:type="gramEnd"/>
            <w:r w:rsidRPr="00636E8C">
              <w:rPr>
                <w:rFonts w:ascii="Times New Roman" w:hAnsi="Times New Roman" w:cs="Times New Roman"/>
                <w:sz w:val="24"/>
                <w:szCs w:val="24"/>
              </w:rPr>
              <w:t xml:space="preserve"> СПС "</w:t>
            </w:r>
            <w:proofErr w:type="spellStart"/>
            <w:r w:rsidRPr="00636E8C">
              <w:rPr>
                <w:rFonts w:ascii="Times New Roman" w:hAnsi="Times New Roman" w:cs="Times New Roman"/>
                <w:sz w:val="24"/>
                <w:szCs w:val="24"/>
              </w:rPr>
              <w:t>КонсультантПлюс</w:t>
            </w:r>
            <w:proofErr w:type="spellEnd"/>
            <w:r w:rsidRPr="00636E8C">
              <w:rPr>
                <w:rFonts w:ascii="Times New Roman" w:hAnsi="Times New Roman" w:cs="Times New Roman"/>
                <w:sz w:val="24"/>
                <w:szCs w:val="24"/>
              </w:rPr>
              <w:t>", ед.:</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2020 г. - 20;</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2021 г. - 25;</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3) количество центров правовой информации на базе помещений судебных участков мировых судей, ед.:</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2020 г. - 1;</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2021 г. - 2;</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4) число лиц, получивших бесплатную квалифицированную юридическую помощь, чел.:</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2020 г. - 2410;</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2021 г. - 2500;</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5) число граждан, проинформированных о мероприятиях государственной программы Республики Тыва "Повышение правовой культуры в Республике Тыва на 2020 - 2021 годы":</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2020 г. - 4368;</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2021 г. - 4418</w:t>
            </w:r>
          </w:p>
        </w:tc>
      </w:tr>
      <w:tr w:rsidR="00636E8C" w:rsidRPr="00636E8C" w:rsidTr="00350A22">
        <w:tc>
          <w:tcPr>
            <w:tcW w:w="9014" w:type="dxa"/>
            <w:gridSpan w:val="3"/>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 xml:space="preserve">(в ред. постановлений Правительства РТ от 03.06.2020 </w:t>
            </w:r>
            <w:hyperlink r:id="rId8" w:history="1">
              <w:r w:rsidRPr="00636E8C">
                <w:rPr>
                  <w:rFonts w:ascii="Times New Roman" w:hAnsi="Times New Roman" w:cs="Times New Roman"/>
                  <w:color w:val="0000FF"/>
                  <w:sz w:val="24"/>
                  <w:szCs w:val="24"/>
                </w:rPr>
                <w:t>N 255</w:t>
              </w:r>
            </w:hyperlink>
            <w:r w:rsidRPr="00636E8C">
              <w:rPr>
                <w:rFonts w:ascii="Times New Roman" w:hAnsi="Times New Roman" w:cs="Times New Roman"/>
                <w:sz w:val="24"/>
                <w:szCs w:val="24"/>
              </w:rPr>
              <w:t xml:space="preserve">, от 26.08.2020 </w:t>
            </w:r>
            <w:hyperlink r:id="rId9" w:history="1">
              <w:r w:rsidRPr="00636E8C">
                <w:rPr>
                  <w:rFonts w:ascii="Times New Roman" w:hAnsi="Times New Roman" w:cs="Times New Roman"/>
                  <w:color w:val="0000FF"/>
                  <w:sz w:val="24"/>
                  <w:szCs w:val="24"/>
                </w:rPr>
                <w:t>N 400</w:t>
              </w:r>
            </w:hyperlink>
            <w:r w:rsidRPr="00636E8C">
              <w:rPr>
                <w:rFonts w:ascii="Times New Roman" w:hAnsi="Times New Roman" w:cs="Times New Roman"/>
                <w:sz w:val="24"/>
                <w:szCs w:val="24"/>
              </w:rPr>
              <w:t>)</w:t>
            </w:r>
          </w:p>
        </w:tc>
      </w:tr>
      <w:tr w:rsidR="00636E8C" w:rsidRPr="00636E8C" w:rsidTr="00350A22">
        <w:tc>
          <w:tcPr>
            <w:tcW w:w="3118" w:type="dxa"/>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Этапы и сроки реализации программы</w:t>
            </w:r>
          </w:p>
        </w:tc>
        <w:tc>
          <w:tcPr>
            <w:tcW w:w="340" w:type="dxa"/>
            <w:tcBorders>
              <w:top w:val="nil"/>
              <w:left w:val="nil"/>
              <w:bottom w:val="nil"/>
              <w:right w:val="nil"/>
            </w:tcBorders>
          </w:tcPr>
          <w:p w:rsidR="00636E8C" w:rsidRPr="00636E8C" w:rsidRDefault="00636E8C" w:rsidP="00350A22">
            <w:pPr>
              <w:pStyle w:val="ConsPlusNormal"/>
              <w:jc w:val="center"/>
              <w:rPr>
                <w:rFonts w:ascii="Times New Roman" w:hAnsi="Times New Roman" w:cs="Times New Roman"/>
                <w:sz w:val="24"/>
                <w:szCs w:val="24"/>
              </w:rPr>
            </w:pPr>
            <w:r w:rsidRPr="00636E8C">
              <w:rPr>
                <w:rFonts w:ascii="Times New Roman" w:hAnsi="Times New Roman" w:cs="Times New Roman"/>
                <w:sz w:val="24"/>
                <w:szCs w:val="24"/>
              </w:rPr>
              <w:t>-</w:t>
            </w:r>
          </w:p>
        </w:tc>
        <w:tc>
          <w:tcPr>
            <w:tcW w:w="5556" w:type="dxa"/>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один этап - в 2020 - 2021 гг.</w:t>
            </w:r>
          </w:p>
        </w:tc>
      </w:tr>
      <w:tr w:rsidR="00636E8C" w:rsidRPr="00636E8C" w:rsidTr="00350A22">
        <w:tc>
          <w:tcPr>
            <w:tcW w:w="3118" w:type="dxa"/>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Объемы бюджетных ассигнований программы</w:t>
            </w:r>
          </w:p>
        </w:tc>
        <w:tc>
          <w:tcPr>
            <w:tcW w:w="340" w:type="dxa"/>
            <w:tcBorders>
              <w:top w:val="nil"/>
              <w:left w:val="nil"/>
              <w:bottom w:val="nil"/>
              <w:right w:val="nil"/>
            </w:tcBorders>
          </w:tcPr>
          <w:p w:rsidR="00636E8C" w:rsidRPr="00636E8C" w:rsidRDefault="00636E8C" w:rsidP="00350A22">
            <w:pPr>
              <w:pStyle w:val="ConsPlusNormal"/>
              <w:jc w:val="center"/>
              <w:rPr>
                <w:rFonts w:ascii="Times New Roman" w:hAnsi="Times New Roman" w:cs="Times New Roman"/>
                <w:sz w:val="24"/>
                <w:szCs w:val="24"/>
              </w:rPr>
            </w:pPr>
            <w:r w:rsidRPr="00636E8C">
              <w:rPr>
                <w:rFonts w:ascii="Times New Roman" w:hAnsi="Times New Roman" w:cs="Times New Roman"/>
                <w:sz w:val="24"/>
                <w:szCs w:val="24"/>
              </w:rPr>
              <w:t>-</w:t>
            </w:r>
          </w:p>
        </w:tc>
        <w:tc>
          <w:tcPr>
            <w:tcW w:w="5556" w:type="dxa"/>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общий объем финансирования - 2200,659 тыс. рублей, из них:</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2020 г. - 2200,659 тыс. рублей;</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2021 г. - 0 тыс. рублей, в том числе:</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средства федерального бюджета - 0 тыс. рублей;</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средства республиканского бюджета - 2200,659 тыс. рублей;</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внебюджетные средства - 0 тыс. рублей</w:t>
            </w:r>
            <w:bookmarkStart w:id="0" w:name="_GoBack"/>
            <w:bookmarkEnd w:id="0"/>
          </w:p>
        </w:tc>
      </w:tr>
      <w:tr w:rsidR="00636E8C" w:rsidRPr="00636E8C" w:rsidTr="00350A22">
        <w:tc>
          <w:tcPr>
            <w:tcW w:w="9014" w:type="dxa"/>
            <w:gridSpan w:val="3"/>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lastRenderedPageBreak/>
              <w:t xml:space="preserve">(в ред. постановлений Правительства РТ от 03.06.2020 </w:t>
            </w:r>
            <w:hyperlink r:id="rId10" w:history="1">
              <w:r w:rsidRPr="00636E8C">
                <w:rPr>
                  <w:rFonts w:ascii="Times New Roman" w:hAnsi="Times New Roman" w:cs="Times New Roman"/>
                  <w:color w:val="0000FF"/>
                  <w:sz w:val="24"/>
                  <w:szCs w:val="24"/>
                </w:rPr>
                <w:t>N 255</w:t>
              </w:r>
            </w:hyperlink>
            <w:r w:rsidRPr="00636E8C">
              <w:rPr>
                <w:rFonts w:ascii="Times New Roman" w:hAnsi="Times New Roman" w:cs="Times New Roman"/>
                <w:sz w:val="24"/>
                <w:szCs w:val="24"/>
              </w:rPr>
              <w:t xml:space="preserve">, от 26.08.2020 </w:t>
            </w:r>
            <w:hyperlink r:id="rId11" w:history="1">
              <w:r w:rsidRPr="00636E8C">
                <w:rPr>
                  <w:rFonts w:ascii="Times New Roman" w:hAnsi="Times New Roman" w:cs="Times New Roman"/>
                  <w:color w:val="0000FF"/>
                  <w:sz w:val="24"/>
                  <w:szCs w:val="24"/>
                </w:rPr>
                <w:t>N 400</w:t>
              </w:r>
            </w:hyperlink>
            <w:r w:rsidRPr="00636E8C">
              <w:rPr>
                <w:rFonts w:ascii="Times New Roman" w:hAnsi="Times New Roman" w:cs="Times New Roman"/>
                <w:sz w:val="24"/>
                <w:szCs w:val="24"/>
              </w:rPr>
              <w:t>)</w:t>
            </w:r>
          </w:p>
        </w:tc>
      </w:tr>
      <w:tr w:rsidR="00636E8C" w:rsidRPr="00636E8C" w:rsidTr="00350A22">
        <w:tc>
          <w:tcPr>
            <w:tcW w:w="3118" w:type="dxa"/>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Ожидаемые результаты реализации программы</w:t>
            </w:r>
          </w:p>
        </w:tc>
        <w:tc>
          <w:tcPr>
            <w:tcW w:w="340" w:type="dxa"/>
            <w:tcBorders>
              <w:top w:val="nil"/>
              <w:left w:val="nil"/>
              <w:bottom w:val="nil"/>
              <w:right w:val="nil"/>
            </w:tcBorders>
          </w:tcPr>
          <w:p w:rsidR="00636E8C" w:rsidRPr="00636E8C" w:rsidRDefault="00636E8C" w:rsidP="00350A22">
            <w:pPr>
              <w:pStyle w:val="ConsPlusNormal"/>
              <w:jc w:val="center"/>
              <w:rPr>
                <w:rFonts w:ascii="Times New Roman" w:hAnsi="Times New Roman" w:cs="Times New Roman"/>
                <w:sz w:val="24"/>
                <w:szCs w:val="24"/>
              </w:rPr>
            </w:pPr>
            <w:r w:rsidRPr="00636E8C">
              <w:rPr>
                <w:rFonts w:ascii="Times New Roman" w:hAnsi="Times New Roman" w:cs="Times New Roman"/>
                <w:sz w:val="24"/>
                <w:szCs w:val="24"/>
              </w:rPr>
              <w:t>-</w:t>
            </w:r>
          </w:p>
        </w:tc>
        <w:tc>
          <w:tcPr>
            <w:tcW w:w="5556" w:type="dxa"/>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увеличение количества органов исполнительной власти Республики Тыва, где созданы специальные разделы на официальных сайтах для размещения тематических материалов в области права, обзоров и разъяснений федерального, регионального и муниципального законодательства, до 24 ед.;</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увеличение количества библиотек, в которых установлена СПС "Консультант Плюс", до 25 ед.;</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увеличение числа лиц, получивших бесплатную квалифицированную юридическую помощь, до 2500 чел.;</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увеличение количества центров правовой информации на базе помещений судебных участков мировых судей до 2 ед.;</w:t>
            </w:r>
          </w:p>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до 4418 чел.</w:t>
            </w:r>
          </w:p>
        </w:tc>
      </w:tr>
      <w:tr w:rsidR="00636E8C" w:rsidRPr="00636E8C" w:rsidTr="00350A22">
        <w:tc>
          <w:tcPr>
            <w:tcW w:w="9014" w:type="dxa"/>
            <w:gridSpan w:val="3"/>
            <w:tcBorders>
              <w:top w:val="nil"/>
              <w:left w:val="nil"/>
              <w:bottom w:val="nil"/>
              <w:right w:val="nil"/>
            </w:tcBorders>
          </w:tcPr>
          <w:p w:rsidR="00636E8C" w:rsidRPr="00636E8C" w:rsidRDefault="00636E8C" w:rsidP="00350A22">
            <w:pPr>
              <w:pStyle w:val="ConsPlusNormal"/>
              <w:rPr>
                <w:rFonts w:ascii="Times New Roman" w:hAnsi="Times New Roman" w:cs="Times New Roman"/>
                <w:sz w:val="24"/>
                <w:szCs w:val="24"/>
              </w:rPr>
            </w:pPr>
            <w:r w:rsidRPr="00636E8C">
              <w:rPr>
                <w:rFonts w:ascii="Times New Roman" w:hAnsi="Times New Roman" w:cs="Times New Roman"/>
                <w:sz w:val="24"/>
                <w:szCs w:val="24"/>
              </w:rPr>
              <w:t xml:space="preserve">(в ред. постановлений Правительства РТ от 03.06.2020 </w:t>
            </w:r>
            <w:hyperlink r:id="rId12" w:history="1">
              <w:r w:rsidRPr="00636E8C">
                <w:rPr>
                  <w:rFonts w:ascii="Times New Roman" w:hAnsi="Times New Roman" w:cs="Times New Roman"/>
                  <w:color w:val="0000FF"/>
                  <w:sz w:val="24"/>
                  <w:szCs w:val="24"/>
                </w:rPr>
                <w:t>N 255</w:t>
              </w:r>
            </w:hyperlink>
            <w:r w:rsidRPr="00636E8C">
              <w:rPr>
                <w:rFonts w:ascii="Times New Roman" w:hAnsi="Times New Roman" w:cs="Times New Roman"/>
                <w:sz w:val="24"/>
                <w:szCs w:val="24"/>
              </w:rPr>
              <w:t xml:space="preserve">, от 26.08.2020 </w:t>
            </w:r>
            <w:hyperlink r:id="rId13" w:history="1">
              <w:r w:rsidRPr="00636E8C">
                <w:rPr>
                  <w:rFonts w:ascii="Times New Roman" w:hAnsi="Times New Roman" w:cs="Times New Roman"/>
                  <w:color w:val="0000FF"/>
                  <w:sz w:val="24"/>
                  <w:szCs w:val="24"/>
                </w:rPr>
                <w:t>N 400</w:t>
              </w:r>
            </w:hyperlink>
            <w:r w:rsidRPr="00636E8C">
              <w:rPr>
                <w:rFonts w:ascii="Times New Roman" w:hAnsi="Times New Roman" w:cs="Times New Roman"/>
                <w:sz w:val="24"/>
                <w:szCs w:val="24"/>
              </w:rPr>
              <w:t>)</w:t>
            </w:r>
          </w:p>
        </w:tc>
      </w:tr>
    </w:tbl>
    <w:p w:rsidR="00AB6CAC" w:rsidRPr="00636E8C" w:rsidRDefault="00AB6CAC" w:rsidP="00636E8C">
      <w:pPr>
        <w:rPr>
          <w:rFonts w:ascii="Times New Roman" w:hAnsi="Times New Roman" w:cs="Times New Roman"/>
          <w:sz w:val="24"/>
          <w:szCs w:val="24"/>
        </w:rPr>
      </w:pPr>
    </w:p>
    <w:sectPr w:rsidR="00AB6CAC" w:rsidRPr="00636E8C" w:rsidSect="00140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FD1"/>
    <w:rsid w:val="00377FD1"/>
    <w:rsid w:val="00636E8C"/>
    <w:rsid w:val="00A90BC6"/>
    <w:rsid w:val="00AB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7F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7F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7F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7F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7F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77F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7F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7FD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90B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B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7F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7F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7F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7F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7F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77F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7F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7FD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90B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B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DD796041A3F4FC371F35147E3F2554A0064A56E44E13F062D20779674EC74B6A95BE664A12FD26750A572F908653736377F8E2C41F8FC2F64163b8aEL" TargetMode="External"/><Relationship Id="rId13" Type="http://schemas.openxmlformats.org/officeDocument/2006/relationships/hyperlink" Target="consultantplus://offline/ref=E0DD796041A3F4FC371F35147E3F2554A0064A56E44E14F366D20779674EC74B6A95BE664A12FD26750A562F908653736377F8E2C41F8FC2F64163b8aEL" TargetMode="External"/><Relationship Id="rId3" Type="http://schemas.openxmlformats.org/officeDocument/2006/relationships/settings" Target="settings.xml"/><Relationship Id="rId7" Type="http://schemas.openxmlformats.org/officeDocument/2006/relationships/hyperlink" Target="consultantplus://offline/ref=E0DD796041A3F4FC371F35147E3F2554A0064A56E44E13F062D20779674EC74B6A95BE664A12FD26750A5723908653736377F8E2C41F8FC2F64163b8aEL" TargetMode="External"/><Relationship Id="rId12" Type="http://schemas.openxmlformats.org/officeDocument/2006/relationships/hyperlink" Target="consultantplus://offline/ref=E0DD796041A3F4FC371F35147E3F2554A0064A56E44E13F062D20779674EC74B6A95BE664A12FD26750A5421908653736377F8E2C41F8FC2F64163b8aE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0DD796041A3F4FC371F35147E3F2554A0064A56E44E13F062D20779674EC74B6A95BE664A12FD26750A5727908653736377F8E2C41F8FC2F64163b8aEL" TargetMode="External"/><Relationship Id="rId11" Type="http://schemas.openxmlformats.org/officeDocument/2006/relationships/hyperlink" Target="consultantplus://offline/ref=E0DD796041A3F4FC371F35147E3F2554A0064A56E44E14F366D20779674EC74B6A95BE664A12FD26750A562E908653736377F8E2C41F8FC2F64163b8aEL" TargetMode="External"/><Relationship Id="rId5" Type="http://schemas.openxmlformats.org/officeDocument/2006/relationships/hyperlink" Target="consultantplus://offline/ref=E0DD796041A3F4FC371F35147E3F2554A0064A56E44E13F062D20779674EC74B6A95BE664A12FD26750A5621908653736377F8E2C41F8FC2F64163b8aEL" TargetMode="External"/><Relationship Id="rId15" Type="http://schemas.openxmlformats.org/officeDocument/2006/relationships/theme" Target="theme/theme1.xml"/><Relationship Id="rId10" Type="http://schemas.openxmlformats.org/officeDocument/2006/relationships/hyperlink" Target="consultantplus://offline/ref=E0DD796041A3F4FC371F35147E3F2554A0064A56E44E13F062D20779674EC74B6A95BE664A12FD26750A5425908653736377F8E2C41F8FC2F64163b8aEL" TargetMode="External"/><Relationship Id="rId4" Type="http://schemas.openxmlformats.org/officeDocument/2006/relationships/webSettings" Target="webSettings.xml"/><Relationship Id="rId9" Type="http://schemas.openxmlformats.org/officeDocument/2006/relationships/hyperlink" Target="consultantplus://offline/ref=E0DD796041A3F4FC371F35147E3F2554A0064A56E44E14F366D20779674EC74B6A95BE664A12FD26750A5621908653736377F8E2C41F8FC2F64163b8aE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1250</Words>
  <Characters>7126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Ромашенко Елена Михайловна</dc:creator>
  <cp:lastModifiedBy>Монгуш Саглай Романовна</cp:lastModifiedBy>
  <cp:revision>3</cp:revision>
  <cp:lastPrinted>2020-10-21T11:49:00Z</cp:lastPrinted>
  <dcterms:created xsi:type="dcterms:W3CDTF">2020-10-07T11:26:00Z</dcterms:created>
  <dcterms:modified xsi:type="dcterms:W3CDTF">2020-10-30T04:12:00Z</dcterms:modified>
</cp:coreProperties>
</file>