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997" w:rsidRPr="00497BC3" w:rsidRDefault="00104997" w:rsidP="00497BC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7BC3">
        <w:rPr>
          <w:rFonts w:ascii="Times New Roman" w:hAnsi="Times New Roman" w:cs="Times New Roman"/>
          <w:sz w:val="24"/>
          <w:szCs w:val="24"/>
        </w:rPr>
        <w:t>ПАСПОРТ</w:t>
      </w:r>
    </w:p>
    <w:p w:rsidR="00104997" w:rsidRPr="00497BC3" w:rsidRDefault="00104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BC3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 "Создание</w:t>
      </w:r>
    </w:p>
    <w:p w:rsidR="00104997" w:rsidRPr="00497BC3" w:rsidRDefault="001049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BC3">
        <w:rPr>
          <w:rFonts w:ascii="Times New Roman" w:hAnsi="Times New Roman" w:cs="Times New Roman"/>
          <w:sz w:val="24"/>
          <w:szCs w:val="24"/>
        </w:rPr>
        <w:t>благоприятных условий для ведения бизнеса</w:t>
      </w:r>
    </w:p>
    <w:p w:rsidR="00104997" w:rsidRPr="00497BC3" w:rsidRDefault="00104997" w:rsidP="00497BC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7BC3">
        <w:rPr>
          <w:rFonts w:ascii="Times New Roman" w:hAnsi="Times New Roman" w:cs="Times New Roman"/>
          <w:sz w:val="24"/>
          <w:szCs w:val="24"/>
        </w:rPr>
        <w:t>в Республике Тыва на 2017 - 2020 годы"</w:t>
      </w:r>
    </w:p>
    <w:p w:rsidR="00104997" w:rsidRPr="00497BC3" w:rsidRDefault="00497BC3" w:rsidP="00497B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97BC3">
        <w:rPr>
          <w:rFonts w:ascii="Times New Roman" w:hAnsi="Times New Roman" w:cs="Times New Roman"/>
          <w:color w:val="392C69"/>
          <w:sz w:val="24"/>
          <w:szCs w:val="24"/>
        </w:rPr>
        <w:t xml:space="preserve">(в ред. </w:t>
      </w:r>
      <w:hyperlink r:id="rId5" w:history="1">
        <w:r w:rsidRPr="00497BC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97BC3">
        <w:rPr>
          <w:rFonts w:ascii="Times New Roman" w:hAnsi="Times New Roman" w:cs="Times New Roman"/>
          <w:color w:val="392C69"/>
          <w:sz w:val="24"/>
          <w:szCs w:val="24"/>
        </w:rPr>
        <w:t xml:space="preserve"> Правительства РТ от 29.01.2019 N 39)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6682"/>
      </w:tblGrid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Тыва;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Тыва, Агентство по внешнеэкономическим связям Республики Тыва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Тыва, Агентство по внешнеэкономическим связям Республики Тыва, Министерство сельского хозяйства и продовольствия Республики Тыва, Министерство информатизации и связи Республики Тыва, Министерство строительства и жилищно-коммунального хозяйства Республики Тыва, Министерство дорожно-транспортного комплекса Республики Тыва, Министерство образования и науки Республики Тыва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10.02.2017 N 33)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ПАО "Агентство по привлечению и защите инвестиций Республики Тыва" (по согласованию), Торгово-промышленная палата Республики Тыва (по согласованию), </w:t>
            </w:r>
            <w:proofErr w:type="spell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"Фонд поддержки предпринимательства Республики Тыва" (по согласованию), муниципальные фонды поддержки предпринимательства Республики Тыва (по согласованию), инвестиционные компании (по согласованию), субъекты малого и среднего предпринимательства (по согласованию), субъекты деятельности в сфере промышленности (по согласованию), Управление Федеральной службы по надзору в сфере защиты</w:t>
            </w:r>
            <w:proofErr w:type="gram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 потребителей и благополучия человека по Республике Тыва (далее - Управление </w:t>
            </w:r>
            <w:proofErr w:type="spell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Тыва)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10.02.2017 </w:t>
            </w:r>
            <w:hyperlink r:id="rId7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, от 22.05.2018 </w:t>
            </w:r>
            <w:hyperlink r:id="rId8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07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инвестиционного климата в Республике Тыва";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8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малого и среднего предпринимательства";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36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международного, межрегионального сотрудничества и внешнеэкономической деятельности";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68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в Республике Тыва";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11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"Защита прав потребителей в Республике Тыва на 2018 - 2020 годы;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21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Республике Тыва на 2019 - 2020 годы";</w:t>
            </w:r>
          </w:p>
          <w:p w:rsidR="00104997" w:rsidRPr="00497BC3" w:rsidRDefault="00497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758" w:history="1">
              <w:r w:rsidR="00104997"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="00104997"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2019 - 2024 годы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22.05.2018 </w:t>
            </w:r>
            <w:hyperlink r:id="rId9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, от 29.01.2019 </w:t>
            </w:r>
            <w:hyperlink r:id="rId10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рост инвестиционной активности Республики Тыва и содействие улучшению инвестиционного и делового климата республики;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развитие и эффективное использование промышленного потенциала Республики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основных инфраструктурных рисков и административных барьеров в Республике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для развития международного, межрегионального сотрудничества и внешнеэкономической деятельности Республики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потребителями своих прав, установленных </w:t>
            </w:r>
            <w:hyperlink r:id="rId11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г. N 2300-1 "О защите прав потребителей" и нормативными актами Российской Федерации и Республики Тыва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2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22.05.2018 N 271)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привлечения инвестиций в экономику республики;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государственно-частного партнерства в инвестиционной деятельности;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формирование инвестиционно привлекательного имиджа республики;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инвестиционных проектов на территории республики;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и финансовая поддержка малого и среднего предпринимательства, действующих муниципальных </w:t>
            </w:r>
            <w:proofErr w:type="spell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техническое перевооружение и модернизация производственных мощностей;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стимулирование создания производств по выпуску новых конкурентоспособных видов продукции;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внедрение передовых достижений науки и техники в производство;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содействие в продвижении произведенной продукции на региональные и межрегиональные рынки;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формирование экономических условий для развития и расширения международных, внешнеэкономических и межрегиональных связей со странами дальнего и ближнего зарубежья, субъектами Российской Федерации;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комплекса мер для обеспечения </w:t>
            </w: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и доступной защиты прав потребителей в Республике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навыков рационального потребительского поведения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22.05.2018 N 271)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Важнейшие основные целевые индикаторы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всех источников финансирования;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основных </w:t>
            </w:r>
            <w:proofErr w:type="gram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положений стандарта деятельности органов исполнительной власти субъекта Российской Федерации</w:t>
            </w:r>
            <w:proofErr w:type="gram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благоприятного инвестиционного климата в республике;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создание проектов государственно-частного партнерства на территории Республики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увеличение объема производства промышленной продукции;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увеличение объема поступления налогов и сборов от предпринимательской деятельности;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количество вновь созданных рабочих мест;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2017 - 2020 годы.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- 3259803,9 тыс. рублей: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2017 год - 77059,2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2018 год - 186619,6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2019 год - 707124,5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2020 год - 2289000,7 тыс. рублей, в том числе: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- 427591,9 тыс. рублей: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2017 год - 23433,3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2018 год - 26983,6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2019 год - 356772,5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2020 год - 20402,5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- 202651,1 тыс. рублей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2017 год - 25455,9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2018 год - 12893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2019 год - 85178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2020 год - 79124,2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- 2629561 тыс. рублей: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2017 год - 28170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2018 год - 146743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2019 год - 265174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2020 год - 2189474 тыс.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307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инвестиционного климата в Республике Тыва" всего 354150,72 тыс. рублей, в том числе: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- 1407,72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- 352743 тыс.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538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малого и среднего предпринимательства" всего 239250,5731 тыс. рублей, в том числе: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федерального бюджета - 50416,8931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- 133115,68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- 55718 тыс.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836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международного, межрегионального сотрудничества и внешнеэкономической деятельности" всего 4711,7 тыс. рублей за счет средств республиканского бюджета.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068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4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промышленности в Республике Тыва" - 0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411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5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"Защита прав потребителей в Республике Тыва на 2018 - 2020 годы" - 0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521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6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Республике Тыва на 2019 - 2020 годы" всего 1809908 тыс. рублей, в том числе: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- 41708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- 1768200 тыс.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hyperlink w:anchor="P1758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7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"Реализация национального проекта "Малое и среднее предпринимательство и поддержка индивидуальной предпринимательской инициативы" на территории Республики Тыва на 2019 - 2024 годы" на 2019 - 2020 годы всего 851783 тыс. рублей, в том числе: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- 377175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- 21708,0 тыс.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- 452900 тыс. рублей.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4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29.01.2019 N 39)</w:t>
            </w:r>
          </w:p>
        </w:tc>
      </w:tr>
      <w:tr w:rsidR="00104997" w:rsidRPr="00497BC3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рост инвестиций в основной капитал за счет всех источников финансирования на 5 про</w:t>
            </w:r>
            <w:bookmarkStart w:id="0" w:name="_GoBack"/>
            <w:bookmarkEnd w:id="0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центов к 2020 году;</w:t>
            </w:r>
          </w:p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абзацы второй и третий исключены. - </w:t>
            </w:r>
            <w:hyperlink r:id="rId15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30.10.2018 N 531;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сопровождение 10 крупных инвестиционных проектов до 2020 года;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создание участниками мероприятий Программы более 400 новых рабочих мест;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ежегодное увеличение индекса промышленного производства на 5 процентов (в сопоставимых ценах);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увеличение бюджетных поступлений в виде налогов и сборов по специальным налоговым режимам к 2020 году до 371 млн. рублей;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объем внешнеторгового оборота в стоимостном выражении к 2020 году составит 4770 тыс. долларов США;</w:t>
            </w:r>
          </w:p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эффективности республиканской системы защиты прав потребителей</w:t>
            </w:r>
            <w:proofErr w:type="gramEnd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населения при реализации прав потребителей;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туристов, въехавших на территорию Республики Тыва;</w:t>
            </w:r>
          </w:p>
          <w:p w:rsidR="00104997" w:rsidRPr="00497BC3" w:rsidRDefault="001049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численности занятых в сфере малого и среднего предпринимательства к 2024 году до 20 тыс. человек, в том числе в 2019 году - 14 тыс. человек, 2020 году - 16 тыс. чел., в 2021 году - 17 тыс. чел., 2022 году - 18 тыс. чел., 2023 году - 19 тыс. чел., 2024 году - 20 тыс. чел.</w:t>
            </w:r>
            <w:proofErr w:type="gramEnd"/>
          </w:p>
        </w:tc>
      </w:tr>
      <w:tr w:rsidR="00104997" w:rsidRPr="00497BC3">
        <w:tc>
          <w:tcPr>
            <w:tcW w:w="90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997" w:rsidRPr="00497BC3" w:rsidRDefault="001049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10.02.2017 </w:t>
            </w:r>
            <w:hyperlink r:id="rId16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, от 22.05.2018 </w:t>
            </w:r>
            <w:hyperlink r:id="rId17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271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, от 30.10.2018 </w:t>
            </w:r>
            <w:hyperlink r:id="rId18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531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 xml:space="preserve">, от 29.01.2019 </w:t>
            </w:r>
            <w:hyperlink r:id="rId19" w:history="1">
              <w:r w:rsidRPr="00497BC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39</w:t>
              </w:r>
            </w:hyperlink>
            <w:r w:rsidRPr="00497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04997" w:rsidRPr="00497BC3" w:rsidRDefault="001049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057D" w:rsidRPr="00497BC3" w:rsidRDefault="009F057D">
      <w:pPr>
        <w:rPr>
          <w:rFonts w:ascii="Times New Roman" w:hAnsi="Times New Roman" w:cs="Times New Roman"/>
          <w:sz w:val="24"/>
          <w:szCs w:val="24"/>
        </w:rPr>
      </w:pPr>
    </w:p>
    <w:sectPr w:rsidR="009F057D" w:rsidRPr="00497BC3" w:rsidSect="00FA14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97"/>
    <w:rsid w:val="00104997"/>
    <w:rsid w:val="00497BC3"/>
    <w:rsid w:val="009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4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4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4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4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4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49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4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4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49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49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98E52268C41882DED8CE1A7CFF8D577D5F27BA53209E141B926C466974294CBF5AC00A8A72FB4D05420D6FF9D7F0000A949FB248D1C4844059CAeFl7K" TargetMode="External"/><Relationship Id="rId13" Type="http://schemas.openxmlformats.org/officeDocument/2006/relationships/hyperlink" Target="consultantplus://offline/ref=C498E52268C41882DED8CE1A7CFF8D577D5F27BA53209E141B926C466974294CBF5AC00A8A72FB4D05420C68F9D7F0000A949FB248D1C4844059CAeFl7K" TargetMode="External"/><Relationship Id="rId18" Type="http://schemas.openxmlformats.org/officeDocument/2006/relationships/hyperlink" Target="consultantplus://offline/ref=C498E52268C41882DED8CE1A7CFF8D577D5F27BA532F9C181B926C466974294CBF5AC00A8A72FB4D05420C68F9D7F0000A949FB248D1C4844059CAeFl7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498E52268C41882DED8CE1A7CFF8D577D5F27BA532299141F926C466974294CBF5AC00A8A72FB4D05420D60F9D7F0000A949FB248D1C4844059CAeFl7K" TargetMode="External"/><Relationship Id="rId12" Type="http://schemas.openxmlformats.org/officeDocument/2006/relationships/hyperlink" Target="consultantplus://offline/ref=C498E52268C41882DED8CE1A7CFF8D577D5F27BA53209E141B926C466974294CBF5AC00A8A72FB4D05420D61F9D7F0000A949FB248D1C4844059CAeFl7K" TargetMode="External"/><Relationship Id="rId17" Type="http://schemas.openxmlformats.org/officeDocument/2006/relationships/hyperlink" Target="consultantplus://offline/ref=C498E52268C41882DED8CE1A7CFF8D577D5F27BA53209E141B926C466974294CBF5AC00A8A72FB4D05420C6BF9D7F0000A949FB248D1C4844059CAeFl7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98E52268C41882DED8CE1A7CFF8D577D5F27BA532299141F926C466974294CBF5AC00A8A72FB4D05420C6BF9D7F0000A949FB248D1C4844059CAeFl7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98E52268C41882DED8CE1A7CFF8D577D5F27BA532299141F926C466974294CBF5AC00A8A72FB4D05420D6FF9D7F0000A949FB248D1C4844059CAeFl7K" TargetMode="External"/><Relationship Id="rId11" Type="http://schemas.openxmlformats.org/officeDocument/2006/relationships/hyperlink" Target="consultantplus://offline/ref=C498E52268C41882DED8D0176A93D7597A5670B45226924644CD371B3E7D231BEA15C144CC79E44C055C0F68F3e8lAK" TargetMode="External"/><Relationship Id="rId5" Type="http://schemas.openxmlformats.org/officeDocument/2006/relationships/hyperlink" Target="consultantplus://offline/ref=C498E52268C41882DED8CE1A7CFF8D577D5F27BA532E9B1418926C466974294CBF5AC00A8A72FB4D05420D6EF9D7F0000A949FB248D1C4844059CAeFl7K" TargetMode="External"/><Relationship Id="rId15" Type="http://schemas.openxmlformats.org/officeDocument/2006/relationships/hyperlink" Target="consultantplus://offline/ref=C498E52268C41882DED8CE1A7CFF8D577D5F27BA532F9C181B926C466974294CBF5AC00A8A72FB4D05420C68F9D7F0000A949FB248D1C4844059CAeFl7K" TargetMode="External"/><Relationship Id="rId10" Type="http://schemas.openxmlformats.org/officeDocument/2006/relationships/hyperlink" Target="consultantplus://offline/ref=C498E52268C41882DED8CE1A7CFF8D577D5F27BA532E9B1418926C466974294CBF5AC00A8A72FB4D05420D6FF9D7F0000A949FB248D1C4844059CAeFl7K" TargetMode="External"/><Relationship Id="rId19" Type="http://schemas.openxmlformats.org/officeDocument/2006/relationships/hyperlink" Target="consultantplus://offline/ref=C498E52268C41882DED8CE1A7CFF8D577D5F27BA532E9B1418926C466974294CBF5AC00A8A72FB4D05420C6CF9D7F0000A949FB248D1C4844059CAeFl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98E52268C41882DED8CE1A7CFF8D577D5F27BA53209E141B926C466974294CBF5AC00A8A72FB4D05420D60F9D7F0000A949FB248D1C4844059CAeFl7K" TargetMode="External"/><Relationship Id="rId14" Type="http://schemas.openxmlformats.org/officeDocument/2006/relationships/hyperlink" Target="consultantplus://offline/ref=C498E52268C41882DED8CE1A7CFF8D577D5F27BA532E9B1418926C466974294CBF5AC00A8A72FB4D05420C68F9D7F0000A949FB248D1C4844059CAeFl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2019-10-26T10:37:00Z</dcterms:created>
  <dcterms:modified xsi:type="dcterms:W3CDTF">2019-10-26T12:23:00Z</dcterms:modified>
</cp:coreProperties>
</file>