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78" w:rsidRPr="00A40E2B" w:rsidRDefault="00C65578" w:rsidP="00D71D5A">
      <w:pPr>
        <w:spacing w:after="0" w:line="36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C65578" w:rsidRPr="00A40E2B" w:rsidRDefault="00C65578" w:rsidP="00D71D5A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C65578" w:rsidRPr="00A40E2B" w:rsidRDefault="00C65578" w:rsidP="00D71D5A">
      <w:pPr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34"/>
          <w:szCs w:val="34"/>
          <w:lang w:eastAsia="ru-RU"/>
        </w:rPr>
      </w:pPr>
      <w:r w:rsidRPr="00A40E2B">
        <w:rPr>
          <w:rFonts w:ascii="Times New Roman" w:eastAsia="Times New Roman" w:hAnsi="Times New Roman" w:cs="Times New Roman"/>
          <w:bCs/>
          <w:sz w:val="34"/>
          <w:szCs w:val="34"/>
          <w:lang w:eastAsia="ru-RU"/>
        </w:rPr>
        <w:t>ПРАВИТЕЛЬСТВО РЕСПУБЛИКИ ТЫВА</w:t>
      </w:r>
    </w:p>
    <w:p w:rsidR="00C65578" w:rsidRPr="00A40E2B" w:rsidRDefault="00C65578" w:rsidP="00D71D5A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:rsidR="00C65578" w:rsidRPr="00A40E2B" w:rsidRDefault="00C65578" w:rsidP="00D71D5A">
      <w:pPr>
        <w:keepNext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sz w:val="34"/>
          <w:szCs w:val="34"/>
          <w:lang w:eastAsia="ru-RU"/>
        </w:rPr>
      </w:pPr>
      <w:r w:rsidRPr="00A40E2B">
        <w:rPr>
          <w:rFonts w:ascii="Times New Roman" w:eastAsia="Times New Roman" w:hAnsi="Times New Roman" w:cs="Times New Roman"/>
          <w:bCs/>
          <w:sz w:val="34"/>
          <w:szCs w:val="34"/>
          <w:lang w:eastAsia="ru-RU"/>
        </w:rPr>
        <w:t>ПОСТАНОВЛЕНИЕ</w:t>
      </w:r>
    </w:p>
    <w:p w:rsidR="00C65578" w:rsidRPr="00A40E2B" w:rsidRDefault="00C65578" w:rsidP="00D71D5A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80F" w:rsidRPr="00A40E2B" w:rsidRDefault="001A48DA" w:rsidP="00507DFB">
      <w:pPr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507DFB" w:rsidRPr="00A40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5E280F" w:rsidRPr="00A40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5578" w:rsidRPr="00A40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267E0A" w:rsidRPr="00A40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F24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65578" w:rsidRPr="00A40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</w:t>
      </w:r>
    </w:p>
    <w:p w:rsidR="00171B06" w:rsidRDefault="00171B06" w:rsidP="00D71D5A">
      <w:pPr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5578" w:rsidRPr="00A40E2B" w:rsidRDefault="00C65578" w:rsidP="00171B06">
      <w:pPr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Кызыл</w:t>
      </w:r>
    </w:p>
    <w:p w:rsidR="00C65578" w:rsidRPr="00A40E2B" w:rsidRDefault="00C65578" w:rsidP="00D71D5A">
      <w:pPr>
        <w:tabs>
          <w:tab w:val="left" w:pos="5835"/>
        </w:tabs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682B" w:rsidRPr="00A40E2B" w:rsidRDefault="004703EF" w:rsidP="002C6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</w:t>
      </w:r>
      <w:r w:rsidRPr="00864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</w:t>
      </w:r>
      <w:r w:rsidR="00171B06" w:rsidRPr="00864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2C682B" w:rsidRPr="00864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2C682B" w:rsidRPr="00A40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7BDE" w:rsidRPr="00A40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521CA2" w:rsidRPr="00A40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осударственную программу Республики Тыва «Повышение эффективности управления общественными финансами Республики Тыва»</w:t>
      </w:r>
    </w:p>
    <w:p w:rsidR="0038400B" w:rsidRPr="00A40E2B" w:rsidRDefault="0038400B" w:rsidP="00D71D5A">
      <w:pPr>
        <w:pStyle w:val="ConsPlusNormal"/>
        <w:spacing w:line="360" w:lineRule="atLeast"/>
        <w:rPr>
          <w:rFonts w:ascii="Times New Roman" w:hAnsi="Times New Roman" w:cs="Times New Roman"/>
          <w:sz w:val="28"/>
          <w:szCs w:val="28"/>
        </w:rPr>
      </w:pPr>
    </w:p>
    <w:p w:rsidR="009D464E" w:rsidRPr="00A40E2B" w:rsidRDefault="005E280F" w:rsidP="00171B06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2B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Правительства Республик</w:t>
      </w:r>
      <w:r w:rsidR="00C36458" w:rsidRPr="00A40E2B">
        <w:rPr>
          <w:rFonts w:ascii="Times New Roman" w:hAnsi="Times New Roman" w:cs="Times New Roman"/>
          <w:sz w:val="28"/>
          <w:szCs w:val="28"/>
        </w:rPr>
        <w:t xml:space="preserve">и Тыва от </w:t>
      </w:r>
      <w:r w:rsidR="00E6661C" w:rsidRPr="00A40E2B">
        <w:rPr>
          <w:rFonts w:ascii="Times New Roman" w:hAnsi="Times New Roman" w:cs="Times New Roman"/>
          <w:sz w:val="28"/>
          <w:szCs w:val="28"/>
        </w:rPr>
        <w:t>19</w:t>
      </w:r>
      <w:r w:rsidR="00C36458" w:rsidRPr="00A40E2B">
        <w:rPr>
          <w:rFonts w:ascii="Times New Roman" w:hAnsi="Times New Roman" w:cs="Times New Roman"/>
          <w:sz w:val="28"/>
          <w:szCs w:val="28"/>
        </w:rPr>
        <w:t xml:space="preserve"> </w:t>
      </w:r>
      <w:r w:rsidR="00E6661C" w:rsidRPr="00A40E2B">
        <w:rPr>
          <w:rFonts w:ascii="Times New Roman" w:hAnsi="Times New Roman" w:cs="Times New Roman"/>
          <w:sz w:val="28"/>
          <w:szCs w:val="28"/>
        </w:rPr>
        <w:t>июля 2023</w:t>
      </w:r>
      <w:r w:rsidR="00C36458" w:rsidRPr="00A40E2B">
        <w:rPr>
          <w:rFonts w:ascii="Times New Roman" w:hAnsi="Times New Roman" w:cs="Times New Roman"/>
          <w:sz w:val="28"/>
          <w:szCs w:val="28"/>
        </w:rPr>
        <w:t xml:space="preserve"> г. №</w:t>
      </w:r>
      <w:r w:rsidR="00EA240E" w:rsidRPr="00A40E2B">
        <w:rPr>
          <w:rFonts w:ascii="Times New Roman" w:hAnsi="Times New Roman" w:cs="Times New Roman"/>
          <w:sz w:val="28"/>
          <w:szCs w:val="28"/>
        </w:rPr>
        <w:t xml:space="preserve"> </w:t>
      </w:r>
      <w:r w:rsidR="00E6661C" w:rsidRPr="00A40E2B">
        <w:rPr>
          <w:rFonts w:ascii="Times New Roman" w:hAnsi="Times New Roman" w:cs="Times New Roman"/>
          <w:sz w:val="28"/>
          <w:szCs w:val="28"/>
        </w:rPr>
        <w:t>528</w:t>
      </w:r>
      <w:r w:rsidR="00EA240E" w:rsidRPr="00A40E2B">
        <w:rPr>
          <w:rFonts w:ascii="Times New Roman" w:hAnsi="Times New Roman" w:cs="Times New Roman"/>
          <w:sz w:val="28"/>
          <w:szCs w:val="28"/>
        </w:rPr>
        <w:t xml:space="preserve"> «</w:t>
      </w:r>
      <w:r w:rsidRPr="00A40E2B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государст</w:t>
      </w:r>
      <w:r w:rsidR="00EA240E" w:rsidRPr="00A40E2B">
        <w:rPr>
          <w:rFonts w:ascii="Times New Roman" w:hAnsi="Times New Roman" w:cs="Times New Roman"/>
          <w:sz w:val="28"/>
          <w:szCs w:val="28"/>
        </w:rPr>
        <w:t>венных программ Республики Тыва»</w:t>
      </w:r>
      <w:r w:rsidRPr="00A40E2B">
        <w:rPr>
          <w:rFonts w:ascii="Times New Roman" w:hAnsi="Times New Roman" w:cs="Times New Roman"/>
          <w:sz w:val="28"/>
          <w:szCs w:val="28"/>
        </w:rPr>
        <w:t xml:space="preserve"> Правительство Республики Тыва </w:t>
      </w:r>
      <w:r w:rsidR="007800DB" w:rsidRPr="00A40E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D464E" w:rsidRPr="00A40E2B" w:rsidRDefault="009D464E" w:rsidP="009D464E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2B">
        <w:rPr>
          <w:rFonts w:ascii="Times New Roman" w:hAnsi="Times New Roman" w:cs="Times New Roman"/>
          <w:sz w:val="28"/>
          <w:szCs w:val="28"/>
        </w:rPr>
        <w:t xml:space="preserve">1. Внести в государственную </w:t>
      </w:r>
      <w:hyperlink r:id="rId9" w:history="1">
        <w:r w:rsidRPr="00A40E2B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A40E2B">
        <w:rPr>
          <w:rFonts w:ascii="Times New Roman" w:hAnsi="Times New Roman" w:cs="Times New Roman"/>
          <w:sz w:val="28"/>
          <w:szCs w:val="28"/>
        </w:rPr>
        <w:t xml:space="preserve"> Республики Тыва «Повышение эффективности управления общественными финансами Республики Тыва», утвержденную постановлением Правительства Республики Тыва </w:t>
      </w:r>
      <w:r w:rsidR="00A8211E" w:rsidRPr="00A40E2B">
        <w:rPr>
          <w:rFonts w:ascii="Times New Roman" w:hAnsi="Times New Roman" w:cs="Times New Roman"/>
          <w:sz w:val="28"/>
          <w:szCs w:val="28"/>
        </w:rPr>
        <w:t>от 11 октября 2023 г. № 746</w:t>
      </w:r>
      <w:r w:rsidRPr="00A40E2B">
        <w:rPr>
          <w:rFonts w:ascii="Times New Roman" w:hAnsi="Times New Roman" w:cs="Times New Roman"/>
          <w:sz w:val="28"/>
          <w:szCs w:val="28"/>
        </w:rPr>
        <w:t xml:space="preserve"> (далее - Программа), следующие изменения:</w:t>
      </w:r>
    </w:p>
    <w:p w:rsidR="009D464E" w:rsidRPr="00767C83" w:rsidRDefault="009D464E" w:rsidP="009D464E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2B">
        <w:rPr>
          <w:rFonts w:ascii="Times New Roman" w:hAnsi="Times New Roman" w:cs="Times New Roman"/>
          <w:sz w:val="28"/>
          <w:szCs w:val="28"/>
        </w:rPr>
        <w:t>1) позицию «</w:t>
      </w:r>
      <w:r w:rsidR="00A8211E" w:rsidRPr="00767C83">
        <w:rPr>
          <w:rFonts w:ascii="Times New Roman" w:hAnsi="Times New Roman" w:cs="Times New Roman"/>
          <w:sz w:val="28"/>
          <w:szCs w:val="28"/>
        </w:rPr>
        <w:t>Объемы финансового обеспечения за счет всех источников за весь период реализации</w:t>
      </w:r>
      <w:r w:rsidR="002D4992" w:rsidRPr="00767C83">
        <w:rPr>
          <w:rFonts w:ascii="Times New Roman" w:hAnsi="Times New Roman" w:cs="Times New Roman"/>
          <w:sz w:val="28"/>
          <w:szCs w:val="28"/>
        </w:rPr>
        <w:t>»</w:t>
      </w:r>
      <w:r w:rsidRPr="00767C83">
        <w:rPr>
          <w:rFonts w:ascii="Times New Roman" w:hAnsi="Times New Roman" w:cs="Times New Roman"/>
          <w:sz w:val="28"/>
          <w:szCs w:val="28"/>
        </w:rPr>
        <w:t xml:space="preserve"> </w:t>
      </w:r>
      <w:r w:rsidR="0084147E" w:rsidRPr="00767C83">
        <w:rPr>
          <w:rFonts w:ascii="Times New Roman" w:hAnsi="Times New Roman" w:cs="Times New Roman"/>
          <w:sz w:val="28"/>
          <w:szCs w:val="28"/>
        </w:rPr>
        <w:t xml:space="preserve">паспорта Программы </w:t>
      </w:r>
      <w:r w:rsidRPr="00767C8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7890"/>
      </w:tblGrid>
      <w:tr w:rsidR="009D464E" w:rsidRPr="00A40E2B" w:rsidTr="009D464E">
        <w:tc>
          <w:tcPr>
            <w:tcW w:w="2316" w:type="dxa"/>
          </w:tcPr>
          <w:p w:rsidR="0084147E" w:rsidRPr="00767C83" w:rsidRDefault="0084147E" w:rsidP="009D464E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64E" w:rsidRPr="00767C83" w:rsidRDefault="009D464E" w:rsidP="009D464E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C83">
              <w:rPr>
                <w:rFonts w:ascii="Times New Roman" w:hAnsi="Times New Roman" w:cs="Times New Roman"/>
                <w:sz w:val="28"/>
                <w:szCs w:val="28"/>
              </w:rPr>
              <w:t>«Объемы финансового обеспечения за счет всех источников за весь период реализации</w:t>
            </w:r>
          </w:p>
        </w:tc>
        <w:tc>
          <w:tcPr>
            <w:tcW w:w="7890" w:type="dxa"/>
            <w:shd w:val="clear" w:color="auto" w:fill="auto"/>
          </w:tcPr>
          <w:p w:rsidR="0084147E" w:rsidRPr="00767C83" w:rsidRDefault="0084147E" w:rsidP="009D464E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64E" w:rsidRPr="00767C83" w:rsidRDefault="009C3D15" w:rsidP="009D464E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C8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464E" w:rsidRPr="00767C8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весь срок ее реализации составит </w:t>
            </w:r>
            <w:r w:rsidR="005F46F8" w:rsidRPr="005F46F8">
              <w:rPr>
                <w:rFonts w:ascii="Times New Roman" w:hAnsi="Times New Roman" w:cs="Times New Roman"/>
                <w:sz w:val="28"/>
                <w:szCs w:val="28"/>
              </w:rPr>
              <w:t>19033146,7</w:t>
            </w:r>
            <w:r w:rsidR="008B1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64E" w:rsidRPr="00767C83">
              <w:rPr>
                <w:rFonts w:ascii="Times New Roman" w:hAnsi="Times New Roman" w:cs="Times New Roman"/>
                <w:sz w:val="28"/>
                <w:szCs w:val="28"/>
              </w:rPr>
              <w:t>тыс. рублей за счет средств республиканского бюджета, в том числе:</w:t>
            </w:r>
          </w:p>
          <w:p w:rsidR="00A8211E" w:rsidRPr="00B67C95" w:rsidRDefault="00A8211E" w:rsidP="00A8211E">
            <w:pPr>
              <w:pStyle w:val="ConsPlusNormal"/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7C95">
              <w:rPr>
                <w:rFonts w:ascii="Times New Roman" w:hAnsi="Times New Roman" w:cs="Times New Roman"/>
                <w:sz w:val="28"/>
                <w:szCs w:val="28"/>
              </w:rPr>
              <w:t xml:space="preserve">в 2024 г. – </w:t>
            </w:r>
            <w:r w:rsidR="00C741E2" w:rsidRPr="00B67C95">
              <w:rPr>
                <w:rFonts w:ascii="Times New Roman" w:hAnsi="Times New Roman" w:cs="Times New Roman"/>
                <w:sz w:val="28"/>
                <w:szCs w:val="28"/>
              </w:rPr>
              <w:t>3237828,5</w:t>
            </w:r>
            <w:r w:rsidRPr="00B67C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8211E" w:rsidRPr="00B06A38" w:rsidRDefault="004E4165" w:rsidP="00A8211E">
            <w:pPr>
              <w:pStyle w:val="ConsPlusNormal"/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93BB2">
              <w:rPr>
                <w:rFonts w:ascii="Times New Roman" w:hAnsi="Times New Roman" w:cs="Times New Roman"/>
                <w:sz w:val="28"/>
                <w:szCs w:val="28"/>
              </w:rPr>
              <w:t xml:space="preserve">в 2025 г. – </w:t>
            </w:r>
            <w:r w:rsidR="005F46F8" w:rsidRPr="005F46F8">
              <w:rPr>
                <w:rFonts w:ascii="Times New Roman" w:hAnsi="Times New Roman" w:cs="Times New Roman"/>
                <w:sz w:val="28"/>
                <w:szCs w:val="28"/>
              </w:rPr>
              <w:t>3509215,7</w:t>
            </w:r>
            <w:r w:rsidR="00B67C95" w:rsidRPr="000B3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11E" w:rsidRPr="000B390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A8211E" w:rsidRPr="00A93BB2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  <w:r w:rsidR="00A8211E" w:rsidRPr="00B06A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211E" w:rsidRPr="00B06A38" w:rsidRDefault="00A8211E" w:rsidP="00A8211E">
            <w:pPr>
              <w:pStyle w:val="ConsPlusNormal"/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6A38">
              <w:rPr>
                <w:rFonts w:ascii="Times New Roman" w:hAnsi="Times New Roman" w:cs="Times New Roman"/>
                <w:sz w:val="28"/>
                <w:szCs w:val="28"/>
              </w:rPr>
              <w:t xml:space="preserve">в 2026 г. – </w:t>
            </w:r>
            <w:r w:rsidR="00A93BB2" w:rsidRPr="00A93BB2">
              <w:rPr>
                <w:rFonts w:ascii="Times New Roman" w:hAnsi="Times New Roman" w:cs="Times New Roman"/>
                <w:sz w:val="28"/>
                <w:szCs w:val="28"/>
              </w:rPr>
              <w:t>3950746,0</w:t>
            </w:r>
            <w:r w:rsidRPr="00B06A3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8211E" w:rsidRPr="00767C83" w:rsidRDefault="00A8211E" w:rsidP="00A8211E">
            <w:pPr>
              <w:pStyle w:val="ConsPlusNormal"/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6A38">
              <w:rPr>
                <w:rFonts w:ascii="Times New Roman" w:hAnsi="Times New Roman" w:cs="Times New Roman"/>
                <w:sz w:val="28"/>
                <w:szCs w:val="28"/>
              </w:rPr>
              <w:t xml:space="preserve">в 2027 г. – </w:t>
            </w:r>
            <w:r w:rsidR="00C05C97">
              <w:rPr>
                <w:rFonts w:ascii="Times New Roman" w:hAnsi="Times New Roman" w:cs="Times New Roman"/>
                <w:sz w:val="28"/>
                <w:szCs w:val="28"/>
              </w:rPr>
              <w:t>1825855,</w:t>
            </w:r>
            <w:r w:rsidR="000B39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6A3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8211E" w:rsidRPr="00767C83" w:rsidRDefault="00A8211E" w:rsidP="00A8211E">
            <w:pPr>
              <w:pStyle w:val="ConsPlusNormal"/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7C83">
              <w:rPr>
                <w:rFonts w:ascii="Times New Roman" w:hAnsi="Times New Roman" w:cs="Times New Roman"/>
                <w:sz w:val="28"/>
                <w:szCs w:val="28"/>
              </w:rPr>
              <w:t xml:space="preserve">в 2028 г. – </w:t>
            </w:r>
            <w:r w:rsidR="000B3909">
              <w:rPr>
                <w:rFonts w:ascii="Times New Roman" w:hAnsi="Times New Roman" w:cs="Times New Roman"/>
                <w:sz w:val="28"/>
                <w:szCs w:val="28"/>
              </w:rPr>
              <w:t>1820271,8</w:t>
            </w:r>
            <w:r w:rsidR="00A93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C8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A8211E" w:rsidRPr="00767C83" w:rsidRDefault="00A8211E" w:rsidP="00A8211E">
            <w:pPr>
              <w:pStyle w:val="ConsPlusNormal"/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7C83">
              <w:rPr>
                <w:rFonts w:ascii="Times New Roman" w:hAnsi="Times New Roman" w:cs="Times New Roman"/>
                <w:sz w:val="28"/>
                <w:szCs w:val="28"/>
              </w:rPr>
              <w:t xml:space="preserve">в 2029 г. – </w:t>
            </w:r>
            <w:r w:rsidR="00A93BB2" w:rsidRPr="00A93BB2">
              <w:rPr>
                <w:rFonts w:ascii="Times New Roman" w:hAnsi="Times New Roman" w:cs="Times New Roman"/>
                <w:sz w:val="28"/>
                <w:szCs w:val="28"/>
              </w:rPr>
              <w:t>2268363,0</w:t>
            </w:r>
            <w:r w:rsidRPr="00767C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D464E" w:rsidRPr="00A40E2B" w:rsidRDefault="00A8211E" w:rsidP="004F074C">
            <w:pPr>
              <w:pStyle w:val="ConsPlusNormal"/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7C83">
              <w:rPr>
                <w:rFonts w:ascii="Times New Roman" w:hAnsi="Times New Roman" w:cs="Times New Roman"/>
                <w:sz w:val="28"/>
                <w:szCs w:val="28"/>
              </w:rPr>
              <w:t xml:space="preserve">в 2030 г. – </w:t>
            </w:r>
            <w:r w:rsidR="00A93BB2" w:rsidRPr="00A93BB2">
              <w:rPr>
                <w:rFonts w:ascii="Times New Roman" w:hAnsi="Times New Roman" w:cs="Times New Roman"/>
                <w:sz w:val="28"/>
                <w:szCs w:val="28"/>
              </w:rPr>
              <w:t>2420866,0</w:t>
            </w:r>
            <w:r w:rsidR="00B06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C8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proofErr w:type="gramStart"/>
            <w:r w:rsidRPr="00767C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464E" w:rsidRPr="00767C8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</w:tc>
      </w:tr>
    </w:tbl>
    <w:p w:rsidR="00C60865" w:rsidRDefault="00C60865" w:rsidP="00C60865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E2B">
        <w:rPr>
          <w:rFonts w:ascii="Times New Roman" w:hAnsi="Times New Roman" w:cs="Times New Roman"/>
          <w:sz w:val="28"/>
          <w:szCs w:val="28"/>
        </w:rPr>
        <w:t xml:space="preserve">2) </w:t>
      </w:r>
      <w:r w:rsidRPr="00A40E2B">
        <w:rPr>
          <w:rFonts w:ascii="Times New Roman" w:hAnsi="Times New Roman" w:cs="Times New Roman"/>
          <w:bCs/>
          <w:sz w:val="28"/>
          <w:szCs w:val="28"/>
        </w:rPr>
        <w:t>раздел «</w:t>
      </w:r>
      <w:r>
        <w:rPr>
          <w:rFonts w:ascii="Times New Roman" w:hAnsi="Times New Roman" w:cs="Times New Roman"/>
          <w:bCs/>
          <w:sz w:val="28"/>
          <w:szCs w:val="28"/>
        </w:rPr>
        <w:t xml:space="preserve">III. Структура </w:t>
      </w:r>
      <w:r w:rsidRPr="00C60865">
        <w:rPr>
          <w:rFonts w:ascii="Times New Roman" w:hAnsi="Times New Roman" w:cs="Times New Roman"/>
          <w:bCs/>
          <w:sz w:val="28"/>
          <w:szCs w:val="28"/>
        </w:rPr>
        <w:t>государственной прогр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аммы Республики Тыва «Повышение </w:t>
      </w:r>
      <w:r w:rsidRPr="00C60865">
        <w:rPr>
          <w:rFonts w:ascii="Times New Roman" w:hAnsi="Times New Roman" w:cs="Times New Roman"/>
          <w:bCs/>
          <w:sz w:val="28"/>
          <w:szCs w:val="28"/>
        </w:rPr>
        <w:t>эффективности упр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авления общественными финансами </w:t>
      </w:r>
      <w:r w:rsidRPr="00C60865">
        <w:rPr>
          <w:rFonts w:ascii="Times New Roman" w:hAnsi="Times New Roman" w:cs="Times New Roman"/>
          <w:bCs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bCs/>
          <w:sz w:val="28"/>
          <w:szCs w:val="28"/>
        </w:rPr>
        <w:t>» изложить в следующей редакции:</w:t>
      </w:r>
    </w:p>
    <w:p w:rsidR="00C60865" w:rsidRPr="00A40E2B" w:rsidRDefault="00C60865" w:rsidP="00C60865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  <w:sectPr w:rsidR="00C60865" w:rsidRPr="00A40E2B" w:rsidSect="00B06A38">
          <w:footnotePr>
            <w:numFmt w:val="chicago"/>
          </w:footnotePr>
          <w:type w:val="continuous"/>
          <w:pgSz w:w="11905" w:h="16838"/>
          <w:pgMar w:top="1134" w:right="567" w:bottom="1134" w:left="1134" w:header="624" w:footer="624" w:gutter="0"/>
          <w:pgNumType w:start="1"/>
          <w:cols w:space="720"/>
        </w:sectPr>
      </w:pPr>
    </w:p>
    <w:p w:rsidR="006948E8" w:rsidRPr="006948E8" w:rsidRDefault="006948E8" w:rsidP="006948E8">
      <w:pPr>
        <w:pStyle w:val="ConsPlusNormal"/>
        <w:spacing w:line="36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8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«III. Структура </w:t>
      </w:r>
    </w:p>
    <w:p w:rsidR="00C60865" w:rsidRPr="006948E8" w:rsidRDefault="006948E8" w:rsidP="006948E8">
      <w:pPr>
        <w:pStyle w:val="ConsPlusNormal"/>
        <w:spacing w:line="36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8E8">
        <w:rPr>
          <w:rFonts w:ascii="Times New Roman" w:hAnsi="Times New Roman" w:cs="Times New Roman"/>
          <w:b/>
          <w:sz w:val="28"/>
          <w:szCs w:val="28"/>
        </w:rPr>
        <w:t>государственной программы Республики Тыва «Повышение эффективности управления общественными финансами Республики Тыва»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680"/>
        <w:gridCol w:w="4155"/>
        <w:gridCol w:w="5812"/>
        <w:gridCol w:w="4394"/>
      </w:tblGrid>
      <w:tr w:rsidR="00B01F21" w:rsidRPr="00B01F21" w:rsidTr="00B01F21">
        <w:trPr>
          <w:trHeight w:val="25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Связь с показателями</w:t>
            </w:r>
          </w:p>
        </w:tc>
      </w:tr>
      <w:tr w:rsidR="00B01F21" w:rsidRPr="00B01F21" w:rsidTr="00B01F21">
        <w:trPr>
          <w:trHeight w:val="2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2A77FA" w:rsidP="00B0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0" w:anchor="RANGE!P214" w:history="1">
              <w:r w:rsidR="00B01F21" w:rsidRPr="00B01F2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Подпрограмма (направление) 1 "Повышение устойчивости исполнения местных бюджетов в Республике Тыва"</w:t>
              </w:r>
            </w:hyperlink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мероприятий, реализуемых непрерывно либо на периодической основе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 xml:space="preserve"> за реализацию - Министерство финансов Республики Тыва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срок реализации - 2024 - 2030 гг.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Поддержание устойчивости исполнения местных бюджетов в Республике Тыва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исполнение расходных обязательств Республики Тыва по предоставлению межбюджетных трансфертов в объеме не менее 98 процентов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1. Соотношение кассового исполнения расходов по межбюджетным трансфертам, предусмотренным подпрограммой, к утвержденному объему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Обеспечение ежегодного предоставления и распределения бюджетам муниципальных образований Республики Тыва дотаций из республиканского бюджета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обеспечение прозрачного распределения и своевременного перечисления дотаций из республиканского бюджета бюджетам муниципальных образований; сокращение уровня разрыва бюджетной обеспеченности после распределения финансовой помощи муниципальным образованиям и поселениям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2. Отклонение в уровнях бюджетной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br/>
              <w:t>обеспеченности между 3 наименее и 3 наиболее обеспеченными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муниципальными образованиями Республики Тыва после предоставления дотаций на </w:t>
            </w:r>
            <w:proofErr w:type="spellStart"/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выравнивнаие</w:t>
            </w:r>
            <w:proofErr w:type="spellEnd"/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осуществление полномочий Республики Тыва, переданных органам местного самоуправления Республики Тыва, по расчету и предоставлению дотаций поселениям Республики Тыва за счет средств республиканского бюджета Республики Тыва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Обеспечение выполнения обязательств, предусмотренных в Соглашении о мерах по социально-экономическому развитию и оздоровлению муниципальных финансов муниципальных образований Республики Тыва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заключение с органами местного самоуправления муниципальных образований Республики Тыва соглашений о мерах по повышению эффективности использования бюджетных средств и увеличению налоговых и неналоговых доходов местных бюджетов в установленные сроки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3. Доля муниципальных районов и городских округов, обеспечивающих выполнение обязательств, предусмотренных в Соглашении о мерах по социально-экономическому развитию и оздоровлению муниципальных финансов муниципальных образований Республики Тыва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качества управления муниципальными финансами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 мониторинг качества управления бюджетным процессом в муниципальных образованиях республики; обеспечено проведение мониторинга соблюдения 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муниципальными образованиями требований Бюджетного кодекса Российской Федерации; обеспечена методическая поддержка реализации мероприятий по повышению качества управления муниципальными финансами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4. Количество муниципальных районов (городских округов), обеспечивших высокое и надлежащее качество управления 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муниципальными финансами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подготовка аналитической записки о результатах осуществления мониторинга и оценки качества управления муниципальными финансами в городских округах и муниципальных районах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5. Наличие размещенных на официальном сайте Министерства финансов Республики Тыва результатов оценки качества управления муниципальными финансами за отчетный год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4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Создание стимулов для увеличения налогового потенциала муниципальных районов и городских округов Республики Тыва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</w:t>
            </w:r>
            <w:proofErr w:type="gramStart"/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объема поступления собственных доходов муниципальных образований Республики</w:t>
            </w:r>
            <w:proofErr w:type="gramEnd"/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 xml:space="preserve"> Тыва - на не менее 5 процентов в сопоставимых условиях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6. Темп роста поступления собственных доходов муниципальных образований в сопоставимых условиях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7. Темп роста объема собственных доходов муниципальных образований на душу населения муниципальных районов и городских округов в сопоставимых условиях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2A77FA" w:rsidP="00B0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1" w:anchor="RANGE!P228" w:history="1">
              <w:r w:rsidR="00B01F21" w:rsidRPr="00B01F2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Подпрограмма (направление) 2 "Управление государственным долгом Республики Тыва"</w:t>
              </w:r>
            </w:hyperlink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мероприятий, реализуемых непрерывно либо на периодической основе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 xml:space="preserve"> за реализацию - Министерство финансов Республики Тыва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срок реализации - 2024 - 2030 гг.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ограничения по государственному долгу, </w:t>
            </w:r>
            <w:proofErr w:type="gramStart"/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установленных</w:t>
            </w:r>
            <w:proofErr w:type="gramEnd"/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 xml:space="preserve"> бюджетным законодательством Российской Федерации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2A77FA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2" w:history="1">
              <w:r w:rsidR="00B01F21" w:rsidRPr="00B01F2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объем государственного долга Республики Тыва не превышает предельные значения, установленные Бюджетным кодексом Российской Федерации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8. Соблюдение предельного объема государственного долга Республики Тыва, установленного Бюджетным кодексом Российской Федерации (с учетом возможных превышений)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Публикация сведений о государственном долге на официальном сайте Министерства финансов Республики Тыва в информационно-телекоммуникационной сети "Интернет"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обеспечение открытости информации о государственном долге Республики Тыва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9. Количество публикаций о размере государственного долга, размещенных на официальном сайте Министерства финансов Республики Тыва в сети "Интернет"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Планирование расходов на обслуживание государственного долга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объем расходов на обслуживание государственного долга Республики Тыва - не более 5 процентов от объема расходов соответствующего бюджета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10. Отношение объемов расходов на обслуживание государственного долга Республики Тыва к общему объему расходов республиканского бюджета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ограничения по рыночным заимствованиям на уровне не более 25 процентов общего объема доходов консолидированного бюджета Республики Тыва без учета 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утвержденного объема безвозмездных поступлений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обеспечено соблюдение условий реструктуризации задолженности по бюджетным кредитам в рамках две трети списания задолженности по бюджетным кредитам субъектов Российской Федерации в части снижения объема государственного долга субъектов Российской 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11. Уровень долговой нагрузки по рыночным заимствованиям консолидированного бюджета Республики Тыва 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2A77FA" w:rsidP="00B0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3" w:anchor="RANGE!P240" w:history="1">
              <w:r w:rsidR="00B01F21" w:rsidRPr="00B01F2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Подпрограмма (направление) 3 "Повышение финансовой грамотности жителей Республики Тыва"</w:t>
              </w:r>
            </w:hyperlink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"Повышение финансовой грамотности жителей Республики Тыва"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Ответственные за реализацию - Министерство финансов Республики Тыва, отделение Национального банка по Республике Тыва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срок реализации - 2024 - 2030 гг.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Продвижение внедрения образовательных программ по финансовой грамотности в образовательный процесс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увеличение образовательных организаций, которые обеспечивают включение основ финансовой грамотности в образовательные программы; формирование разумного и ответственного отношения к личным финансам у подрастающего поколения - будущих потребителей финансовых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. Доля профессиональных образовательных организаций, осуществляющих деятельность на территории Республики Тыва, которые обеспечили включение элементов финансовой грамотности в образовательные программы среднего профессионального образования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. Доля общеобразовательных организаций, осуществляющих деятельность на территории Республики Тыва, которые обеспечили включение элементов финансовой грамотности в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4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Проведение различных акций, презентаций, создание и показ видеороликов по вопросам ознакомления с различными финансовыми услугами и популяризация финансовых знаний и навыков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популяризация финансовой грамотности, привитие жителям республики знаний и навыков для принятия обоснованных финансовых решений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. Количество публичных мероприятий в рамках Плана мероприятий по повышению финансовой грамотности населения Республики Тыва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. Количество публикаций в средствах массовой информации по вопросам финансовой грамотности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Создание рубрик в наиболее востребованных печатных изданиях и социальных сетях и систематическая публикация материалов по повышению финансовой грамотности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ознакомление населения республики с бюджетной политикой Республики Тыва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 xml:space="preserve">. Наличие информации в информационно-телекоммуникационной сети "Интернет" о республиканском бюджете на очередной финансовый год и плановый период вместе с материалами, отчете об исполнении республиканского бюджета, характеристик первоначально утвержденного бюджета и изменениях, 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вносимых в республиканский бюджет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3.4.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Издание буклетов, брошюр, плакатов по вопросам повышения финансовой грамотности жителей, создание других иллюстрированных материалов и брошюр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ознакомление населения республики с бюджетной политикой Республики Тыва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. Разработка и распространение брошюры в понятной для граждан форме "Бюджет для граждан" к закону о республиканском бюджете на очередной финансовый год и плановый период, годовому отчету об исполнении республиканского бюджета Республики Тыва</w:t>
            </w:r>
          </w:p>
        </w:tc>
      </w:tr>
      <w:tr w:rsidR="00B01F21" w:rsidRPr="00B01F21" w:rsidTr="00B01F21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Повышение охвата и информированности населения, а также обеспечение необходимой институциональной базы и методических ресурсов образовательного сообщества с учетом развития современных финансовых технологий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популяризация финансовой грамотности, привитие жителям республики знаний и навыков для принятия обоснованных финансовых решений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21" w:rsidRPr="00B01F21" w:rsidRDefault="00B01F21" w:rsidP="00B01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01F21">
              <w:rPr>
                <w:rFonts w:ascii="Times New Roman" w:eastAsia="Times New Roman" w:hAnsi="Times New Roman" w:cs="Times New Roman"/>
                <w:lang w:eastAsia="ru-RU"/>
              </w:rPr>
              <w:t>. Количество человек, охваченных публичными мероприятиями, проводимыми в рамках Плана мероприятий по повышению финансовой грамотности населения Республики Тыва</w:t>
            </w:r>
          </w:p>
        </w:tc>
      </w:tr>
    </w:tbl>
    <w:p w:rsidR="00C60865" w:rsidRDefault="006948E8" w:rsidP="006948E8">
      <w:pPr>
        <w:pStyle w:val="ConsPlusNormal"/>
        <w:spacing w:line="36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C60865" w:rsidRDefault="00C60865" w:rsidP="00B06A3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0865" w:rsidRDefault="00C60865" w:rsidP="00B06A3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0865" w:rsidRDefault="00C60865" w:rsidP="00B06A3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0865" w:rsidRDefault="00C60865" w:rsidP="00B06A3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0865" w:rsidRDefault="00C60865" w:rsidP="00B06A3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0865" w:rsidRDefault="00C60865" w:rsidP="00B06A3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0337" w:rsidRDefault="00AC0337" w:rsidP="00B06A3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C0337" w:rsidSect="00AC0337">
          <w:footnotePr>
            <w:numFmt w:val="chicago"/>
          </w:footnotePr>
          <w:pgSz w:w="16838" w:h="11905" w:orient="landscape"/>
          <w:pgMar w:top="1134" w:right="1134" w:bottom="567" w:left="1134" w:header="624" w:footer="624" w:gutter="0"/>
          <w:pgNumType w:start="1"/>
          <w:cols w:space="720"/>
          <w:docGrid w:linePitch="299"/>
        </w:sectPr>
      </w:pPr>
    </w:p>
    <w:p w:rsidR="00612776" w:rsidRDefault="00612776" w:rsidP="00612776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  <w:sectPr w:rsidR="00612776" w:rsidSect="00AC0337">
          <w:footnotePr>
            <w:numFmt w:val="chicago"/>
          </w:footnotePr>
          <w:pgSz w:w="11905" w:h="16838"/>
          <w:pgMar w:top="1134" w:right="567" w:bottom="1134" w:left="1134" w:header="624" w:footer="624" w:gutter="0"/>
          <w:pgNumType w:start="1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40E2B">
        <w:rPr>
          <w:rFonts w:ascii="Times New Roman" w:hAnsi="Times New Roman" w:cs="Times New Roman"/>
          <w:sz w:val="28"/>
          <w:szCs w:val="28"/>
        </w:rPr>
        <w:t xml:space="preserve">) </w:t>
      </w:r>
      <w:r w:rsidRPr="00A40E2B">
        <w:rPr>
          <w:rFonts w:ascii="Times New Roman" w:hAnsi="Times New Roman" w:cs="Times New Roman"/>
          <w:bCs/>
          <w:sz w:val="28"/>
          <w:szCs w:val="28"/>
        </w:rPr>
        <w:t>раздел «</w:t>
      </w:r>
      <w:r>
        <w:rPr>
          <w:rFonts w:ascii="Times New Roman" w:hAnsi="Times New Roman" w:cs="Times New Roman"/>
          <w:bCs/>
          <w:sz w:val="28"/>
          <w:szCs w:val="28"/>
        </w:rPr>
        <w:t xml:space="preserve">IV. Показатели </w:t>
      </w:r>
      <w:r w:rsidRPr="00612776">
        <w:rPr>
          <w:rFonts w:ascii="Times New Roman" w:hAnsi="Times New Roman" w:cs="Times New Roman"/>
          <w:bCs/>
          <w:sz w:val="28"/>
          <w:szCs w:val="28"/>
        </w:rPr>
        <w:t>государственной прогр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аммы Республики Тыва «Повышение </w:t>
      </w:r>
      <w:r w:rsidRPr="00612776">
        <w:rPr>
          <w:rFonts w:ascii="Times New Roman" w:hAnsi="Times New Roman" w:cs="Times New Roman"/>
          <w:bCs/>
          <w:sz w:val="28"/>
          <w:szCs w:val="28"/>
        </w:rPr>
        <w:t>эффективности упр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авления общественными финансами </w:t>
      </w:r>
      <w:r w:rsidRPr="00612776">
        <w:rPr>
          <w:rFonts w:ascii="Times New Roman" w:hAnsi="Times New Roman" w:cs="Times New Roman"/>
          <w:bCs/>
          <w:sz w:val="28"/>
          <w:szCs w:val="28"/>
        </w:rPr>
        <w:t>Республики Тыва</w:t>
      </w:r>
      <w:r w:rsidRPr="00A40E2B">
        <w:rPr>
          <w:rFonts w:ascii="Times New Roman" w:hAnsi="Times New Roman" w:cs="Times New Roman"/>
          <w:bCs/>
          <w:sz w:val="28"/>
          <w:szCs w:val="28"/>
        </w:rPr>
        <w:t>» изложить в следующей редакции:</w:t>
      </w:r>
    </w:p>
    <w:p w:rsidR="002D15E6" w:rsidRDefault="002D15E6" w:rsidP="002D15E6">
      <w:pPr>
        <w:pStyle w:val="ConsPlusNormal"/>
        <w:spacing w:line="360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5E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«IV. Показатели </w:t>
      </w:r>
    </w:p>
    <w:p w:rsidR="004C4753" w:rsidRPr="002D15E6" w:rsidRDefault="002D15E6" w:rsidP="003374E5">
      <w:pPr>
        <w:pStyle w:val="ConsPlusNormal"/>
        <w:spacing w:line="360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5E6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 Республики Тыва «Повышение эффективности управления общественными финансами Республики Тыва»</w:t>
      </w:r>
    </w:p>
    <w:tbl>
      <w:tblPr>
        <w:tblW w:w="161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9"/>
        <w:gridCol w:w="3371"/>
        <w:gridCol w:w="1113"/>
        <w:gridCol w:w="852"/>
        <w:gridCol w:w="836"/>
        <w:gridCol w:w="836"/>
        <w:gridCol w:w="836"/>
        <w:gridCol w:w="836"/>
        <w:gridCol w:w="836"/>
        <w:gridCol w:w="836"/>
        <w:gridCol w:w="836"/>
        <w:gridCol w:w="694"/>
        <w:gridCol w:w="1534"/>
        <w:gridCol w:w="1276"/>
        <w:gridCol w:w="850"/>
      </w:tblGrid>
      <w:tr w:rsidR="004A0018" w:rsidRPr="004A0018" w:rsidTr="003374E5">
        <w:trPr>
          <w:trHeight w:val="2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2A77FA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612776" w:rsidRPr="004A001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Единица измерения (по ОКЕИ</w:t>
              </w:r>
              <w:r w:rsidR="00612776" w:rsidRPr="004A0018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Период, год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система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4A0018" w:rsidRPr="004A0018" w:rsidTr="003374E5">
        <w:trPr>
          <w:trHeight w:val="20"/>
        </w:trPr>
        <w:tc>
          <w:tcPr>
            <w:tcW w:w="16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1 - сохранение финансовой стабильности </w:t>
            </w:r>
            <w:proofErr w:type="gramStart"/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республиканского</w:t>
            </w:r>
            <w:proofErr w:type="gramEnd"/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местных бюджетов в Республике Тыва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кассового исполнения расходов по межбюджетным трансфертам, предусмотренным подпрограммой, к утвержденному объему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в уровнях бюджетной</w:t>
            </w: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обеспеченности между 3 наименее и 3 наиболее обеспеченными</w:t>
            </w: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муниципальными образованиями Республики Тыва после предоставления дотаций на выравнивание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единиц, раз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2,4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2,2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2,2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2,0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Тыва, муниципальные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районов и городских округов, обеспечивающих выполнение обязательств, предусмотренных в Соглашении о мерах по социально-экономическому развитию и оздоровлению муниципальных финансов муниципальных образований Республики Тыва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районов (городских округов), обеспечивших высокое и надлежащее качество управления муниципальными финансами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размещенных на официальном сайте Министерства финансов Республики Тыва результатов оценки качества управления муниципальными финансами за отчетный год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поступления собственных доходов муниципальных образований в сопоставимых условиях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Тыва, муниципальные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объема собственных доходов муниципальных образований на душу населения муниципальных районов и городских округов в сопоставимых условиях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E82FC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  <w:r w:rsidR="00612776"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82FCF"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E82FC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E82FC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  <w:r w:rsidR="00612776"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82FCF"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Тыва, муниципальные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предельного объема государственного долга Республики Тыва, установленного Бюджетным кодексом Российской Федерации (с учетом возможных превышений) &lt;*&gt;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&lt;*&gt;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публикаций о размере государственного долга, размещенных на официальном сайте Министерства финансов Республики Тыва в сети "Интернет"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объемов расходов на обслуживание государственного долга Республики Тыва к общему объему расходов республиканского бюджета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2A77FA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</w:t>
            </w:r>
            <w:r w:rsidR="00612776"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82FCF"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5</w:t>
            </w:r>
            <w:bookmarkStart w:id="0" w:name="_GoBack"/>
            <w:bookmarkEnd w:id="0"/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82FCF"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более 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82FCF"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более 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82FCF"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более 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82FCF"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более 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E8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82FCF"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долговой нагрузки по рыночным заимствованиям консолидированного бюджета Республики Тыва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Тыва, муниципальные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16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2 - повышение уровня финансовой грамотности жителей Республики Тыва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профессиональных образовательных организаций, осуществляющих деятельность на территории Республики Тыва, которые обеспечили включение элементов финансовой грамотности в образовательные программы среднего профессионального образования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Тыва, Министерство образования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общеобразовательных организаций, осуществляющих деятельность на территории Республики Тыва, которые обеспечили включение элементов финансовой грамотности в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Тыва, Министерство образования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76" w:rsidRPr="004A0018" w:rsidRDefault="00612776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образовательным программам среднего общего образования в каждой общеобразовательной организации, осуществляющей деятельность на территории Республики Тыва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3A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3A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3A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3A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3A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Тыва, Министерство образования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образовательным программам основного общего образования в каждой общеобразовательной организации, осуществляющей деятельность на территории Республики Тыва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3A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3A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3A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3A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3A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Тыва, Министерство образования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в области финансовой грамотности педагогов, преподавателей и консультантов-методистов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Тыва, Министерство образования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публичных мероприятий и публикаций в средствах массовой информации по вопросам финансовой грамотности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Тыва, соисполнители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публичных мероприятий в рамках Плана мероприятий по повышению </w:t>
            </w: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финансовой грамотности населения Республики Тыва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финансов Республики </w:t>
            </w: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Тыва, соисполнители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публикаций в средствах массовой информации по вопросам финансовой грамотности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Тыва, соисполнители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информации в информационно-телекоммуникационной сети "Интернет" о республиканском бюджете на очередной финансовый год и плановый период вместе с материалами, отчете об исполнении республиканского бюджета, характеристик первоначально утвержденного бюджета и изменениях, вносимых в республиканский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распространение брошюры в понятной для граждан форме "Бюджет для граждан" к закону о республиканском бюджете на очередной финансовый год и плановый период, годовому отчету об исполнении республиканского бюджета Республики Тыва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охваченных просветительскими мероприятиями по вопросам финансовой грамотности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 соисполнители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0018" w:rsidRPr="004A0018" w:rsidTr="003374E5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охваченных публичными мероприятиями, проводимыми в рамках Плана мероприятий по повышению финансовой грамотности населения Республики Тыва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Тыва, соисполнители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98F" w:rsidRPr="004A0018" w:rsidRDefault="0033598F" w:rsidP="0061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12776" w:rsidRPr="0003658B" w:rsidRDefault="0003658B" w:rsidP="004C4753">
      <w:pPr>
        <w:pStyle w:val="ConsPlusNormal"/>
        <w:spacing w:line="360" w:lineRule="atLeast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="002D15E6" w:rsidRPr="0003658B">
        <w:rPr>
          <w:rFonts w:ascii="Times New Roman" w:hAnsi="Times New Roman" w:cs="Times New Roman"/>
          <w:bCs/>
          <w:sz w:val="24"/>
          <w:szCs w:val="28"/>
        </w:rPr>
        <w:t>»;</w:t>
      </w:r>
    </w:p>
    <w:p w:rsidR="00612776" w:rsidRDefault="00612776" w:rsidP="004C4753">
      <w:pPr>
        <w:pStyle w:val="ConsPlusNormal"/>
        <w:spacing w:line="360" w:lineRule="atLeast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12776" w:rsidRPr="00A40E2B" w:rsidRDefault="00612776" w:rsidP="00612776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  <w:sectPr w:rsidR="00612776" w:rsidRPr="00A40E2B" w:rsidSect="00612776">
          <w:footnotePr>
            <w:numFmt w:val="chicago"/>
          </w:footnotePr>
          <w:pgSz w:w="16838" w:h="11905" w:orient="landscape"/>
          <w:pgMar w:top="1134" w:right="1134" w:bottom="567" w:left="1134" w:header="624" w:footer="624" w:gutter="0"/>
          <w:pgNumType w:start="1"/>
          <w:cols w:space="720"/>
          <w:docGrid w:linePitch="299"/>
        </w:sectPr>
      </w:pPr>
    </w:p>
    <w:p w:rsidR="003F4834" w:rsidRDefault="00B036A5" w:rsidP="00B036A5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  <w:sectPr w:rsidR="003F4834" w:rsidSect="00AC0337">
          <w:footnotePr>
            <w:numFmt w:val="chicago"/>
          </w:footnotePr>
          <w:pgSz w:w="11905" w:h="16838"/>
          <w:pgMar w:top="1134" w:right="567" w:bottom="1134" w:left="1134" w:header="624" w:footer="624" w:gutter="0"/>
          <w:pgNumType w:start="1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A40E2B">
        <w:rPr>
          <w:rFonts w:ascii="Times New Roman" w:hAnsi="Times New Roman" w:cs="Times New Roman"/>
          <w:sz w:val="28"/>
          <w:szCs w:val="28"/>
        </w:rPr>
        <w:t xml:space="preserve">) </w:t>
      </w:r>
      <w:r w:rsidRPr="00A40E2B">
        <w:rPr>
          <w:rFonts w:ascii="Times New Roman" w:hAnsi="Times New Roman" w:cs="Times New Roman"/>
          <w:bCs/>
          <w:sz w:val="28"/>
          <w:szCs w:val="28"/>
        </w:rPr>
        <w:t>раздел «</w:t>
      </w:r>
      <w:r>
        <w:rPr>
          <w:rFonts w:ascii="Times New Roman" w:hAnsi="Times New Roman" w:cs="Times New Roman"/>
          <w:bCs/>
          <w:sz w:val="28"/>
          <w:szCs w:val="28"/>
        </w:rPr>
        <w:t xml:space="preserve">V. Помесячный план </w:t>
      </w:r>
      <w:r w:rsidRPr="00B036A5">
        <w:rPr>
          <w:rFonts w:ascii="Times New Roman" w:hAnsi="Times New Roman" w:cs="Times New Roman"/>
          <w:bCs/>
          <w:sz w:val="28"/>
          <w:szCs w:val="28"/>
        </w:rPr>
        <w:t>достижения показа</w:t>
      </w:r>
      <w:r>
        <w:rPr>
          <w:rFonts w:ascii="Times New Roman" w:hAnsi="Times New Roman" w:cs="Times New Roman"/>
          <w:bCs/>
          <w:sz w:val="28"/>
          <w:szCs w:val="28"/>
        </w:rPr>
        <w:t>телей государственной программы «</w:t>
      </w:r>
      <w:r w:rsidRPr="00B036A5">
        <w:rPr>
          <w:rFonts w:ascii="Times New Roman" w:hAnsi="Times New Roman" w:cs="Times New Roman"/>
          <w:bCs/>
          <w:sz w:val="28"/>
          <w:szCs w:val="28"/>
        </w:rPr>
        <w:t>Повышение эффекти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вности управления общественными </w:t>
      </w:r>
      <w:r w:rsidRPr="00B036A5">
        <w:rPr>
          <w:rFonts w:ascii="Times New Roman" w:hAnsi="Times New Roman" w:cs="Times New Roman"/>
          <w:bCs/>
          <w:sz w:val="28"/>
          <w:szCs w:val="28"/>
        </w:rPr>
        <w:t>финансами Республики Тыва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036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834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3F4834" w:rsidRDefault="003F4834" w:rsidP="003F4834">
      <w:pPr>
        <w:pStyle w:val="ConsPlusNormal"/>
        <w:spacing w:line="360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8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«V. Помесячный план </w:t>
      </w:r>
    </w:p>
    <w:p w:rsidR="003F4834" w:rsidRPr="003F4834" w:rsidRDefault="003F4834" w:rsidP="003F4834">
      <w:pPr>
        <w:pStyle w:val="ConsPlusNormal"/>
        <w:spacing w:line="360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834">
        <w:rPr>
          <w:rFonts w:ascii="Times New Roman" w:hAnsi="Times New Roman" w:cs="Times New Roman"/>
          <w:b/>
          <w:bCs/>
          <w:sz w:val="28"/>
          <w:szCs w:val="28"/>
        </w:rPr>
        <w:t>достижения показателей государственной программы «Повышение эффективности управления общественными финансами Республики Тыва»</w:t>
      </w:r>
    </w:p>
    <w:tbl>
      <w:tblPr>
        <w:tblW w:w="163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321"/>
      </w:tblGrid>
      <w:tr w:rsidR="00374DCC" w:rsidRPr="00374DCC" w:rsidTr="003F4834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4A0018" w:rsidRDefault="002A77FA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3F4834" w:rsidRPr="004A001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Единица измерения (по ОКЕИ)</w:t>
              </w:r>
            </w:hyperlink>
          </w:p>
        </w:tc>
        <w:tc>
          <w:tcPr>
            <w:tcW w:w="9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значения по месяцам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финансового года</w:t>
            </w:r>
          </w:p>
        </w:tc>
      </w:tr>
      <w:tr w:rsidR="00374DCC" w:rsidRPr="00374DCC" w:rsidTr="003F4834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</w:t>
            </w:r>
            <w:proofErr w:type="spellEnd"/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DCC" w:rsidRPr="00374DCC" w:rsidTr="003F48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374DCC" w:rsidRPr="00374DCC" w:rsidTr="003F4834">
        <w:trPr>
          <w:trHeight w:val="300"/>
        </w:trPr>
        <w:tc>
          <w:tcPr>
            <w:tcW w:w="163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1 - сохранение финансовой стабильности </w:t>
            </w:r>
            <w:proofErr w:type="gramStart"/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республиканского</w:t>
            </w:r>
            <w:proofErr w:type="gramEnd"/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местных бюджетов в Республике Тыва</w:t>
            </w:r>
          </w:p>
        </w:tc>
      </w:tr>
      <w:tr w:rsidR="00374DCC" w:rsidRPr="00374DCC" w:rsidTr="00CE44D7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кассового исполнения расходов по межбюджетным трансфертам, предусмотренным подпрограммой, к утвержденному объему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</w:tr>
      <w:tr w:rsidR="00374DCC" w:rsidRPr="00374DCC" w:rsidTr="00CE44D7">
        <w:trPr>
          <w:trHeight w:val="1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в уровнях бюджетной</w:t>
            </w: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обеспеченности между 5 наименее и 5 наиболее обеспеченными</w:t>
            </w: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муниципальными образованиями Республики Тыва после предоставления дотаций на выравнив</w:t>
            </w:r>
            <w:r w:rsidR="00036365"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единиц, раз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2,4 </w:t>
            </w:r>
          </w:p>
        </w:tc>
      </w:tr>
      <w:tr w:rsidR="00374DCC" w:rsidRPr="00374DCC" w:rsidTr="003F4834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районов и городских округов, обеспечивающих выполнение обязательств, предусмотренных в Соглашении о мерах по социально-экономическому развитию и оздоровлению муниципальных финансов муниципальных образований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74DCC" w:rsidRPr="00374DCC" w:rsidTr="003F483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районов (городских округов), обеспечивших высокое и надлежащее качество управления муниципальными финансами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74DCC" w:rsidRPr="00374DCC" w:rsidTr="003F483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размещенных на официальном сайте Министерства финансов Республики Тыва результатов оценки качества управления муниципальными финансами за отчетный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4DCC" w:rsidRPr="00374DCC" w:rsidTr="003F483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поступления собственных доходов муниципальных образований в сопоставимых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</w:tr>
      <w:tr w:rsidR="00374DCC" w:rsidRPr="00374DCC" w:rsidTr="003F4834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объема собственных доходов муниципальных образований на душу населения муниципальных районов и городских округов в сопоставимых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</w:tr>
      <w:tr w:rsidR="00374DCC" w:rsidRPr="00374DCC" w:rsidTr="003F483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2A77FA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3F4834" w:rsidRPr="00374DC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Соблюдение предельного объема государственного долга Республики Тыва, установленного Бюджетным кодексом Российской Федерации (с учетом возможных превышений)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374DCC" w:rsidRPr="00374DCC" w:rsidTr="003F483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публикаций о размере государственного долга, размещенных на официальном сайте Министерства финансов Республики Тыва в сети "Интернет"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74DCC" w:rsidRPr="00374DCC" w:rsidTr="00FE588B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объемов расходов на обслуживание государственного долга Республики Тыва к общему объему расходов республиканского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34" w:rsidRPr="004A0018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34" w:rsidRPr="004A0018" w:rsidRDefault="003F4834" w:rsidP="004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34" w:rsidRPr="004A0018" w:rsidRDefault="003F4834" w:rsidP="004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34" w:rsidRPr="004A0018" w:rsidRDefault="003F4834" w:rsidP="004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34" w:rsidRPr="004A0018" w:rsidRDefault="003F4834" w:rsidP="004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34" w:rsidRPr="004A0018" w:rsidRDefault="003F4834" w:rsidP="004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34" w:rsidRPr="004A0018" w:rsidRDefault="003F4834" w:rsidP="004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34" w:rsidRPr="004A0018" w:rsidRDefault="003F4834" w:rsidP="004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34" w:rsidRPr="004A0018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34" w:rsidRPr="004A0018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34" w:rsidRPr="004A0018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4A0018" w:rsidRDefault="004A0018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</w:t>
            </w:r>
            <w:r w:rsidR="003F4834" w:rsidRPr="004A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74DCC" w:rsidRPr="00374DCC" w:rsidTr="00DF2977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долговой нагрузки по рыночным заимствованиям консолидированного бюджета Республики Тыва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</w:tr>
      <w:tr w:rsidR="00374DCC" w:rsidRPr="00374DCC" w:rsidTr="003F4834">
        <w:trPr>
          <w:trHeight w:val="300"/>
        </w:trPr>
        <w:tc>
          <w:tcPr>
            <w:tcW w:w="163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2 - повышение уровня финансовой грамотности жителей Республики Тыва</w:t>
            </w:r>
          </w:p>
        </w:tc>
      </w:tr>
      <w:tr w:rsidR="00374DCC" w:rsidRPr="00374DCC" w:rsidTr="003F4834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профессиональных образовательных организаций, осуществляющих деятельность на территории Республики Тыва, которые обеспечили включение элементов финансовой грамотности в образовательные программы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74DCC" w:rsidRPr="00374DCC" w:rsidTr="003F4834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общеобразовательных организаций, осуществляющих деятельность на территории Республики Тыва, которые обеспечили включение элементов финансовой грамотности в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74DCC" w:rsidRPr="00374DCC" w:rsidTr="003F483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образовательным программам среднего общего образования в каждой общеобразовательной организации, осуществляющей деятельность на территории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</w:tr>
      <w:tr w:rsidR="00374DCC" w:rsidRPr="00374DCC" w:rsidTr="00FA6C81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образовательным программам основного общего образования в каждой общеобразовательной организации, осуществляющей деятельность на территории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</w:t>
            </w:r>
          </w:p>
        </w:tc>
      </w:tr>
      <w:tr w:rsidR="00374DCC" w:rsidRPr="00374DCC" w:rsidTr="00FA6C8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в области финансовой грамотности педагогов, преподавателей и консультантов-методистов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</w:tr>
      <w:tr w:rsidR="00374DCC" w:rsidRPr="00374DCC" w:rsidTr="00FA6C8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публичных мероприятий и публикаций в средствах массовой информации по вопросам финансовой грамотности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374DCC" w:rsidRPr="00374DCC" w:rsidTr="00FA6C8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5E794E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5A6EBC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публичных мероприятий в рамках Плана мероприятий по повышению финансовой грамотности населения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5A6EBC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5E794E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20</w:t>
            </w:r>
          </w:p>
        </w:tc>
      </w:tr>
      <w:tr w:rsidR="00374DCC" w:rsidRPr="00374DCC" w:rsidTr="00FA6C8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5E794E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5A6EBC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публикаций в средствах массовой информации по вопросам финансовой грамотности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5A6EBC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100</w:t>
            </w:r>
          </w:p>
        </w:tc>
      </w:tr>
      <w:tr w:rsidR="00374DCC" w:rsidRPr="00374DCC" w:rsidTr="00FA6C81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информации в информационно-телекоммуникационной сети "Интернет" о республиканском бюджете на очередной финансовый год и плановый период вместе с материалами, отчете об исполнении республиканского бюджета, характеристик первоначально утвержденного бюджета и изменениях, вносимых в республиканский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</w:t>
            </w:r>
          </w:p>
        </w:tc>
      </w:tr>
      <w:tr w:rsidR="00374DCC" w:rsidRPr="00374DCC" w:rsidTr="00FA6C81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распространение брошюры в понятной для граждан форме "Бюджет для граждан" к закону о республиканском бюджете на очередной финансовый год и плановый период, годовому отчету об исполнении республиканского бюджета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74DCC" w:rsidRPr="00374DCC" w:rsidTr="005E794E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охваченных просветительскими мероприятиями по вопросам финансовой грамотности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4834" w:rsidRPr="00374DCC" w:rsidRDefault="003F4834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</w:t>
            </w:r>
          </w:p>
        </w:tc>
      </w:tr>
      <w:tr w:rsidR="00374DCC" w:rsidRPr="00374DCC" w:rsidTr="005E794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5E794E" w:rsidP="003F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5E794E" w:rsidP="003F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охваченных публичными мероприятиями, проводимыми в рамках Плана мероприятий по повышению финансовой грамотности населения Республики Тыва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5E794E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5E794E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94E" w:rsidRPr="00374DCC" w:rsidRDefault="00DF2977" w:rsidP="003F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400</w:t>
            </w:r>
          </w:p>
        </w:tc>
      </w:tr>
    </w:tbl>
    <w:p w:rsidR="003F4834" w:rsidRDefault="003F4834" w:rsidP="003F4834">
      <w:pPr>
        <w:pStyle w:val="ConsPlusNormal"/>
        <w:spacing w:line="360" w:lineRule="atLeast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3F4834" w:rsidRPr="00A40E2B" w:rsidRDefault="003F4834" w:rsidP="00B036A5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  <w:sectPr w:rsidR="003F4834" w:rsidRPr="00A40E2B" w:rsidSect="003F4834">
          <w:footnotePr>
            <w:numFmt w:val="chicago"/>
          </w:footnotePr>
          <w:pgSz w:w="16838" w:h="11905" w:orient="landscape"/>
          <w:pgMar w:top="1134" w:right="1134" w:bottom="567" w:left="1134" w:header="624" w:footer="624" w:gutter="0"/>
          <w:pgNumType w:start="1"/>
          <w:cols w:space="720"/>
          <w:docGrid w:linePitch="299"/>
        </w:sectPr>
      </w:pPr>
    </w:p>
    <w:p w:rsidR="00B06A38" w:rsidRPr="00A40E2B" w:rsidRDefault="00E02542" w:rsidP="00B06A3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  <w:sectPr w:rsidR="00B06A38" w:rsidRPr="00A40E2B" w:rsidSect="00AC0337">
          <w:footnotePr>
            <w:numFmt w:val="chicago"/>
          </w:footnotePr>
          <w:pgSz w:w="11905" w:h="16838"/>
          <w:pgMar w:top="1134" w:right="567" w:bottom="1134" w:left="1134" w:header="624" w:footer="624" w:gutter="0"/>
          <w:pgNumType w:start="1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D464E" w:rsidRPr="00A40E2B">
        <w:rPr>
          <w:rFonts w:ascii="Times New Roman" w:hAnsi="Times New Roman" w:cs="Times New Roman"/>
          <w:sz w:val="28"/>
          <w:szCs w:val="28"/>
        </w:rPr>
        <w:t xml:space="preserve">) </w:t>
      </w:r>
      <w:r w:rsidR="00B06A38" w:rsidRPr="00A40E2B">
        <w:rPr>
          <w:rFonts w:ascii="Times New Roman" w:hAnsi="Times New Roman" w:cs="Times New Roman"/>
          <w:bCs/>
          <w:sz w:val="28"/>
          <w:szCs w:val="28"/>
        </w:rPr>
        <w:t>раздел «</w:t>
      </w:r>
      <w:r w:rsidRPr="00E02542">
        <w:rPr>
          <w:rFonts w:ascii="Times New Roman" w:hAnsi="Times New Roman" w:cs="Times New Roman"/>
          <w:bCs/>
          <w:sz w:val="28"/>
          <w:szCs w:val="28"/>
        </w:rPr>
        <w:t>VI.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2542">
        <w:rPr>
          <w:rFonts w:ascii="Times New Roman" w:hAnsi="Times New Roman" w:cs="Times New Roman"/>
          <w:bCs/>
          <w:sz w:val="28"/>
          <w:szCs w:val="28"/>
        </w:rPr>
        <w:t>Ресурсное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A38" w:rsidRPr="00A40E2B">
        <w:rPr>
          <w:rFonts w:ascii="Times New Roman" w:hAnsi="Times New Roman" w:cs="Times New Roman"/>
          <w:bCs/>
          <w:sz w:val="28"/>
          <w:szCs w:val="28"/>
        </w:rPr>
        <w:t>государственной программы Республики Тыва «Повышение эффективности управления общественными финансами Республики Тыва» изложить в следующей редакции:</w:t>
      </w:r>
    </w:p>
    <w:p w:rsidR="00A173C8" w:rsidRPr="00271806" w:rsidRDefault="007349E3" w:rsidP="007349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2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</w:t>
      </w:r>
      <w:r w:rsidR="00A173C8" w:rsidRPr="002718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="00A173C8" w:rsidRPr="002718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E02542" w:rsidRPr="00E02542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Ресурсное обеспечение</w:t>
      </w:r>
    </w:p>
    <w:p w:rsidR="00A173C8" w:rsidRPr="00271806" w:rsidRDefault="00A173C8" w:rsidP="007349E3">
      <w:pPr>
        <w:widowControl w:val="0"/>
        <w:autoSpaceDE w:val="0"/>
        <w:autoSpaceDN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806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</w:t>
      </w:r>
      <w:r w:rsidRPr="00271806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271806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</w:t>
      </w:r>
    </w:p>
    <w:p w:rsidR="00A173C8" w:rsidRDefault="00A173C8" w:rsidP="007349E3">
      <w:pPr>
        <w:widowControl w:val="0"/>
        <w:autoSpaceDE w:val="0"/>
        <w:autoSpaceDN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806">
        <w:rPr>
          <w:rFonts w:ascii="Times New Roman" w:eastAsia="Times New Roman" w:hAnsi="Times New Roman" w:cs="Times New Roman"/>
          <w:b/>
          <w:sz w:val="28"/>
          <w:szCs w:val="28"/>
        </w:rPr>
        <w:t>«Повышение эффективности управления общественными финансами Республики Тыва»</w:t>
      </w:r>
    </w:p>
    <w:p w:rsidR="00A230C6" w:rsidRPr="00A40E2B" w:rsidRDefault="00A230C6" w:rsidP="007349E3">
      <w:pPr>
        <w:widowControl w:val="0"/>
        <w:autoSpaceDE w:val="0"/>
        <w:autoSpaceDN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67" w:type="dxa"/>
        <w:tblInd w:w="-459" w:type="dxa"/>
        <w:tblLook w:val="04A0" w:firstRow="1" w:lastRow="0" w:firstColumn="1" w:lastColumn="0" w:noHBand="0" w:noVBand="1"/>
      </w:tblPr>
      <w:tblGrid>
        <w:gridCol w:w="4126"/>
        <w:gridCol w:w="836"/>
        <w:gridCol w:w="1404"/>
        <w:gridCol w:w="1417"/>
        <w:gridCol w:w="1417"/>
        <w:gridCol w:w="1418"/>
        <w:gridCol w:w="1417"/>
        <w:gridCol w:w="1276"/>
        <w:gridCol w:w="1276"/>
        <w:gridCol w:w="1480"/>
      </w:tblGrid>
      <w:tr w:rsidR="005F46F8" w:rsidRPr="005F46F8" w:rsidTr="005F46F8">
        <w:trPr>
          <w:trHeight w:val="2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государственной программы (комплексной программы), структурного элемента / источник финансирования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11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годам реализации, тыс. рублей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3237828,5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3509215,7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3950746,0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1825855,7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1820271,8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2420866,0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19033146,7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3237828,5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3509215,7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3950746,0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1825855,7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1820271,8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2420866,0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19033146,7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3237828,5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3509215,7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3950746,0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1825855,7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1820271,8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2420866,0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19033146,7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Подпрограмма "Повышение устойчивости исполнения местных бюджетов в Республике Тыва", в том числе: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3162221,5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3379398,8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3528646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1955686,0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16716181,3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3162221,5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3379398,8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3528646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1955686,0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16716181,3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3162221,5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3379398,8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3528646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1955686,0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16716181,3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мероприятий, реализуемых непрерывно либо на периодической основе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3162221,5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3379398,8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3528646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1955686,0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16716181,3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 Поддержание устойчивости исполнения местных бюджетов в Республике Тыва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 Обеспечение выполнения обязательств, предусмотренных в Соглашении о мерах по социально-экономическому развитию и оздоровлению муниципальных финансов муниципальных образований Республики Тыва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3162221,5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3379398,8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3528646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1955686,0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16716181,3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3162221,5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3379398,8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3528646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1955686,0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16716181,3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3162221,5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3379398,8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3528646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1955686,0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16716181,3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1.2.1. Дотации на выравнивание </w:t>
            </w: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бюджетной обеспеченности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2154261,6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1278823,0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12129745,6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2154261,6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1278823,0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12129745,6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2154261,6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1278823,0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12129745,6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1.2.2. Субвенции местным бюджетам на осуществление полномочий Республики Тыва, переданных органам местного самоуправления Республики Тыва, по расчету и предоставлению дотаций поселениям Республики Тыва за счет средств республиканского бюджета Республики Тыва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376127,0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2121371,0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376127,0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2121371,0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376127,0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2121371,0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1.2.3. Дотации на поддержку мер по обеспечению сбалансированности бюджетов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805126,9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757729,8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300736,0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2465064,7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805126,9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757729,8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300736,0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2465064,7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805126,9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757729,8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300736,0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2465064,7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 Оценка качества управления муниципальными финансами на основе показателей, установленных нормативным правовым актом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1.4. Создание стимулов для увеличения налогового потенциала муниципальных районов и городских округов Республики Тыва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Подпрограмма "Управление государственным долгом Республики Тыва", в том числе: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399252,7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2315225,4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399252,7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2315225,4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399252,7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2315225,4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мероприятий, реализуемых непрерывно либо на периодической основе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399252,7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2315225,4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2.1. Соблюдение ограничений по государственному долгу, установленных бюджетным законодательством Российской Федерации;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2.2. Публикация сведений о государственном долге на официальном сайте Министерства финансов Республики Тыва в сети «Интернет»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2.3. Планирование расходов на обслуживание государственного долга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399252,7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2315225,4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399252,7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2315225,4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399252,7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2315225,4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Подпрограмма «Повышение финансовой грамотности жителей Республики Тыва», в том числе: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«Повышение финансовой грамотности жителей Республики Тыва»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 Продвижение внедрения образовательных программ по финансовой грамотности в образовательный процесс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 Проведение конкурсов по финансовой грамотности среди учащихся общеобразовательных учреждений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3.3. Проведение различных обучающих семинаров, «круглых столов», акций, презентаций,  конференций по вопросам финансовой </w:t>
            </w: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грамотности жителей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3.4. Создание и показ видеороликов по вопросам ознакомления с различными финансовыми услугами и популяризация финансовых знаний и навыков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3.5. Создание рубрик в наиболее востребованных печатных изданиях и социальных сетях и систематическая публикация материалов по повышению финансовой грамотности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3.6. Издание буклетов, брошюр, плакатов по вопросам повышения финансовой грамотности жителей, создание других иллюстрированных материалов и брошюр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Консолидированный бюджет Республики Тыва, в том числе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510,0</w:t>
            </w:r>
          </w:p>
        </w:tc>
      </w:tr>
      <w:tr w:rsidR="005F46F8" w:rsidRPr="005F46F8" w:rsidTr="005F46F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3.7. Повышение охвата и информированности населения, а также обеспечение необходимой институциональной базы и методических ресурсов образовательного сообщества с учетом развития современных финансовых технологий.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F8" w:rsidRPr="005F46F8" w:rsidRDefault="005F46F8" w:rsidP="005F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045495" w:rsidRPr="00B10590" w:rsidRDefault="00F44F3C" w:rsidP="00B10590">
      <w:pPr>
        <w:pStyle w:val="ConsPlusNormal"/>
        <w:spacing w:line="36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  <w:sectPr w:rsidR="00045495" w:rsidRPr="00B10590" w:rsidSect="00A173C8">
          <w:headerReference w:type="default" r:id="rId17"/>
          <w:footnotePr>
            <w:numFmt w:val="chicago"/>
          </w:footnotePr>
          <w:pgSz w:w="16838" w:h="11905" w:orient="landscape"/>
          <w:pgMar w:top="1134" w:right="1134" w:bottom="567" w:left="1134" w:header="624" w:footer="624" w:gutter="0"/>
          <w:pgNumType w:start="1"/>
          <w:cols w:space="720"/>
        </w:sectPr>
      </w:pPr>
      <w:r w:rsidRPr="00A40E2B">
        <w:rPr>
          <w:rFonts w:ascii="Times New Roman" w:hAnsi="Times New Roman" w:cs="Times New Roman"/>
          <w:sz w:val="28"/>
          <w:szCs w:val="28"/>
        </w:rPr>
        <w:t>»</w:t>
      </w:r>
      <w:r w:rsidR="000636F5">
        <w:rPr>
          <w:rFonts w:ascii="Times New Roman" w:hAnsi="Times New Roman" w:cs="Times New Roman"/>
          <w:sz w:val="28"/>
          <w:szCs w:val="28"/>
        </w:rPr>
        <w:t>.</w:t>
      </w:r>
    </w:p>
    <w:p w:rsidR="00F25707" w:rsidRPr="00F25707" w:rsidRDefault="00514211" w:rsidP="00F2570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6</w:t>
      </w:r>
      <w:r w:rsidR="00F25707" w:rsidRPr="00F25707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Разместить настоящее постановление на «Официальном </w:t>
      </w:r>
      <w:proofErr w:type="gramStart"/>
      <w:r w:rsidR="00F25707" w:rsidRPr="00F25707">
        <w:rPr>
          <w:rFonts w:ascii="Times New Roman" w:eastAsia="Times New Roman" w:hAnsi="Times New Roman" w:cs="Times New Roman"/>
          <w:bCs/>
          <w:sz w:val="28"/>
          <w:szCs w:val="28"/>
        </w:rPr>
        <w:t>интернет-портале</w:t>
      </w:r>
      <w:proofErr w:type="gramEnd"/>
      <w:r w:rsidR="00F25707" w:rsidRPr="00F2570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правовой информации» (www.pravo.gov.ru) и официальном сайте Республики Тыва в информационно-телекоммуникационной сети «Интернет».</w:t>
      </w:r>
    </w:p>
    <w:p w:rsidR="00F25707" w:rsidRPr="00F25707" w:rsidRDefault="00F25707" w:rsidP="00F2570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707" w:rsidRPr="00F25707" w:rsidRDefault="00F25707" w:rsidP="00F2570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707" w:rsidRPr="00F25707" w:rsidRDefault="00F25707" w:rsidP="00F2570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25AAD" w:rsidRPr="00F25707" w:rsidRDefault="00F25707" w:rsidP="00F2570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5707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Республики Тыва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Pr="00F25707">
        <w:rPr>
          <w:rFonts w:ascii="Times New Roman" w:eastAsia="Times New Roman" w:hAnsi="Times New Roman" w:cs="Times New Roman"/>
          <w:bCs/>
          <w:sz w:val="28"/>
          <w:szCs w:val="28"/>
        </w:rPr>
        <w:t xml:space="preserve"> В. </w:t>
      </w:r>
      <w:proofErr w:type="spellStart"/>
      <w:r w:rsidRPr="00F25707">
        <w:rPr>
          <w:rFonts w:ascii="Times New Roman" w:eastAsia="Times New Roman" w:hAnsi="Times New Roman" w:cs="Times New Roman"/>
          <w:bCs/>
          <w:sz w:val="28"/>
          <w:szCs w:val="28"/>
        </w:rPr>
        <w:t>Ховалыг</w:t>
      </w:r>
      <w:proofErr w:type="spellEnd"/>
    </w:p>
    <w:sectPr w:rsidR="00525AAD" w:rsidRPr="00F25707" w:rsidSect="00767C83">
      <w:footnotePr>
        <w:numFmt w:val="chicago"/>
      </w:footnotePr>
      <w:pgSz w:w="11905" w:h="16838"/>
      <w:pgMar w:top="1134" w:right="567" w:bottom="1134" w:left="1134" w:header="624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80" w:rsidRDefault="00D45980" w:rsidP="0072562B">
      <w:pPr>
        <w:spacing w:after="0" w:line="240" w:lineRule="auto"/>
      </w:pPr>
      <w:r>
        <w:separator/>
      </w:r>
    </w:p>
  </w:endnote>
  <w:endnote w:type="continuationSeparator" w:id="0">
    <w:p w:rsidR="00D45980" w:rsidRDefault="00D45980" w:rsidP="0072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80" w:rsidRDefault="00D45980" w:rsidP="0072562B">
      <w:pPr>
        <w:spacing w:after="0" w:line="240" w:lineRule="auto"/>
      </w:pPr>
      <w:r>
        <w:separator/>
      </w:r>
    </w:p>
  </w:footnote>
  <w:footnote w:type="continuationSeparator" w:id="0">
    <w:p w:rsidR="00D45980" w:rsidRDefault="00D45980" w:rsidP="0072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980" w:rsidRDefault="00D45980">
    <w:pPr>
      <w:pStyle w:val="ad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084"/>
    <w:multiLevelType w:val="multilevel"/>
    <w:tmpl w:val="EE3AAB48"/>
    <w:lvl w:ilvl="0">
      <w:start w:val="5"/>
      <w:numFmt w:val="decimal"/>
      <w:lvlText w:val="%1"/>
      <w:lvlJc w:val="left"/>
      <w:pPr>
        <w:ind w:left="1311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492"/>
      </w:pPr>
      <w:rPr>
        <w:rFonts w:hint="default"/>
        <w:lang w:val="ru-RU" w:eastAsia="en-US" w:bidi="ar-SA"/>
      </w:rPr>
    </w:lvl>
  </w:abstractNum>
  <w:abstractNum w:abstractNumId="1">
    <w:nsid w:val="0B6A00B2"/>
    <w:multiLevelType w:val="hybridMultilevel"/>
    <w:tmpl w:val="035EA510"/>
    <w:lvl w:ilvl="0" w:tplc="1CDC65A6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DC41B9"/>
    <w:multiLevelType w:val="hybridMultilevel"/>
    <w:tmpl w:val="26C223BA"/>
    <w:lvl w:ilvl="0" w:tplc="E946E7EC">
      <w:start w:val="1"/>
      <w:numFmt w:val="decimal"/>
      <w:lvlText w:val="%1"/>
      <w:lvlJc w:val="left"/>
      <w:pPr>
        <w:ind w:left="55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0144C8A">
      <w:numFmt w:val="bullet"/>
      <w:lvlText w:val="•"/>
      <w:lvlJc w:val="left"/>
      <w:pPr>
        <w:ind w:left="2138" w:hanging="152"/>
      </w:pPr>
      <w:rPr>
        <w:rFonts w:hint="default"/>
        <w:lang w:val="ru-RU" w:eastAsia="en-US" w:bidi="ar-SA"/>
      </w:rPr>
    </w:lvl>
    <w:lvl w:ilvl="2" w:tplc="CF7C7232">
      <w:numFmt w:val="bullet"/>
      <w:lvlText w:val="•"/>
      <w:lvlJc w:val="left"/>
      <w:pPr>
        <w:ind w:left="3716" w:hanging="152"/>
      </w:pPr>
      <w:rPr>
        <w:rFonts w:hint="default"/>
        <w:lang w:val="ru-RU" w:eastAsia="en-US" w:bidi="ar-SA"/>
      </w:rPr>
    </w:lvl>
    <w:lvl w:ilvl="3" w:tplc="4EA8F98E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4" w:tplc="508ED616">
      <w:numFmt w:val="bullet"/>
      <w:lvlText w:val="•"/>
      <w:lvlJc w:val="left"/>
      <w:pPr>
        <w:ind w:left="6872" w:hanging="152"/>
      </w:pPr>
      <w:rPr>
        <w:rFonts w:hint="default"/>
        <w:lang w:val="ru-RU" w:eastAsia="en-US" w:bidi="ar-SA"/>
      </w:rPr>
    </w:lvl>
    <w:lvl w:ilvl="5" w:tplc="C8562130">
      <w:numFmt w:val="bullet"/>
      <w:lvlText w:val="•"/>
      <w:lvlJc w:val="left"/>
      <w:pPr>
        <w:ind w:left="8450" w:hanging="152"/>
      </w:pPr>
      <w:rPr>
        <w:rFonts w:hint="default"/>
        <w:lang w:val="ru-RU" w:eastAsia="en-US" w:bidi="ar-SA"/>
      </w:rPr>
    </w:lvl>
    <w:lvl w:ilvl="6" w:tplc="AD6A61D6">
      <w:numFmt w:val="bullet"/>
      <w:lvlText w:val="•"/>
      <w:lvlJc w:val="left"/>
      <w:pPr>
        <w:ind w:left="10028" w:hanging="152"/>
      </w:pPr>
      <w:rPr>
        <w:rFonts w:hint="default"/>
        <w:lang w:val="ru-RU" w:eastAsia="en-US" w:bidi="ar-SA"/>
      </w:rPr>
    </w:lvl>
    <w:lvl w:ilvl="7" w:tplc="B516AB06">
      <w:numFmt w:val="bullet"/>
      <w:lvlText w:val="•"/>
      <w:lvlJc w:val="left"/>
      <w:pPr>
        <w:ind w:left="11606" w:hanging="152"/>
      </w:pPr>
      <w:rPr>
        <w:rFonts w:hint="default"/>
        <w:lang w:val="ru-RU" w:eastAsia="en-US" w:bidi="ar-SA"/>
      </w:rPr>
    </w:lvl>
    <w:lvl w:ilvl="8" w:tplc="B83A2988">
      <w:numFmt w:val="bullet"/>
      <w:lvlText w:val="•"/>
      <w:lvlJc w:val="left"/>
      <w:pPr>
        <w:ind w:left="13184" w:hanging="152"/>
      </w:pPr>
      <w:rPr>
        <w:rFonts w:hint="default"/>
        <w:lang w:val="ru-RU" w:eastAsia="en-US" w:bidi="ar-SA"/>
      </w:rPr>
    </w:lvl>
  </w:abstractNum>
  <w:abstractNum w:abstractNumId="3">
    <w:nsid w:val="11AF1AA7"/>
    <w:multiLevelType w:val="hybridMultilevel"/>
    <w:tmpl w:val="6DE2F62A"/>
    <w:lvl w:ilvl="0" w:tplc="3940B3DC">
      <w:start w:val="1"/>
      <w:numFmt w:val="decimal"/>
      <w:lvlText w:val="%1."/>
      <w:lvlJc w:val="left"/>
      <w:pPr>
        <w:ind w:left="11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0CF50A">
      <w:start w:val="1"/>
      <w:numFmt w:val="decimal"/>
      <w:lvlText w:val="%2."/>
      <w:lvlJc w:val="left"/>
      <w:pPr>
        <w:ind w:left="424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C46DC50">
      <w:numFmt w:val="bullet"/>
      <w:lvlText w:val="•"/>
      <w:lvlJc w:val="left"/>
      <w:pPr>
        <w:ind w:left="4926" w:hanging="281"/>
      </w:pPr>
      <w:rPr>
        <w:rFonts w:hint="default"/>
        <w:lang w:val="ru-RU" w:eastAsia="en-US" w:bidi="ar-SA"/>
      </w:rPr>
    </w:lvl>
    <w:lvl w:ilvl="3" w:tplc="7C3EBA8A"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4" w:tplc="F8708A94">
      <w:numFmt w:val="bullet"/>
      <w:lvlText w:val="•"/>
      <w:lvlJc w:val="left"/>
      <w:pPr>
        <w:ind w:left="6300" w:hanging="281"/>
      </w:pPr>
      <w:rPr>
        <w:rFonts w:hint="default"/>
        <w:lang w:val="ru-RU" w:eastAsia="en-US" w:bidi="ar-SA"/>
      </w:rPr>
    </w:lvl>
    <w:lvl w:ilvl="5" w:tplc="BB30D7F4">
      <w:numFmt w:val="bullet"/>
      <w:lvlText w:val="•"/>
      <w:lvlJc w:val="left"/>
      <w:pPr>
        <w:ind w:left="6986" w:hanging="281"/>
      </w:pPr>
      <w:rPr>
        <w:rFonts w:hint="default"/>
        <w:lang w:val="ru-RU" w:eastAsia="en-US" w:bidi="ar-SA"/>
      </w:rPr>
    </w:lvl>
    <w:lvl w:ilvl="6" w:tplc="5762DEFC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  <w:lvl w:ilvl="7" w:tplc="E8E2DB14">
      <w:numFmt w:val="bullet"/>
      <w:lvlText w:val="•"/>
      <w:lvlJc w:val="left"/>
      <w:pPr>
        <w:ind w:left="8360" w:hanging="281"/>
      </w:pPr>
      <w:rPr>
        <w:rFonts w:hint="default"/>
        <w:lang w:val="ru-RU" w:eastAsia="en-US" w:bidi="ar-SA"/>
      </w:rPr>
    </w:lvl>
    <w:lvl w:ilvl="8" w:tplc="09BCC538">
      <w:numFmt w:val="bullet"/>
      <w:lvlText w:val="•"/>
      <w:lvlJc w:val="left"/>
      <w:pPr>
        <w:ind w:left="9046" w:hanging="281"/>
      </w:pPr>
      <w:rPr>
        <w:rFonts w:hint="default"/>
        <w:lang w:val="ru-RU" w:eastAsia="en-US" w:bidi="ar-SA"/>
      </w:rPr>
    </w:lvl>
  </w:abstractNum>
  <w:abstractNum w:abstractNumId="4">
    <w:nsid w:val="15C43F0A"/>
    <w:multiLevelType w:val="multilevel"/>
    <w:tmpl w:val="32E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66F9A"/>
    <w:multiLevelType w:val="hybridMultilevel"/>
    <w:tmpl w:val="7A9C2AB8"/>
    <w:lvl w:ilvl="0" w:tplc="1BA25476">
      <w:start w:val="1"/>
      <w:numFmt w:val="decimal"/>
      <w:lvlText w:val="%1)"/>
      <w:lvlJc w:val="left"/>
      <w:pPr>
        <w:ind w:left="112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426142">
      <w:numFmt w:val="bullet"/>
      <w:lvlText w:val="•"/>
      <w:lvlJc w:val="left"/>
      <w:pPr>
        <w:ind w:left="1150" w:hanging="309"/>
      </w:pPr>
      <w:rPr>
        <w:rFonts w:hint="default"/>
        <w:lang w:val="ru-RU" w:eastAsia="en-US" w:bidi="ar-SA"/>
      </w:rPr>
    </w:lvl>
    <w:lvl w:ilvl="2" w:tplc="9D148E74">
      <w:numFmt w:val="bullet"/>
      <w:lvlText w:val="•"/>
      <w:lvlJc w:val="left"/>
      <w:pPr>
        <w:ind w:left="2180" w:hanging="309"/>
      </w:pPr>
      <w:rPr>
        <w:rFonts w:hint="default"/>
        <w:lang w:val="ru-RU" w:eastAsia="en-US" w:bidi="ar-SA"/>
      </w:rPr>
    </w:lvl>
    <w:lvl w:ilvl="3" w:tplc="7C5A05F8">
      <w:numFmt w:val="bullet"/>
      <w:lvlText w:val="•"/>
      <w:lvlJc w:val="left"/>
      <w:pPr>
        <w:ind w:left="3210" w:hanging="309"/>
      </w:pPr>
      <w:rPr>
        <w:rFonts w:hint="default"/>
        <w:lang w:val="ru-RU" w:eastAsia="en-US" w:bidi="ar-SA"/>
      </w:rPr>
    </w:lvl>
    <w:lvl w:ilvl="4" w:tplc="4EC68EBA">
      <w:numFmt w:val="bullet"/>
      <w:lvlText w:val="•"/>
      <w:lvlJc w:val="left"/>
      <w:pPr>
        <w:ind w:left="4240" w:hanging="309"/>
      </w:pPr>
      <w:rPr>
        <w:rFonts w:hint="default"/>
        <w:lang w:val="ru-RU" w:eastAsia="en-US" w:bidi="ar-SA"/>
      </w:rPr>
    </w:lvl>
    <w:lvl w:ilvl="5" w:tplc="DF0419B8">
      <w:numFmt w:val="bullet"/>
      <w:lvlText w:val="•"/>
      <w:lvlJc w:val="left"/>
      <w:pPr>
        <w:ind w:left="5270" w:hanging="309"/>
      </w:pPr>
      <w:rPr>
        <w:rFonts w:hint="default"/>
        <w:lang w:val="ru-RU" w:eastAsia="en-US" w:bidi="ar-SA"/>
      </w:rPr>
    </w:lvl>
    <w:lvl w:ilvl="6" w:tplc="19123C52">
      <w:numFmt w:val="bullet"/>
      <w:lvlText w:val="•"/>
      <w:lvlJc w:val="left"/>
      <w:pPr>
        <w:ind w:left="6300" w:hanging="309"/>
      </w:pPr>
      <w:rPr>
        <w:rFonts w:hint="default"/>
        <w:lang w:val="ru-RU" w:eastAsia="en-US" w:bidi="ar-SA"/>
      </w:rPr>
    </w:lvl>
    <w:lvl w:ilvl="7" w:tplc="684C8356">
      <w:numFmt w:val="bullet"/>
      <w:lvlText w:val="•"/>
      <w:lvlJc w:val="left"/>
      <w:pPr>
        <w:ind w:left="7330" w:hanging="309"/>
      </w:pPr>
      <w:rPr>
        <w:rFonts w:hint="default"/>
        <w:lang w:val="ru-RU" w:eastAsia="en-US" w:bidi="ar-SA"/>
      </w:rPr>
    </w:lvl>
    <w:lvl w:ilvl="8" w:tplc="1AC8C02E">
      <w:numFmt w:val="bullet"/>
      <w:lvlText w:val="•"/>
      <w:lvlJc w:val="left"/>
      <w:pPr>
        <w:ind w:left="8360" w:hanging="309"/>
      </w:pPr>
      <w:rPr>
        <w:rFonts w:hint="default"/>
        <w:lang w:val="ru-RU" w:eastAsia="en-US" w:bidi="ar-SA"/>
      </w:rPr>
    </w:lvl>
  </w:abstractNum>
  <w:abstractNum w:abstractNumId="6">
    <w:nsid w:val="19C6757D"/>
    <w:multiLevelType w:val="hybridMultilevel"/>
    <w:tmpl w:val="D6B446D0"/>
    <w:lvl w:ilvl="0" w:tplc="FDC4149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0768F5"/>
    <w:multiLevelType w:val="multilevel"/>
    <w:tmpl w:val="996AF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8">
    <w:nsid w:val="1CC73F38"/>
    <w:multiLevelType w:val="hybridMultilevel"/>
    <w:tmpl w:val="BDA60C42"/>
    <w:lvl w:ilvl="0" w:tplc="ED18381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15AF6"/>
    <w:multiLevelType w:val="hybridMultilevel"/>
    <w:tmpl w:val="CC1E1FAC"/>
    <w:lvl w:ilvl="0" w:tplc="8A1E1D12">
      <w:start w:val="1"/>
      <w:numFmt w:val="decimal"/>
      <w:lvlText w:val="%1"/>
      <w:lvlJc w:val="left"/>
      <w:pPr>
        <w:ind w:left="406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1920C72">
      <w:numFmt w:val="bullet"/>
      <w:lvlText w:val="•"/>
      <w:lvlJc w:val="left"/>
      <w:pPr>
        <w:ind w:left="1994" w:hanging="154"/>
      </w:pPr>
      <w:rPr>
        <w:rFonts w:hint="default"/>
        <w:lang w:val="ru-RU" w:eastAsia="en-US" w:bidi="ar-SA"/>
      </w:rPr>
    </w:lvl>
    <w:lvl w:ilvl="2" w:tplc="F1CEF6B4">
      <w:numFmt w:val="bullet"/>
      <w:lvlText w:val="•"/>
      <w:lvlJc w:val="left"/>
      <w:pPr>
        <w:ind w:left="3588" w:hanging="154"/>
      </w:pPr>
      <w:rPr>
        <w:rFonts w:hint="default"/>
        <w:lang w:val="ru-RU" w:eastAsia="en-US" w:bidi="ar-SA"/>
      </w:rPr>
    </w:lvl>
    <w:lvl w:ilvl="3" w:tplc="E138D85A">
      <w:numFmt w:val="bullet"/>
      <w:lvlText w:val="•"/>
      <w:lvlJc w:val="left"/>
      <w:pPr>
        <w:ind w:left="5182" w:hanging="154"/>
      </w:pPr>
      <w:rPr>
        <w:rFonts w:hint="default"/>
        <w:lang w:val="ru-RU" w:eastAsia="en-US" w:bidi="ar-SA"/>
      </w:rPr>
    </w:lvl>
    <w:lvl w:ilvl="4" w:tplc="AEDC9B3A">
      <w:numFmt w:val="bullet"/>
      <w:lvlText w:val="•"/>
      <w:lvlJc w:val="left"/>
      <w:pPr>
        <w:ind w:left="6776" w:hanging="154"/>
      </w:pPr>
      <w:rPr>
        <w:rFonts w:hint="default"/>
        <w:lang w:val="ru-RU" w:eastAsia="en-US" w:bidi="ar-SA"/>
      </w:rPr>
    </w:lvl>
    <w:lvl w:ilvl="5" w:tplc="67C42F6E">
      <w:numFmt w:val="bullet"/>
      <w:lvlText w:val="•"/>
      <w:lvlJc w:val="left"/>
      <w:pPr>
        <w:ind w:left="8370" w:hanging="154"/>
      </w:pPr>
      <w:rPr>
        <w:rFonts w:hint="default"/>
        <w:lang w:val="ru-RU" w:eastAsia="en-US" w:bidi="ar-SA"/>
      </w:rPr>
    </w:lvl>
    <w:lvl w:ilvl="6" w:tplc="EFFADB7E">
      <w:numFmt w:val="bullet"/>
      <w:lvlText w:val="•"/>
      <w:lvlJc w:val="left"/>
      <w:pPr>
        <w:ind w:left="9964" w:hanging="154"/>
      </w:pPr>
      <w:rPr>
        <w:rFonts w:hint="default"/>
        <w:lang w:val="ru-RU" w:eastAsia="en-US" w:bidi="ar-SA"/>
      </w:rPr>
    </w:lvl>
    <w:lvl w:ilvl="7" w:tplc="F650259C">
      <w:numFmt w:val="bullet"/>
      <w:lvlText w:val="•"/>
      <w:lvlJc w:val="left"/>
      <w:pPr>
        <w:ind w:left="11558" w:hanging="154"/>
      </w:pPr>
      <w:rPr>
        <w:rFonts w:hint="default"/>
        <w:lang w:val="ru-RU" w:eastAsia="en-US" w:bidi="ar-SA"/>
      </w:rPr>
    </w:lvl>
    <w:lvl w:ilvl="8" w:tplc="22E2B0A8">
      <w:numFmt w:val="bullet"/>
      <w:lvlText w:val="•"/>
      <w:lvlJc w:val="left"/>
      <w:pPr>
        <w:ind w:left="13152" w:hanging="154"/>
      </w:pPr>
      <w:rPr>
        <w:rFonts w:hint="default"/>
        <w:lang w:val="ru-RU" w:eastAsia="en-US" w:bidi="ar-SA"/>
      </w:rPr>
    </w:lvl>
  </w:abstractNum>
  <w:abstractNum w:abstractNumId="10">
    <w:nsid w:val="2173789A"/>
    <w:multiLevelType w:val="hybridMultilevel"/>
    <w:tmpl w:val="D744C532"/>
    <w:lvl w:ilvl="0" w:tplc="20FA7F6C">
      <w:start w:val="1"/>
      <w:numFmt w:val="decimal"/>
      <w:lvlText w:val="%1."/>
      <w:lvlJc w:val="left"/>
      <w:pPr>
        <w:ind w:left="4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8" w:hanging="360"/>
      </w:pPr>
    </w:lvl>
    <w:lvl w:ilvl="2" w:tplc="0419001B" w:tentative="1">
      <w:start w:val="1"/>
      <w:numFmt w:val="lowerRoman"/>
      <w:lvlText w:val="%3."/>
      <w:lvlJc w:val="right"/>
      <w:pPr>
        <w:ind w:left="6438" w:hanging="180"/>
      </w:pPr>
    </w:lvl>
    <w:lvl w:ilvl="3" w:tplc="0419000F" w:tentative="1">
      <w:start w:val="1"/>
      <w:numFmt w:val="decimal"/>
      <w:lvlText w:val="%4."/>
      <w:lvlJc w:val="left"/>
      <w:pPr>
        <w:ind w:left="7158" w:hanging="360"/>
      </w:pPr>
    </w:lvl>
    <w:lvl w:ilvl="4" w:tplc="04190019" w:tentative="1">
      <w:start w:val="1"/>
      <w:numFmt w:val="lowerLetter"/>
      <w:lvlText w:val="%5."/>
      <w:lvlJc w:val="left"/>
      <w:pPr>
        <w:ind w:left="7878" w:hanging="360"/>
      </w:pPr>
    </w:lvl>
    <w:lvl w:ilvl="5" w:tplc="0419001B" w:tentative="1">
      <w:start w:val="1"/>
      <w:numFmt w:val="lowerRoman"/>
      <w:lvlText w:val="%6."/>
      <w:lvlJc w:val="right"/>
      <w:pPr>
        <w:ind w:left="8598" w:hanging="180"/>
      </w:pPr>
    </w:lvl>
    <w:lvl w:ilvl="6" w:tplc="0419000F" w:tentative="1">
      <w:start w:val="1"/>
      <w:numFmt w:val="decimal"/>
      <w:lvlText w:val="%7."/>
      <w:lvlJc w:val="left"/>
      <w:pPr>
        <w:ind w:left="9318" w:hanging="360"/>
      </w:pPr>
    </w:lvl>
    <w:lvl w:ilvl="7" w:tplc="04190019" w:tentative="1">
      <w:start w:val="1"/>
      <w:numFmt w:val="lowerLetter"/>
      <w:lvlText w:val="%8."/>
      <w:lvlJc w:val="left"/>
      <w:pPr>
        <w:ind w:left="10038" w:hanging="360"/>
      </w:pPr>
    </w:lvl>
    <w:lvl w:ilvl="8" w:tplc="0419001B" w:tentative="1">
      <w:start w:val="1"/>
      <w:numFmt w:val="lowerRoman"/>
      <w:lvlText w:val="%9."/>
      <w:lvlJc w:val="right"/>
      <w:pPr>
        <w:ind w:left="10758" w:hanging="180"/>
      </w:pPr>
    </w:lvl>
  </w:abstractNum>
  <w:abstractNum w:abstractNumId="11">
    <w:nsid w:val="21BB3C1F"/>
    <w:multiLevelType w:val="hybridMultilevel"/>
    <w:tmpl w:val="72D02A0E"/>
    <w:lvl w:ilvl="0" w:tplc="68FAC5F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BD705D7"/>
    <w:multiLevelType w:val="multilevel"/>
    <w:tmpl w:val="991C5342"/>
    <w:lvl w:ilvl="0">
      <w:start w:val="6"/>
      <w:numFmt w:val="decimal"/>
      <w:lvlText w:val="%1"/>
      <w:lvlJc w:val="left"/>
      <w:pPr>
        <w:ind w:left="112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3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531"/>
      </w:pPr>
      <w:rPr>
        <w:rFonts w:hint="default"/>
        <w:lang w:val="ru-RU" w:eastAsia="en-US" w:bidi="ar-SA"/>
      </w:rPr>
    </w:lvl>
  </w:abstractNum>
  <w:abstractNum w:abstractNumId="13">
    <w:nsid w:val="339E66E2"/>
    <w:multiLevelType w:val="hybridMultilevel"/>
    <w:tmpl w:val="D744C532"/>
    <w:lvl w:ilvl="0" w:tplc="20FA7F6C">
      <w:start w:val="1"/>
      <w:numFmt w:val="decimal"/>
      <w:lvlText w:val="%1."/>
      <w:lvlJc w:val="left"/>
      <w:pPr>
        <w:ind w:left="4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8" w:hanging="360"/>
      </w:pPr>
    </w:lvl>
    <w:lvl w:ilvl="2" w:tplc="0419001B" w:tentative="1">
      <w:start w:val="1"/>
      <w:numFmt w:val="lowerRoman"/>
      <w:lvlText w:val="%3."/>
      <w:lvlJc w:val="right"/>
      <w:pPr>
        <w:ind w:left="6438" w:hanging="180"/>
      </w:pPr>
    </w:lvl>
    <w:lvl w:ilvl="3" w:tplc="0419000F" w:tentative="1">
      <w:start w:val="1"/>
      <w:numFmt w:val="decimal"/>
      <w:lvlText w:val="%4."/>
      <w:lvlJc w:val="left"/>
      <w:pPr>
        <w:ind w:left="7158" w:hanging="360"/>
      </w:pPr>
    </w:lvl>
    <w:lvl w:ilvl="4" w:tplc="04190019" w:tentative="1">
      <w:start w:val="1"/>
      <w:numFmt w:val="lowerLetter"/>
      <w:lvlText w:val="%5."/>
      <w:lvlJc w:val="left"/>
      <w:pPr>
        <w:ind w:left="7878" w:hanging="360"/>
      </w:pPr>
    </w:lvl>
    <w:lvl w:ilvl="5" w:tplc="0419001B" w:tentative="1">
      <w:start w:val="1"/>
      <w:numFmt w:val="lowerRoman"/>
      <w:lvlText w:val="%6."/>
      <w:lvlJc w:val="right"/>
      <w:pPr>
        <w:ind w:left="8598" w:hanging="180"/>
      </w:pPr>
    </w:lvl>
    <w:lvl w:ilvl="6" w:tplc="0419000F" w:tentative="1">
      <w:start w:val="1"/>
      <w:numFmt w:val="decimal"/>
      <w:lvlText w:val="%7."/>
      <w:lvlJc w:val="left"/>
      <w:pPr>
        <w:ind w:left="9318" w:hanging="360"/>
      </w:pPr>
    </w:lvl>
    <w:lvl w:ilvl="7" w:tplc="04190019" w:tentative="1">
      <w:start w:val="1"/>
      <w:numFmt w:val="lowerLetter"/>
      <w:lvlText w:val="%8."/>
      <w:lvlJc w:val="left"/>
      <w:pPr>
        <w:ind w:left="10038" w:hanging="360"/>
      </w:pPr>
    </w:lvl>
    <w:lvl w:ilvl="8" w:tplc="0419001B" w:tentative="1">
      <w:start w:val="1"/>
      <w:numFmt w:val="lowerRoman"/>
      <w:lvlText w:val="%9."/>
      <w:lvlJc w:val="right"/>
      <w:pPr>
        <w:ind w:left="10758" w:hanging="180"/>
      </w:pPr>
    </w:lvl>
  </w:abstractNum>
  <w:abstractNum w:abstractNumId="14">
    <w:nsid w:val="3D983F82"/>
    <w:multiLevelType w:val="multilevel"/>
    <w:tmpl w:val="6D8AD800"/>
    <w:lvl w:ilvl="0">
      <w:start w:val="1"/>
      <w:numFmt w:val="decimal"/>
      <w:lvlText w:val="%1"/>
      <w:lvlJc w:val="left"/>
      <w:pPr>
        <w:ind w:left="112" w:hanging="5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7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578"/>
      </w:pPr>
      <w:rPr>
        <w:rFonts w:hint="default"/>
        <w:lang w:val="ru-RU" w:eastAsia="en-US" w:bidi="ar-SA"/>
      </w:rPr>
    </w:lvl>
  </w:abstractNum>
  <w:abstractNum w:abstractNumId="15">
    <w:nsid w:val="3E8E1426"/>
    <w:multiLevelType w:val="hybridMultilevel"/>
    <w:tmpl w:val="C0680B68"/>
    <w:lvl w:ilvl="0" w:tplc="F7A062B8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6">
    <w:nsid w:val="3FAB4B3A"/>
    <w:multiLevelType w:val="hybridMultilevel"/>
    <w:tmpl w:val="FF5C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C2493"/>
    <w:multiLevelType w:val="hybridMultilevel"/>
    <w:tmpl w:val="B9EE5258"/>
    <w:lvl w:ilvl="0" w:tplc="6C1C059A">
      <w:start w:val="1"/>
      <w:numFmt w:val="decimal"/>
      <w:lvlText w:val="%1)"/>
      <w:lvlJc w:val="left"/>
      <w:pPr>
        <w:ind w:left="11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CC91E">
      <w:numFmt w:val="bullet"/>
      <w:lvlText w:val="•"/>
      <w:lvlJc w:val="left"/>
      <w:pPr>
        <w:ind w:left="1150" w:hanging="331"/>
      </w:pPr>
      <w:rPr>
        <w:rFonts w:hint="default"/>
        <w:lang w:val="ru-RU" w:eastAsia="en-US" w:bidi="ar-SA"/>
      </w:rPr>
    </w:lvl>
    <w:lvl w:ilvl="2" w:tplc="F69C700A">
      <w:numFmt w:val="bullet"/>
      <w:lvlText w:val="•"/>
      <w:lvlJc w:val="left"/>
      <w:pPr>
        <w:ind w:left="2180" w:hanging="331"/>
      </w:pPr>
      <w:rPr>
        <w:rFonts w:hint="default"/>
        <w:lang w:val="ru-RU" w:eastAsia="en-US" w:bidi="ar-SA"/>
      </w:rPr>
    </w:lvl>
    <w:lvl w:ilvl="3" w:tplc="9152A040">
      <w:numFmt w:val="bullet"/>
      <w:lvlText w:val="•"/>
      <w:lvlJc w:val="left"/>
      <w:pPr>
        <w:ind w:left="3210" w:hanging="331"/>
      </w:pPr>
      <w:rPr>
        <w:rFonts w:hint="default"/>
        <w:lang w:val="ru-RU" w:eastAsia="en-US" w:bidi="ar-SA"/>
      </w:rPr>
    </w:lvl>
    <w:lvl w:ilvl="4" w:tplc="48A2D5DC">
      <w:numFmt w:val="bullet"/>
      <w:lvlText w:val="•"/>
      <w:lvlJc w:val="left"/>
      <w:pPr>
        <w:ind w:left="4240" w:hanging="331"/>
      </w:pPr>
      <w:rPr>
        <w:rFonts w:hint="default"/>
        <w:lang w:val="ru-RU" w:eastAsia="en-US" w:bidi="ar-SA"/>
      </w:rPr>
    </w:lvl>
    <w:lvl w:ilvl="5" w:tplc="EDA212E8">
      <w:numFmt w:val="bullet"/>
      <w:lvlText w:val="•"/>
      <w:lvlJc w:val="left"/>
      <w:pPr>
        <w:ind w:left="5270" w:hanging="331"/>
      </w:pPr>
      <w:rPr>
        <w:rFonts w:hint="default"/>
        <w:lang w:val="ru-RU" w:eastAsia="en-US" w:bidi="ar-SA"/>
      </w:rPr>
    </w:lvl>
    <w:lvl w:ilvl="6" w:tplc="D104FB76">
      <w:numFmt w:val="bullet"/>
      <w:lvlText w:val="•"/>
      <w:lvlJc w:val="left"/>
      <w:pPr>
        <w:ind w:left="6300" w:hanging="331"/>
      </w:pPr>
      <w:rPr>
        <w:rFonts w:hint="default"/>
        <w:lang w:val="ru-RU" w:eastAsia="en-US" w:bidi="ar-SA"/>
      </w:rPr>
    </w:lvl>
    <w:lvl w:ilvl="7" w:tplc="A676912E">
      <w:numFmt w:val="bullet"/>
      <w:lvlText w:val="•"/>
      <w:lvlJc w:val="left"/>
      <w:pPr>
        <w:ind w:left="7330" w:hanging="331"/>
      </w:pPr>
      <w:rPr>
        <w:rFonts w:hint="default"/>
        <w:lang w:val="ru-RU" w:eastAsia="en-US" w:bidi="ar-SA"/>
      </w:rPr>
    </w:lvl>
    <w:lvl w:ilvl="8" w:tplc="1CA2B68C">
      <w:numFmt w:val="bullet"/>
      <w:lvlText w:val="•"/>
      <w:lvlJc w:val="left"/>
      <w:pPr>
        <w:ind w:left="8360" w:hanging="331"/>
      </w:pPr>
      <w:rPr>
        <w:rFonts w:hint="default"/>
        <w:lang w:val="ru-RU" w:eastAsia="en-US" w:bidi="ar-SA"/>
      </w:rPr>
    </w:lvl>
  </w:abstractNum>
  <w:abstractNum w:abstractNumId="18">
    <w:nsid w:val="472471BA"/>
    <w:multiLevelType w:val="hybridMultilevel"/>
    <w:tmpl w:val="AC0E2D7A"/>
    <w:lvl w:ilvl="0" w:tplc="07440FA6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CA10B19"/>
    <w:multiLevelType w:val="hybridMultilevel"/>
    <w:tmpl w:val="D952D714"/>
    <w:lvl w:ilvl="0" w:tplc="97FC2C36">
      <w:start w:val="5"/>
      <w:numFmt w:val="decimal"/>
      <w:lvlText w:val="%1"/>
      <w:lvlJc w:val="left"/>
      <w:pPr>
        <w:ind w:left="55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BCC11E6">
      <w:numFmt w:val="bullet"/>
      <w:lvlText w:val="•"/>
      <w:lvlJc w:val="left"/>
      <w:pPr>
        <w:ind w:left="2138" w:hanging="152"/>
      </w:pPr>
      <w:rPr>
        <w:rFonts w:hint="default"/>
        <w:lang w:val="ru-RU" w:eastAsia="en-US" w:bidi="ar-SA"/>
      </w:rPr>
    </w:lvl>
    <w:lvl w:ilvl="2" w:tplc="04907644">
      <w:numFmt w:val="bullet"/>
      <w:lvlText w:val="•"/>
      <w:lvlJc w:val="left"/>
      <w:pPr>
        <w:ind w:left="3716" w:hanging="152"/>
      </w:pPr>
      <w:rPr>
        <w:rFonts w:hint="default"/>
        <w:lang w:val="ru-RU" w:eastAsia="en-US" w:bidi="ar-SA"/>
      </w:rPr>
    </w:lvl>
    <w:lvl w:ilvl="3" w:tplc="90F20448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4" w:tplc="980EBD9C">
      <w:numFmt w:val="bullet"/>
      <w:lvlText w:val="•"/>
      <w:lvlJc w:val="left"/>
      <w:pPr>
        <w:ind w:left="6872" w:hanging="152"/>
      </w:pPr>
      <w:rPr>
        <w:rFonts w:hint="default"/>
        <w:lang w:val="ru-RU" w:eastAsia="en-US" w:bidi="ar-SA"/>
      </w:rPr>
    </w:lvl>
    <w:lvl w:ilvl="5" w:tplc="A97C899E">
      <w:numFmt w:val="bullet"/>
      <w:lvlText w:val="•"/>
      <w:lvlJc w:val="left"/>
      <w:pPr>
        <w:ind w:left="8450" w:hanging="152"/>
      </w:pPr>
      <w:rPr>
        <w:rFonts w:hint="default"/>
        <w:lang w:val="ru-RU" w:eastAsia="en-US" w:bidi="ar-SA"/>
      </w:rPr>
    </w:lvl>
    <w:lvl w:ilvl="6" w:tplc="F7B46F6A">
      <w:numFmt w:val="bullet"/>
      <w:lvlText w:val="•"/>
      <w:lvlJc w:val="left"/>
      <w:pPr>
        <w:ind w:left="10028" w:hanging="152"/>
      </w:pPr>
      <w:rPr>
        <w:rFonts w:hint="default"/>
        <w:lang w:val="ru-RU" w:eastAsia="en-US" w:bidi="ar-SA"/>
      </w:rPr>
    </w:lvl>
    <w:lvl w:ilvl="7" w:tplc="C08A0D34">
      <w:numFmt w:val="bullet"/>
      <w:lvlText w:val="•"/>
      <w:lvlJc w:val="left"/>
      <w:pPr>
        <w:ind w:left="11606" w:hanging="152"/>
      </w:pPr>
      <w:rPr>
        <w:rFonts w:hint="default"/>
        <w:lang w:val="ru-RU" w:eastAsia="en-US" w:bidi="ar-SA"/>
      </w:rPr>
    </w:lvl>
    <w:lvl w:ilvl="8" w:tplc="C9D232A2">
      <w:numFmt w:val="bullet"/>
      <w:lvlText w:val="•"/>
      <w:lvlJc w:val="left"/>
      <w:pPr>
        <w:ind w:left="13184" w:hanging="152"/>
      </w:pPr>
      <w:rPr>
        <w:rFonts w:hint="default"/>
        <w:lang w:val="ru-RU" w:eastAsia="en-US" w:bidi="ar-SA"/>
      </w:rPr>
    </w:lvl>
  </w:abstractNum>
  <w:abstractNum w:abstractNumId="20">
    <w:nsid w:val="4FC92933"/>
    <w:multiLevelType w:val="multilevel"/>
    <w:tmpl w:val="F592661E"/>
    <w:lvl w:ilvl="0">
      <w:start w:val="7"/>
      <w:numFmt w:val="decimal"/>
      <w:lvlText w:val="%1"/>
      <w:lvlJc w:val="left"/>
      <w:pPr>
        <w:ind w:left="11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502"/>
      </w:pPr>
      <w:rPr>
        <w:rFonts w:hint="default"/>
        <w:lang w:val="ru-RU" w:eastAsia="en-US" w:bidi="ar-SA"/>
      </w:rPr>
    </w:lvl>
  </w:abstractNum>
  <w:abstractNum w:abstractNumId="21">
    <w:nsid w:val="51835B5B"/>
    <w:multiLevelType w:val="hybridMultilevel"/>
    <w:tmpl w:val="EE28F5FA"/>
    <w:lvl w:ilvl="0" w:tplc="1D1AC068">
      <w:start w:val="1"/>
      <w:numFmt w:val="decimal"/>
      <w:lvlText w:val="%1"/>
      <w:lvlJc w:val="left"/>
      <w:pPr>
        <w:ind w:left="55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666E36C">
      <w:numFmt w:val="bullet"/>
      <w:lvlText w:val="•"/>
      <w:lvlJc w:val="left"/>
      <w:pPr>
        <w:ind w:left="2138" w:hanging="152"/>
      </w:pPr>
      <w:rPr>
        <w:rFonts w:hint="default"/>
        <w:lang w:val="ru-RU" w:eastAsia="en-US" w:bidi="ar-SA"/>
      </w:rPr>
    </w:lvl>
    <w:lvl w:ilvl="2" w:tplc="5F686DA2">
      <w:numFmt w:val="bullet"/>
      <w:lvlText w:val="•"/>
      <w:lvlJc w:val="left"/>
      <w:pPr>
        <w:ind w:left="3716" w:hanging="152"/>
      </w:pPr>
      <w:rPr>
        <w:rFonts w:hint="default"/>
        <w:lang w:val="ru-RU" w:eastAsia="en-US" w:bidi="ar-SA"/>
      </w:rPr>
    </w:lvl>
    <w:lvl w:ilvl="3" w:tplc="6B52A5D6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4" w:tplc="A7641F9A">
      <w:numFmt w:val="bullet"/>
      <w:lvlText w:val="•"/>
      <w:lvlJc w:val="left"/>
      <w:pPr>
        <w:ind w:left="6872" w:hanging="152"/>
      </w:pPr>
      <w:rPr>
        <w:rFonts w:hint="default"/>
        <w:lang w:val="ru-RU" w:eastAsia="en-US" w:bidi="ar-SA"/>
      </w:rPr>
    </w:lvl>
    <w:lvl w:ilvl="5" w:tplc="ACEC59E6">
      <w:numFmt w:val="bullet"/>
      <w:lvlText w:val="•"/>
      <w:lvlJc w:val="left"/>
      <w:pPr>
        <w:ind w:left="8450" w:hanging="152"/>
      </w:pPr>
      <w:rPr>
        <w:rFonts w:hint="default"/>
        <w:lang w:val="ru-RU" w:eastAsia="en-US" w:bidi="ar-SA"/>
      </w:rPr>
    </w:lvl>
    <w:lvl w:ilvl="6" w:tplc="3D068794">
      <w:numFmt w:val="bullet"/>
      <w:lvlText w:val="•"/>
      <w:lvlJc w:val="left"/>
      <w:pPr>
        <w:ind w:left="10028" w:hanging="152"/>
      </w:pPr>
      <w:rPr>
        <w:rFonts w:hint="default"/>
        <w:lang w:val="ru-RU" w:eastAsia="en-US" w:bidi="ar-SA"/>
      </w:rPr>
    </w:lvl>
    <w:lvl w:ilvl="7" w:tplc="AEF4530A">
      <w:numFmt w:val="bullet"/>
      <w:lvlText w:val="•"/>
      <w:lvlJc w:val="left"/>
      <w:pPr>
        <w:ind w:left="11606" w:hanging="152"/>
      </w:pPr>
      <w:rPr>
        <w:rFonts w:hint="default"/>
        <w:lang w:val="ru-RU" w:eastAsia="en-US" w:bidi="ar-SA"/>
      </w:rPr>
    </w:lvl>
    <w:lvl w:ilvl="8" w:tplc="12F81446">
      <w:numFmt w:val="bullet"/>
      <w:lvlText w:val="•"/>
      <w:lvlJc w:val="left"/>
      <w:pPr>
        <w:ind w:left="13184" w:hanging="152"/>
      </w:pPr>
      <w:rPr>
        <w:rFonts w:hint="default"/>
        <w:lang w:val="ru-RU" w:eastAsia="en-US" w:bidi="ar-SA"/>
      </w:rPr>
    </w:lvl>
  </w:abstractNum>
  <w:abstractNum w:abstractNumId="22">
    <w:nsid w:val="51D06D2D"/>
    <w:multiLevelType w:val="multilevel"/>
    <w:tmpl w:val="1F5A25DA"/>
    <w:lvl w:ilvl="0">
      <w:start w:val="3"/>
      <w:numFmt w:val="decimal"/>
      <w:lvlText w:val="%1"/>
      <w:lvlJc w:val="left"/>
      <w:pPr>
        <w:ind w:left="11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528"/>
      </w:pPr>
      <w:rPr>
        <w:rFonts w:hint="default"/>
        <w:lang w:val="ru-RU" w:eastAsia="en-US" w:bidi="ar-SA"/>
      </w:rPr>
    </w:lvl>
  </w:abstractNum>
  <w:abstractNum w:abstractNumId="23">
    <w:nsid w:val="5C6B3588"/>
    <w:multiLevelType w:val="hybridMultilevel"/>
    <w:tmpl w:val="FC363D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5F725D28"/>
    <w:multiLevelType w:val="hybridMultilevel"/>
    <w:tmpl w:val="3D705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00A56"/>
    <w:multiLevelType w:val="hybridMultilevel"/>
    <w:tmpl w:val="14C8BA24"/>
    <w:lvl w:ilvl="0" w:tplc="8F726D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ED3BAB"/>
    <w:multiLevelType w:val="hybridMultilevel"/>
    <w:tmpl w:val="721A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363A2"/>
    <w:multiLevelType w:val="hybridMultilevel"/>
    <w:tmpl w:val="62666438"/>
    <w:lvl w:ilvl="0" w:tplc="3D88DE5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C9C743E"/>
    <w:multiLevelType w:val="multilevel"/>
    <w:tmpl w:val="8A7C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FE37C2"/>
    <w:multiLevelType w:val="hybridMultilevel"/>
    <w:tmpl w:val="F490DC10"/>
    <w:lvl w:ilvl="0" w:tplc="5E9CDFC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4D30370"/>
    <w:multiLevelType w:val="multilevel"/>
    <w:tmpl w:val="68A28916"/>
    <w:lvl w:ilvl="0">
      <w:start w:val="2"/>
      <w:numFmt w:val="decimal"/>
      <w:lvlText w:val="%1"/>
      <w:lvlJc w:val="left"/>
      <w:pPr>
        <w:ind w:left="11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511"/>
      </w:pPr>
      <w:rPr>
        <w:rFonts w:hint="default"/>
        <w:lang w:val="ru-RU" w:eastAsia="en-US" w:bidi="ar-SA"/>
      </w:rPr>
    </w:lvl>
  </w:abstractNum>
  <w:abstractNum w:abstractNumId="31">
    <w:nsid w:val="75615C04"/>
    <w:multiLevelType w:val="hybridMultilevel"/>
    <w:tmpl w:val="8CBEDEB8"/>
    <w:lvl w:ilvl="0" w:tplc="DCEE2202">
      <w:start w:val="1"/>
      <w:numFmt w:val="decimal"/>
      <w:lvlText w:val="%1"/>
      <w:lvlJc w:val="left"/>
      <w:pPr>
        <w:ind w:left="406" w:hanging="147"/>
      </w:pPr>
      <w:rPr>
        <w:rFonts w:hint="default"/>
        <w:w w:val="100"/>
        <w:lang w:val="ru-RU" w:eastAsia="en-US" w:bidi="ar-SA"/>
      </w:rPr>
    </w:lvl>
    <w:lvl w:ilvl="1" w:tplc="F9E448E4">
      <w:numFmt w:val="bullet"/>
      <w:lvlText w:val="•"/>
      <w:lvlJc w:val="left"/>
      <w:pPr>
        <w:ind w:left="1994" w:hanging="147"/>
      </w:pPr>
      <w:rPr>
        <w:rFonts w:hint="default"/>
        <w:lang w:val="ru-RU" w:eastAsia="en-US" w:bidi="ar-SA"/>
      </w:rPr>
    </w:lvl>
    <w:lvl w:ilvl="2" w:tplc="B4F8356E">
      <w:numFmt w:val="bullet"/>
      <w:lvlText w:val="•"/>
      <w:lvlJc w:val="left"/>
      <w:pPr>
        <w:ind w:left="3588" w:hanging="147"/>
      </w:pPr>
      <w:rPr>
        <w:rFonts w:hint="default"/>
        <w:lang w:val="ru-RU" w:eastAsia="en-US" w:bidi="ar-SA"/>
      </w:rPr>
    </w:lvl>
    <w:lvl w:ilvl="3" w:tplc="23641582">
      <w:numFmt w:val="bullet"/>
      <w:lvlText w:val="•"/>
      <w:lvlJc w:val="left"/>
      <w:pPr>
        <w:ind w:left="5182" w:hanging="147"/>
      </w:pPr>
      <w:rPr>
        <w:rFonts w:hint="default"/>
        <w:lang w:val="ru-RU" w:eastAsia="en-US" w:bidi="ar-SA"/>
      </w:rPr>
    </w:lvl>
    <w:lvl w:ilvl="4" w:tplc="6E44C00C">
      <w:numFmt w:val="bullet"/>
      <w:lvlText w:val="•"/>
      <w:lvlJc w:val="left"/>
      <w:pPr>
        <w:ind w:left="6776" w:hanging="147"/>
      </w:pPr>
      <w:rPr>
        <w:rFonts w:hint="default"/>
        <w:lang w:val="ru-RU" w:eastAsia="en-US" w:bidi="ar-SA"/>
      </w:rPr>
    </w:lvl>
    <w:lvl w:ilvl="5" w:tplc="467EA856">
      <w:numFmt w:val="bullet"/>
      <w:lvlText w:val="•"/>
      <w:lvlJc w:val="left"/>
      <w:pPr>
        <w:ind w:left="8370" w:hanging="147"/>
      </w:pPr>
      <w:rPr>
        <w:rFonts w:hint="default"/>
        <w:lang w:val="ru-RU" w:eastAsia="en-US" w:bidi="ar-SA"/>
      </w:rPr>
    </w:lvl>
    <w:lvl w:ilvl="6" w:tplc="5C2A2AAE">
      <w:numFmt w:val="bullet"/>
      <w:lvlText w:val="•"/>
      <w:lvlJc w:val="left"/>
      <w:pPr>
        <w:ind w:left="9964" w:hanging="147"/>
      </w:pPr>
      <w:rPr>
        <w:rFonts w:hint="default"/>
        <w:lang w:val="ru-RU" w:eastAsia="en-US" w:bidi="ar-SA"/>
      </w:rPr>
    </w:lvl>
    <w:lvl w:ilvl="7" w:tplc="9BC6A66C">
      <w:numFmt w:val="bullet"/>
      <w:lvlText w:val="•"/>
      <w:lvlJc w:val="left"/>
      <w:pPr>
        <w:ind w:left="11558" w:hanging="147"/>
      </w:pPr>
      <w:rPr>
        <w:rFonts w:hint="default"/>
        <w:lang w:val="ru-RU" w:eastAsia="en-US" w:bidi="ar-SA"/>
      </w:rPr>
    </w:lvl>
    <w:lvl w:ilvl="8" w:tplc="03E2479C">
      <w:numFmt w:val="bullet"/>
      <w:lvlText w:val="•"/>
      <w:lvlJc w:val="left"/>
      <w:pPr>
        <w:ind w:left="13152" w:hanging="147"/>
      </w:pPr>
      <w:rPr>
        <w:rFonts w:hint="default"/>
        <w:lang w:val="ru-RU" w:eastAsia="en-US" w:bidi="ar-SA"/>
      </w:rPr>
    </w:lvl>
  </w:abstractNum>
  <w:abstractNum w:abstractNumId="32">
    <w:nsid w:val="764329A9"/>
    <w:multiLevelType w:val="hybridMultilevel"/>
    <w:tmpl w:val="D5FA58EE"/>
    <w:lvl w:ilvl="0" w:tplc="19E60E6C">
      <w:start w:val="1"/>
      <w:numFmt w:val="decimal"/>
      <w:lvlText w:val="%1."/>
      <w:lvlJc w:val="left"/>
      <w:pPr>
        <w:ind w:left="11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C27A20">
      <w:numFmt w:val="bullet"/>
      <w:lvlText w:val="•"/>
      <w:lvlJc w:val="left"/>
      <w:pPr>
        <w:ind w:left="1152" w:hanging="331"/>
      </w:pPr>
      <w:rPr>
        <w:rFonts w:hint="default"/>
        <w:lang w:val="ru-RU" w:eastAsia="en-US" w:bidi="ar-SA"/>
      </w:rPr>
    </w:lvl>
    <w:lvl w:ilvl="2" w:tplc="9EEAFDB2">
      <w:numFmt w:val="bullet"/>
      <w:lvlText w:val="•"/>
      <w:lvlJc w:val="left"/>
      <w:pPr>
        <w:ind w:left="2184" w:hanging="331"/>
      </w:pPr>
      <w:rPr>
        <w:rFonts w:hint="default"/>
        <w:lang w:val="ru-RU" w:eastAsia="en-US" w:bidi="ar-SA"/>
      </w:rPr>
    </w:lvl>
    <w:lvl w:ilvl="3" w:tplc="311C73E6">
      <w:numFmt w:val="bullet"/>
      <w:lvlText w:val="•"/>
      <w:lvlJc w:val="left"/>
      <w:pPr>
        <w:ind w:left="3216" w:hanging="331"/>
      </w:pPr>
      <w:rPr>
        <w:rFonts w:hint="default"/>
        <w:lang w:val="ru-RU" w:eastAsia="en-US" w:bidi="ar-SA"/>
      </w:rPr>
    </w:lvl>
    <w:lvl w:ilvl="4" w:tplc="B554F39A">
      <w:numFmt w:val="bullet"/>
      <w:lvlText w:val="•"/>
      <w:lvlJc w:val="left"/>
      <w:pPr>
        <w:ind w:left="4248" w:hanging="331"/>
      </w:pPr>
      <w:rPr>
        <w:rFonts w:hint="default"/>
        <w:lang w:val="ru-RU" w:eastAsia="en-US" w:bidi="ar-SA"/>
      </w:rPr>
    </w:lvl>
    <w:lvl w:ilvl="5" w:tplc="2324869C">
      <w:numFmt w:val="bullet"/>
      <w:lvlText w:val="•"/>
      <w:lvlJc w:val="left"/>
      <w:pPr>
        <w:ind w:left="5280" w:hanging="331"/>
      </w:pPr>
      <w:rPr>
        <w:rFonts w:hint="default"/>
        <w:lang w:val="ru-RU" w:eastAsia="en-US" w:bidi="ar-SA"/>
      </w:rPr>
    </w:lvl>
    <w:lvl w:ilvl="6" w:tplc="B3BEFFEA">
      <w:numFmt w:val="bullet"/>
      <w:lvlText w:val="•"/>
      <w:lvlJc w:val="left"/>
      <w:pPr>
        <w:ind w:left="6312" w:hanging="331"/>
      </w:pPr>
      <w:rPr>
        <w:rFonts w:hint="default"/>
        <w:lang w:val="ru-RU" w:eastAsia="en-US" w:bidi="ar-SA"/>
      </w:rPr>
    </w:lvl>
    <w:lvl w:ilvl="7" w:tplc="60481454">
      <w:numFmt w:val="bullet"/>
      <w:lvlText w:val="•"/>
      <w:lvlJc w:val="left"/>
      <w:pPr>
        <w:ind w:left="7344" w:hanging="331"/>
      </w:pPr>
      <w:rPr>
        <w:rFonts w:hint="default"/>
        <w:lang w:val="ru-RU" w:eastAsia="en-US" w:bidi="ar-SA"/>
      </w:rPr>
    </w:lvl>
    <w:lvl w:ilvl="8" w:tplc="302C6F80">
      <w:numFmt w:val="bullet"/>
      <w:lvlText w:val="•"/>
      <w:lvlJc w:val="left"/>
      <w:pPr>
        <w:ind w:left="8376" w:hanging="331"/>
      </w:pPr>
      <w:rPr>
        <w:rFonts w:hint="default"/>
        <w:lang w:val="ru-RU" w:eastAsia="en-US" w:bidi="ar-SA"/>
      </w:rPr>
    </w:lvl>
  </w:abstractNum>
  <w:abstractNum w:abstractNumId="33">
    <w:nsid w:val="7D0A2F80"/>
    <w:multiLevelType w:val="hybridMultilevel"/>
    <w:tmpl w:val="DC6EFA64"/>
    <w:lvl w:ilvl="0" w:tplc="7E061740">
      <w:start w:val="1"/>
      <w:numFmt w:val="decimal"/>
      <w:lvlText w:val="%1)"/>
      <w:lvlJc w:val="left"/>
      <w:pPr>
        <w:ind w:left="11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0C91EA">
      <w:numFmt w:val="bullet"/>
      <w:lvlText w:val="•"/>
      <w:lvlJc w:val="left"/>
      <w:pPr>
        <w:ind w:left="1150" w:hanging="331"/>
      </w:pPr>
      <w:rPr>
        <w:rFonts w:hint="default"/>
        <w:lang w:val="ru-RU" w:eastAsia="en-US" w:bidi="ar-SA"/>
      </w:rPr>
    </w:lvl>
    <w:lvl w:ilvl="2" w:tplc="2DE4DA6C">
      <w:numFmt w:val="bullet"/>
      <w:lvlText w:val="•"/>
      <w:lvlJc w:val="left"/>
      <w:pPr>
        <w:ind w:left="2180" w:hanging="331"/>
      </w:pPr>
      <w:rPr>
        <w:rFonts w:hint="default"/>
        <w:lang w:val="ru-RU" w:eastAsia="en-US" w:bidi="ar-SA"/>
      </w:rPr>
    </w:lvl>
    <w:lvl w:ilvl="3" w:tplc="21146060">
      <w:numFmt w:val="bullet"/>
      <w:lvlText w:val="•"/>
      <w:lvlJc w:val="left"/>
      <w:pPr>
        <w:ind w:left="3210" w:hanging="331"/>
      </w:pPr>
      <w:rPr>
        <w:rFonts w:hint="default"/>
        <w:lang w:val="ru-RU" w:eastAsia="en-US" w:bidi="ar-SA"/>
      </w:rPr>
    </w:lvl>
    <w:lvl w:ilvl="4" w:tplc="AD24C4F4">
      <w:numFmt w:val="bullet"/>
      <w:lvlText w:val="•"/>
      <w:lvlJc w:val="left"/>
      <w:pPr>
        <w:ind w:left="4240" w:hanging="331"/>
      </w:pPr>
      <w:rPr>
        <w:rFonts w:hint="default"/>
        <w:lang w:val="ru-RU" w:eastAsia="en-US" w:bidi="ar-SA"/>
      </w:rPr>
    </w:lvl>
    <w:lvl w:ilvl="5" w:tplc="43A0B9AE">
      <w:numFmt w:val="bullet"/>
      <w:lvlText w:val="•"/>
      <w:lvlJc w:val="left"/>
      <w:pPr>
        <w:ind w:left="5270" w:hanging="331"/>
      </w:pPr>
      <w:rPr>
        <w:rFonts w:hint="default"/>
        <w:lang w:val="ru-RU" w:eastAsia="en-US" w:bidi="ar-SA"/>
      </w:rPr>
    </w:lvl>
    <w:lvl w:ilvl="6" w:tplc="CE4A631C">
      <w:numFmt w:val="bullet"/>
      <w:lvlText w:val="•"/>
      <w:lvlJc w:val="left"/>
      <w:pPr>
        <w:ind w:left="6300" w:hanging="331"/>
      </w:pPr>
      <w:rPr>
        <w:rFonts w:hint="default"/>
        <w:lang w:val="ru-RU" w:eastAsia="en-US" w:bidi="ar-SA"/>
      </w:rPr>
    </w:lvl>
    <w:lvl w:ilvl="7" w:tplc="C18E1BC0">
      <w:numFmt w:val="bullet"/>
      <w:lvlText w:val="•"/>
      <w:lvlJc w:val="left"/>
      <w:pPr>
        <w:ind w:left="7330" w:hanging="331"/>
      </w:pPr>
      <w:rPr>
        <w:rFonts w:hint="default"/>
        <w:lang w:val="ru-RU" w:eastAsia="en-US" w:bidi="ar-SA"/>
      </w:rPr>
    </w:lvl>
    <w:lvl w:ilvl="8" w:tplc="F612A28A">
      <w:numFmt w:val="bullet"/>
      <w:lvlText w:val="•"/>
      <w:lvlJc w:val="left"/>
      <w:pPr>
        <w:ind w:left="8360" w:hanging="33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29"/>
  </w:num>
  <w:num w:numId="4">
    <w:abstractNumId w:val="18"/>
  </w:num>
  <w:num w:numId="5">
    <w:abstractNumId w:val="11"/>
  </w:num>
  <w:num w:numId="6">
    <w:abstractNumId w:val="23"/>
  </w:num>
  <w:num w:numId="7">
    <w:abstractNumId w:val="19"/>
  </w:num>
  <w:num w:numId="8">
    <w:abstractNumId w:val="31"/>
  </w:num>
  <w:num w:numId="9">
    <w:abstractNumId w:val="32"/>
  </w:num>
  <w:num w:numId="10">
    <w:abstractNumId w:val="2"/>
  </w:num>
  <w:num w:numId="11">
    <w:abstractNumId w:val="21"/>
  </w:num>
  <w:num w:numId="12">
    <w:abstractNumId w:val="9"/>
  </w:num>
  <w:num w:numId="13">
    <w:abstractNumId w:val="17"/>
  </w:num>
  <w:num w:numId="14">
    <w:abstractNumId w:val="20"/>
  </w:num>
  <w:num w:numId="15">
    <w:abstractNumId w:val="12"/>
  </w:num>
  <w:num w:numId="16">
    <w:abstractNumId w:val="33"/>
  </w:num>
  <w:num w:numId="17">
    <w:abstractNumId w:val="0"/>
  </w:num>
  <w:num w:numId="18">
    <w:abstractNumId w:val="22"/>
  </w:num>
  <w:num w:numId="19">
    <w:abstractNumId w:val="30"/>
  </w:num>
  <w:num w:numId="20">
    <w:abstractNumId w:val="14"/>
  </w:num>
  <w:num w:numId="21">
    <w:abstractNumId w:val="5"/>
  </w:num>
  <w:num w:numId="22">
    <w:abstractNumId w:val="3"/>
  </w:num>
  <w:num w:numId="23">
    <w:abstractNumId w:val="7"/>
  </w:num>
  <w:num w:numId="24">
    <w:abstractNumId w:val="15"/>
  </w:num>
  <w:num w:numId="25">
    <w:abstractNumId w:val="4"/>
  </w:num>
  <w:num w:numId="26">
    <w:abstractNumId w:val="28"/>
  </w:num>
  <w:num w:numId="27">
    <w:abstractNumId w:val="24"/>
  </w:num>
  <w:num w:numId="28">
    <w:abstractNumId w:val="13"/>
  </w:num>
  <w:num w:numId="29">
    <w:abstractNumId w:val="10"/>
  </w:num>
  <w:num w:numId="30">
    <w:abstractNumId w:val="16"/>
  </w:num>
  <w:num w:numId="31">
    <w:abstractNumId w:val="26"/>
  </w:num>
  <w:num w:numId="32">
    <w:abstractNumId w:val="25"/>
  </w:num>
  <w:num w:numId="33">
    <w:abstractNumId w:val="2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0B"/>
    <w:rsid w:val="00012586"/>
    <w:rsid w:val="000152E9"/>
    <w:rsid w:val="000168C3"/>
    <w:rsid w:val="000219E1"/>
    <w:rsid w:val="00024995"/>
    <w:rsid w:val="00024AD9"/>
    <w:rsid w:val="0002651E"/>
    <w:rsid w:val="00027112"/>
    <w:rsid w:val="000309B5"/>
    <w:rsid w:val="000333B2"/>
    <w:rsid w:val="000349C7"/>
    <w:rsid w:val="00035277"/>
    <w:rsid w:val="00035D6E"/>
    <w:rsid w:val="00036365"/>
    <w:rsid w:val="0003658B"/>
    <w:rsid w:val="00043327"/>
    <w:rsid w:val="000445B0"/>
    <w:rsid w:val="00045495"/>
    <w:rsid w:val="00052377"/>
    <w:rsid w:val="00056875"/>
    <w:rsid w:val="00056999"/>
    <w:rsid w:val="00056E31"/>
    <w:rsid w:val="000636F5"/>
    <w:rsid w:val="000638A4"/>
    <w:rsid w:val="00063EB1"/>
    <w:rsid w:val="00072799"/>
    <w:rsid w:val="00072805"/>
    <w:rsid w:val="00077AD8"/>
    <w:rsid w:val="00080571"/>
    <w:rsid w:val="000821D3"/>
    <w:rsid w:val="00083828"/>
    <w:rsid w:val="00086D70"/>
    <w:rsid w:val="00086F78"/>
    <w:rsid w:val="00090772"/>
    <w:rsid w:val="00093EE4"/>
    <w:rsid w:val="00096AC4"/>
    <w:rsid w:val="00097952"/>
    <w:rsid w:val="000A2DC7"/>
    <w:rsid w:val="000A5581"/>
    <w:rsid w:val="000A72B8"/>
    <w:rsid w:val="000B0A2B"/>
    <w:rsid w:val="000B377B"/>
    <w:rsid w:val="000B3909"/>
    <w:rsid w:val="000B733D"/>
    <w:rsid w:val="000C427F"/>
    <w:rsid w:val="000D57F4"/>
    <w:rsid w:val="000E06D7"/>
    <w:rsid w:val="000E0FB4"/>
    <w:rsid w:val="000E103F"/>
    <w:rsid w:val="000F0DA5"/>
    <w:rsid w:val="000F1C36"/>
    <w:rsid w:val="000F33AC"/>
    <w:rsid w:val="000F623B"/>
    <w:rsid w:val="001006C9"/>
    <w:rsid w:val="0010741D"/>
    <w:rsid w:val="001234FA"/>
    <w:rsid w:val="00130344"/>
    <w:rsid w:val="001316AB"/>
    <w:rsid w:val="00132447"/>
    <w:rsid w:val="00133C59"/>
    <w:rsid w:val="00136C70"/>
    <w:rsid w:val="001407E1"/>
    <w:rsid w:val="00142D0A"/>
    <w:rsid w:val="00146938"/>
    <w:rsid w:val="00150DD5"/>
    <w:rsid w:val="001576BF"/>
    <w:rsid w:val="00161E08"/>
    <w:rsid w:val="00163B7E"/>
    <w:rsid w:val="0016712D"/>
    <w:rsid w:val="00167DA5"/>
    <w:rsid w:val="001709BD"/>
    <w:rsid w:val="00171B06"/>
    <w:rsid w:val="001758C9"/>
    <w:rsid w:val="001767A7"/>
    <w:rsid w:val="0018642E"/>
    <w:rsid w:val="00191B5C"/>
    <w:rsid w:val="00195C66"/>
    <w:rsid w:val="0019718C"/>
    <w:rsid w:val="001A48DA"/>
    <w:rsid w:val="001B2739"/>
    <w:rsid w:val="001B3E26"/>
    <w:rsid w:val="001B5EEE"/>
    <w:rsid w:val="001B62A4"/>
    <w:rsid w:val="001C1D6C"/>
    <w:rsid w:val="001D1374"/>
    <w:rsid w:val="001D2F0D"/>
    <w:rsid w:val="001D48D9"/>
    <w:rsid w:val="001E2411"/>
    <w:rsid w:val="001E721E"/>
    <w:rsid w:val="00210615"/>
    <w:rsid w:val="00215C9A"/>
    <w:rsid w:val="00222A87"/>
    <w:rsid w:val="00224B67"/>
    <w:rsid w:val="00227502"/>
    <w:rsid w:val="00230887"/>
    <w:rsid w:val="00244A58"/>
    <w:rsid w:val="0025053C"/>
    <w:rsid w:val="00251A64"/>
    <w:rsid w:val="002600C7"/>
    <w:rsid w:val="0026162B"/>
    <w:rsid w:val="00262784"/>
    <w:rsid w:val="00267E0A"/>
    <w:rsid w:val="0027085F"/>
    <w:rsid w:val="00271806"/>
    <w:rsid w:val="00272818"/>
    <w:rsid w:val="00276760"/>
    <w:rsid w:val="0027793C"/>
    <w:rsid w:val="0028246B"/>
    <w:rsid w:val="00283104"/>
    <w:rsid w:val="0028374A"/>
    <w:rsid w:val="00284A35"/>
    <w:rsid w:val="00292579"/>
    <w:rsid w:val="002933F3"/>
    <w:rsid w:val="00294E71"/>
    <w:rsid w:val="002A2C4E"/>
    <w:rsid w:val="002A705E"/>
    <w:rsid w:val="002A77FA"/>
    <w:rsid w:val="002A7B6F"/>
    <w:rsid w:val="002B05D0"/>
    <w:rsid w:val="002B0D3B"/>
    <w:rsid w:val="002B19CD"/>
    <w:rsid w:val="002B37DF"/>
    <w:rsid w:val="002B73CD"/>
    <w:rsid w:val="002B7F95"/>
    <w:rsid w:val="002C075C"/>
    <w:rsid w:val="002C0902"/>
    <w:rsid w:val="002C0F0C"/>
    <w:rsid w:val="002C682B"/>
    <w:rsid w:val="002C737E"/>
    <w:rsid w:val="002D1510"/>
    <w:rsid w:val="002D15E6"/>
    <w:rsid w:val="002D4992"/>
    <w:rsid w:val="002D5743"/>
    <w:rsid w:val="002D7B78"/>
    <w:rsid w:val="002D7FCC"/>
    <w:rsid w:val="002E1FD8"/>
    <w:rsid w:val="002E3F23"/>
    <w:rsid w:val="002E446B"/>
    <w:rsid w:val="002E587A"/>
    <w:rsid w:val="002F2385"/>
    <w:rsid w:val="002F5C6E"/>
    <w:rsid w:val="0030228A"/>
    <w:rsid w:val="00305081"/>
    <w:rsid w:val="003066C4"/>
    <w:rsid w:val="00310420"/>
    <w:rsid w:val="00310C01"/>
    <w:rsid w:val="00315273"/>
    <w:rsid w:val="00315520"/>
    <w:rsid w:val="003246DF"/>
    <w:rsid w:val="00325ABD"/>
    <w:rsid w:val="00325E55"/>
    <w:rsid w:val="00330F54"/>
    <w:rsid w:val="00330FAF"/>
    <w:rsid w:val="0033225F"/>
    <w:rsid w:val="00333EF5"/>
    <w:rsid w:val="0033598F"/>
    <w:rsid w:val="003374E5"/>
    <w:rsid w:val="00345DD3"/>
    <w:rsid w:val="00346C28"/>
    <w:rsid w:val="003472AE"/>
    <w:rsid w:val="00355494"/>
    <w:rsid w:val="00361F3C"/>
    <w:rsid w:val="00363B99"/>
    <w:rsid w:val="00363CE3"/>
    <w:rsid w:val="003672F4"/>
    <w:rsid w:val="00370D85"/>
    <w:rsid w:val="00373864"/>
    <w:rsid w:val="0037455B"/>
    <w:rsid w:val="00374DCC"/>
    <w:rsid w:val="00375268"/>
    <w:rsid w:val="0038400B"/>
    <w:rsid w:val="003902F5"/>
    <w:rsid w:val="0039527B"/>
    <w:rsid w:val="00396E52"/>
    <w:rsid w:val="003B400C"/>
    <w:rsid w:val="003C28DC"/>
    <w:rsid w:val="003C413E"/>
    <w:rsid w:val="003C5B56"/>
    <w:rsid w:val="003D761E"/>
    <w:rsid w:val="003E3087"/>
    <w:rsid w:val="003E5815"/>
    <w:rsid w:val="003E5B7A"/>
    <w:rsid w:val="003E71E4"/>
    <w:rsid w:val="003F1343"/>
    <w:rsid w:val="003F1883"/>
    <w:rsid w:val="003F2CBE"/>
    <w:rsid w:val="003F4834"/>
    <w:rsid w:val="003F4CAF"/>
    <w:rsid w:val="003F6012"/>
    <w:rsid w:val="0041095A"/>
    <w:rsid w:val="00424A78"/>
    <w:rsid w:val="00424D18"/>
    <w:rsid w:val="0042515E"/>
    <w:rsid w:val="00431DA6"/>
    <w:rsid w:val="004366F3"/>
    <w:rsid w:val="00436A76"/>
    <w:rsid w:val="00443D96"/>
    <w:rsid w:val="00452789"/>
    <w:rsid w:val="004703EF"/>
    <w:rsid w:val="004705AD"/>
    <w:rsid w:val="0047316E"/>
    <w:rsid w:val="00477117"/>
    <w:rsid w:val="00481EC6"/>
    <w:rsid w:val="0048291F"/>
    <w:rsid w:val="004865EF"/>
    <w:rsid w:val="00491322"/>
    <w:rsid w:val="004A0018"/>
    <w:rsid w:val="004A3065"/>
    <w:rsid w:val="004A53B3"/>
    <w:rsid w:val="004B5BB3"/>
    <w:rsid w:val="004C4753"/>
    <w:rsid w:val="004C56AB"/>
    <w:rsid w:val="004D5A82"/>
    <w:rsid w:val="004E4165"/>
    <w:rsid w:val="004E5864"/>
    <w:rsid w:val="004E7D26"/>
    <w:rsid w:val="004F074C"/>
    <w:rsid w:val="00503790"/>
    <w:rsid w:val="00504558"/>
    <w:rsid w:val="00506426"/>
    <w:rsid w:val="005065DB"/>
    <w:rsid w:val="00507DFB"/>
    <w:rsid w:val="00511B9D"/>
    <w:rsid w:val="00513757"/>
    <w:rsid w:val="00513E8E"/>
    <w:rsid w:val="00514211"/>
    <w:rsid w:val="00521CA2"/>
    <w:rsid w:val="005223B7"/>
    <w:rsid w:val="005228F6"/>
    <w:rsid w:val="005252A6"/>
    <w:rsid w:val="00525AAD"/>
    <w:rsid w:val="005269DE"/>
    <w:rsid w:val="00531ABF"/>
    <w:rsid w:val="0053707A"/>
    <w:rsid w:val="00537A0E"/>
    <w:rsid w:val="005409CD"/>
    <w:rsid w:val="00540F6B"/>
    <w:rsid w:val="0054118C"/>
    <w:rsid w:val="00541856"/>
    <w:rsid w:val="00541E9B"/>
    <w:rsid w:val="0054260B"/>
    <w:rsid w:val="00550DFB"/>
    <w:rsid w:val="00551CA4"/>
    <w:rsid w:val="0056018B"/>
    <w:rsid w:val="00560D06"/>
    <w:rsid w:val="00562569"/>
    <w:rsid w:val="00564D9B"/>
    <w:rsid w:val="00567C88"/>
    <w:rsid w:val="00567EA5"/>
    <w:rsid w:val="00575077"/>
    <w:rsid w:val="00575958"/>
    <w:rsid w:val="00580CAD"/>
    <w:rsid w:val="005827A3"/>
    <w:rsid w:val="00585762"/>
    <w:rsid w:val="0059041C"/>
    <w:rsid w:val="005905F6"/>
    <w:rsid w:val="0059493F"/>
    <w:rsid w:val="005A6782"/>
    <w:rsid w:val="005A6EBC"/>
    <w:rsid w:val="005B148B"/>
    <w:rsid w:val="005B1CF7"/>
    <w:rsid w:val="005B546B"/>
    <w:rsid w:val="005B5CB5"/>
    <w:rsid w:val="005C23F2"/>
    <w:rsid w:val="005C29C9"/>
    <w:rsid w:val="005C3DA0"/>
    <w:rsid w:val="005C43AF"/>
    <w:rsid w:val="005C57BC"/>
    <w:rsid w:val="005C73FB"/>
    <w:rsid w:val="005D0DB8"/>
    <w:rsid w:val="005D73E5"/>
    <w:rsid w:val="005E0622"/>
    <w:rsid w:val="005E1CCC"/>
    <w:rsid w:val="005E280F"/>
    <w:rsid w:val="005E2B6E"/>
    <w:rsid w:val="005E794E"/>
    <w:rsid w:val="005F0293"/>
    <w:rsid w:val="005F1981"/>
    <w:rsid w:val="005F34AD"/>
    <w:rsid w:val="005F3F5A"/>
    <w:rsid w:val="005F46F8"/>
    <w:rsid w:val="006028B6"/>
    <w:rsid w:val="00604DD5"/>
    <w:rsid w:val="006078E2"/>
    <w:rsid w:val="00612776"/>
    <w:rsid w:val="00616832"/>
    <w:rsid w:val="00621561"/>
    <w:rsid w:val="0062565D"/>
    <w:rsid w:val="0063274F"/>
    <w:rsid w:val="006400AD"/>
    <w:rsid w:val="0064624A"/>
    <w:rsid w:val="006509D3"/>
    <w:rsid w:val="00652399"/>
    <w:rsid w:val="0065264E"/>
    <w:rsid w:val="00652730"/>
    <w:rsid w:val="00656578"/>
    <w:rsid w:val="00660712"/>
    <w:rsid w:val="00672D57"/>
    <w:rsid w:val="00674566"/>
    <w:rsid w:val="006759A5"/>
    <w:rsid w:val="00676D87"/>
    <w:rsid w:val="00677DC6"/>
    <w:rsid w:val="00681855"/>
    <w:rsid w:val="00684109"/>
    <w:rsid w:val="006948E8"/>
    <w:rsid w:val="00696FD4"/>
    <w:rsid w:val="006A35B0"/>
    <w:rsid w:val="006A49EF"/>
    <w:rsid w:val="006B389D"/>
    <w:rsid w:val="006B69FD"/>
    <w:rsid w:val="006C37B1"/>
    <w:rsid w:val="006C6B27"/>
    <w:rsid w:val="006C7C2D"/>
    <w:rsid w:val="006D4F75"/>
    <w:rsid w:val="006D574B"/>
    <w:rsid w:val="006D5AA3"/>
    <w:rsid w:val="006D624E"/>
    <w:rsid w:val="006D7509"/>
    <w:rsid w:val="006E535C"/>
    <w:rsid w:val="006E711C"/>
    <w:rsid w:val="006F04C0"/>
    <w:rsid w:val="006F0FC0"/>
    <w:rsid w:val="006F6E67"/>
    <w:rsid w:val="007036D6"/>
    <w:rsid w:val="00705EDC"/>
    <w:rsid w:val="00713033"/>
    <w:rsid w:val="007146F6"/>
    <w:rsid w:val="0071560B"/>
    <w:rsid w:val="00715CD5"/>
    <w:rsid w:val="00720605"/>
    <w:rsid w:val="0072562B"/>
    <w:rsid w:val="00726FBF"/>
    <w:rsid w:val="00727560"/>
    <w:rsid w:val="007349E3"/>
    <w:rsid w:val="0073571E"/>
    <w:rsid w:val="007367F2"/>
    <w:rsid w:val="00743291"/>
    <w:rsid w:val="00745039"/>
    <w:rsid w:val="00745719"/>
    <w:rsid w:val="007461C6"/>
    <w:rsid w:val="0075211A"/>
    <w:rsid w:val="00753495"/>
    <w:rsid w:val="0076747A"/>
    <w:rsid w:val="00767C83"/>
    <w:rsid w:val="00772D45"/>
    <w:rsid w:val="00773049"/>
    <w:rsid w:val="00773334"/>
    <w:rsid w:val="007800DB"/>
    <w:rsid w:val="00784872"/>
    <w:rsid w:val="0079010B"/>
    <w:rsid w:val="007A3266"/>
    <w:rsid w:val="007A5101"/>
    <w:rsid w:val="007A7253"/>
    <w:rsid w:val="007B6328"/>
    <w:rsid w:val="007B7593"/>
    <w:rsid w:val="007C21D2"/>
    <w:rsid w:val="007C509D"/>
    <w:rsid w:val="007C5610"/>
    <w:rsid w:val="007C5DCE"/>
    <w:rsid w:val="007D78FF"/>
    <w:rsid w:val="007D7C07"/>
    <w:rsid w:val="007E0C47"/>
    <w:rsid w:val="007E1636"/>
    <w:rsid w:val="007E5A2E"/>
    <w:rsid w:val="007E79E6"/>
    <w:rsid w:val="007F51ED"/>
    <w:rsid w:val="007F59D7"/>
    <w:rsid w:val="007F70B0"/>
    <w:rsid w:val="0080125E"/>
    <w:rsid w:val="00803D9A"/>
    <w:rsid w:val="008063C6"/>
    <w:rsid w:val="00810212"/>
    <w:rsid w:val="00811809"/>
    <w:rsid w:val="00811CD5"/>
    <w:rsid w:val="00814E9A"/>
    <w:rsid w:val="008404BC"/>
    <w:rsid w:val="0084147E"/>
    <w:rsid w:val="00845FBC"/>
    <w:rsid w:val="008520EB"/>
    <w:rsid w:val="00856631"/>
    <w:rsid w:val="0086211D"/>
    <w:rsid w:val="00864BC1"/>
    <w:rsid w:val="008673B6"/>
    <w:rsid w:val="00867B29"/>
    <w:rsid w:val="008731CB"/>
    <w:rsid w:val="00876564"/>
    <w:rsid w:val="00876DA4"/>
    <w:rsid w:val="0088712C"/>
    <w:rsid w:val="008A242F"/>
    <w:rsid w:val="008A488E"/>
    <w:rsid w:val="008B1C9D"/>
    <w:rsid w:val="008B2EF7"/>
    <w:rsid w:val="008C5DE3"/>
    <w:rsid w:val="008C5F31"/>
    <w:rsid w:val="008E0F4D"/>
    <w:rsid w:val="008E3882"/>
    <w:rsid w:val="008E6766"/>
    <w:rsid w:val="00902620"/>
    <w:rsid w:val="00915265"/>
    <w:rsid w:val="009202D0"/>
    <w:rsid w:val="0092072C"/>
    <w:rsid w:val="00924D99"/>
    <w:rsid w:val="00926BFC"/>
    <w:rsid w:val="00932AAB"/>
    <w:rsid w:val="0093610C"/>
    <w:rsid w:val="00937BA4"/>
    <w:rsid w:val="00941FE1"/>
    <w:rsid w:val="00961CCB"/>
    <w:rsid w:val="00971FFB"/>
    <w:rsid w:val="009814E4"/>
    <w:rsid w:val="009834B9"/>
    <w:rsid w:val="00994DD7"/>
    <w:rsid w:val="0099779D"/>
    <w:rsid w:val="009A0804"/>
    <w:rsid w:val="009A4C87"/>
    <w:rsid w:val="009A58A6"/>
    <w:rsid w:val="009A6BE5"/>
    <w:rsid w:val="009B2343"/>
    <w:rsid w:val="009B43D5"/>
    <w:rsid w:val="009B6B33"/>
    <w:rsid w:val="009C3D15"/>
    <w:rsid w:val="009C4788"/>
    <w:rsid w:val="009C7A3E"/>
    <w:rsid w:val="009D464E"/>
    <w:rsid w:val="009E1ACF"/>
    <w:rsid w:val="009E1BCF"/>
    <w:rsid w:val="009E5978"/>
    <w:rsid w:val="009F2E25"/>
    <w:rsid w:val="00A00F99"/>
    <w:rsid w:val="00A039B0"/>
    <w:rsid w:val="00A07D49"/>
    <w:rsid w:val="00A07F2E"/>
    <w:rsid w:val="00A14ABA"/>
    <w:rsid w:val="00A14C38"/>
    <w:rsid w:val="00A173C8"/>
    <w:rsid w:val="00A20879"/>
    <w:rsid w:val="00A2088B"/>
    <w:rsid w:val="00A230C6"/>
    <w:rsid w:val="00A32A92"/>
    <w:rsid w:val="00A355C9"/>
    <w:rsid w:val="00A37178"/>
    <w:rsid w:val="00A40E2B"/>
    <w:rsid w:val="00A427D6"/>
    <w:rsid w:val="00A47D3C"/>
    <w:rsid w:val="00A52FF5"/>
    <w:rsid w:val="00A54F7D"/>
    <w:rsid w:val="00A57319"/>
    <w:rsid w:val="00A57806"/>
    <w:rsid w:val="00A60611"/>
    <w:rsid w:val="00A6155E"/>
    <w:rsid w:val="00A618DF"/>
    <w:rsid w:val="00A67111"/>
    <w:rsid w:val="00A73D58"/>
    <w:rsid w:val="00A80205"/>
    <w:rsid w:val="00A8211E"/>
    <w:rsid w:val="00A826F5"/>
    <w:rsid w:val="00A85E58"/>
    <w:rsid w:val="00A93BB2"/>
    <w:rsid w:val="00A94767"/>
    <w:rsid w:val="00A95992"/>
    <w:rsid w:val="00A96B3F"/>
    <w:rsid w:val="00A97781"/>
    <w:rsid w:val="00AA38B2"/>
    <w:rsid w:val="00AA39ED"/>
    <w:rsid w:val="00AA5C98"/>
    <w:rsid w:val="00AB2393"/>
    <w:rsid w:val="00AB3218"/>
    <w:rsid w:val="00AB575D"/>
    <w:rsid w:val="00AB5C7E"/>
    <w:rsid w:val="00AC0337"/>
    <w:rsid w:val="00AC0AD5"/>
    <w:rsid w:val="00AC0B2D"/>
    <w:rsid w:val="00AC2573"/>
    <w:rsid w:val="00AC2FC4"/>
    <w:rsid w:val="00AC420B"/>
    <w:rsid w:val="00AC4CFB"/>
    <w:rsid w:val="00AD3336"/>
    <w:rsid w:val="00AD6B43"/>
    <w:rsid w:val="00AE51AC"/>
    <w:rsid w:val="00AE5F99"/>
    <w:rsid w:val="00AE6333"/>
    <w:rsid w:val="00AE7EA3"/>
    <w:rsid w:val="00AF4BAA"/>
    <w:rsid w:val="00AF68E7"/>
    <w:rsid w:val="00AF6BF4"/>
    <w:rsid w:val="00AF7F1D"/>
    <w:rsid w:val="00B01F21"/>
    <w:rsid w:val="00B031BA"/>
    <w:rsid w:val="00B036A5"/>
    <w:rsid w:val="00B06A38"/>
    <w:rsid w:val="00B1002E"/>
    <w:rsid w:val="00B10590"/>
    <w:rsid w:val="00B1081C"/>
    <w:rsid w:val="00B13E82"/>
    <w:rsid w:val="00B1642A"/>
    <w:rsid w:val="00B21925"/>
    <w:rsid w:val="00B228E8"/>
    <w:rsid w:val="00B23143"/>
    <w:rsid w:val="00B24265"/>
    <w:rsid w:val="00B251FE"/>
    <w:rsid w:val="00B33E2F"/>
    <w:rsid w:val="00B348A3"/>
    <w:rsid w:val="00B3724B"/>
    <w:rsid w:val="00B4265F"/>
    <w:rsid w:val="00B4579B"/>
    <w:rsid w:val="00B63F49"/>
    <w:rsid w:val="00B675AD"/>
    <w:rsid w:val="00B67C95"/>
    <w:rsid w:val="00B72323"/>
    <w:rsid w:val="00B747E7"/>
    <w:rsid w:val="00B74E0C"/>
    <w:rsid w:val="00B75037"/>
    <w:rsid w:val="00B754A3"/>
    <w:rsid w:val="00B75D17"/>
    <w:rsid w:val="00B77EE1"/>
    <w:rsid w:val="00B83065"/>
    <w:rsid w:val="00B91156"/>
    <w:rsid w:val="00B91F1C"/>
    <w:rsid w:val="00B95DA6"/>
    <w:rsid w:val="00BA7426"/>
    <w:rsid w:val="00BB1A0F"/>
    <w:rsid w:val="00BB1D94"/>
    <w:rsid w:val="00BB6F71"/>
    <w:rsid w:val="00BB75B1"/>
    <w:rsid w:val="00BC18D3"/>
    <w:rsid w:val="00BC70E1"/>
    <w:rsid w:val="00BD7617"/>
    <w:rsid w:val="00BE0B12"/>
    <w:rsid w:val="00BE0F5B"/>
    <w:rsid w:val="00BE3E80"/>
    <w:rsid w:val="00BE793D"/>
    <w:rsid w:val="00C01B03"/>
    <w:rsid w:val="00C02004"/>
    <w:rsid w:val="00C034A5"/>
    <w:rsid w:val="00C039B4"/>
    <w:rsid w:val="00C03C99"/>
    <w:rsid w:val="00C05C97"/>
    <w:rsid w:val="00C06B2A"/>
    <w:rsid w:val="00C10C73"/>
    <w:rsid w:val="00C13C5B"/>
    <w:rsid w:val="00C16359"/>
    <w:rsid w:val="00C1752B"/>
    <w:rsid w:val="00C1761B"/>
    <w:rsid w:val="00C2088B"/>
    <w:rsid w:val="00C2197D"/>
    <w:rsid w:val="00C21A9A"/>
    <w:rsid w:val="00C246C9"/>
    <w:rsid w:val="00C258A5"/>
    <w:rsid w:val="00C27E59"/>
    <w:rsid w:val="00C309C2"/>
    <w:rsid w:val="00C36458"/>
    <w:rsid w:val="00C42ED7"/>
    <w:rsid w:val="00C60865"/>
    <w:rsid w:val="00C62DB4"/>
    <w:rsid w:val="00C65578"/>
    <w:rsid w:val="00C72A0B"/>
    <w:rsid w:val="00C741E2"/>
    <w:rsid w:val="00C749F6"/>
    <w:rsid w:val="00C77929"/>
    <w:rsid w:val="00C81800"/>
    <w:rsid w:val="00C82691"/>
    <w:rsid w:val="00C86C7D"/>
    <w:rsid w:val="00C904EF"/>
    <w:rsid w:val="00C9286E"/>
    <w:rsid w:val="00CA1A94"/>
    <w:rsid w:val="00CA3676"/>
    <w:rsid w:val="00CA567A"/>
    <w:rsid w:val="00CA5A8B"/>
    <w:rsid w:val="00CA6C79"/>
    <w:rsid w:val="00CB1072"/>
    <w:rsid w:val="00CB3C88"/>
    <w:rsid w:val="00CB421D"/>
    <w:rsid w:val="00CB44AF"/>
    <w:rsid w:val="00CC7FB5"/>
    <w:rsid w:val="00CD6A24"/>
    <w:rsid w:val="00CD70C6"/>
    <w:rsid w:val="00CE44D7"/>
    <w:rsid w:val="00CF31AA"/>
    <w:rsid w:val="00CF322C"/>
    <w:rsid w:val="00CF351D"/>
    <w:rsid w:val="00CF5957"/>
    <w:rsid w:val="00D0146B"/>
    <w:rsid w:val="00D06191"/>
    <w:rsid w:val="00D21CCE"/>
    <w:rsid w:val="00D32A16"/>
    <w:rsid w:val="00D4338B"/>
    <w:rsid w:val="00D45980"/>
    <w:rsid w:val="00D47710"/>
    <w:rsid w:val="00D50CAF"/>
    <w:rsid w:val="00D64A38"/>
    <w:rsid w:val="00D671D0"/>
    <w:rsid w:val="00D71BF0"/>
    <w:rsid w:val="00D71D5A"/>
    <w:rsid w:val="00D8173C"/>
    <w:rsid w:val="00D81E49"/>
    <w:rsid w:val="00D971D6"/>
    <w:rsid w:val="00DA0492"/>
    <w:rsid w:val="00DA09D6"/>
    <w:rsid w:val="00DA480A"/>
    <w:rsid w:val="00DA4C6C"/>
    <w:rsid w:val="00DA6A7C"/>
    <w:rsid w:val="00DB70DF"/>
    <w:rsid w:val="00DD1C3D"/>
    <w:rsid w:val="00DD3545"/>
    <w:rsid w:val="00DD3E3D"/>
    <w:rsid w:val="00DD5BCA"/>
    <w:rsid w:val="00DE15E5"/>
    <w:rsid w:val="00DE4A68"/>
    <w:rsid w:val="00DE55CC"/>
    <w:rsid w:val="00DF2977"/>
    <w:rsid w:val="00DF5CF2"/>
    <w:rsid w:val="00DF6573"/>
    <w:rsid w:val="00E018BC"/>
    <w:rsid w:val="00E01BCA"/>
    <w:rsid w:val="00E02542"/>
    <w:rsid w:val="00E059B8"/>
    <w:rsid w:val="00E065BA"/>
    <w:rsid w:val="00E06955"/>
    <w:rsid w:val="00E07588"/>
    <w:rsid w:val="00E11A3B"/>
    <w:rsid w:val="00E179D6"/>
    <w:rsid w:val="00E17BE6"/>
    <w:rsid w:val="00E238F2"/>
    <w:rsid w:val="00E37EA8"/>
    <w:rsid w:val="00E426CD"/>
    <w:rsid w:val="00E42F6C"/>
    <w:rsid w:val="00E55FE3"/>
    <w:rsid w:val="00E61698"/>
    <w:rsid w:val="00E63430"/>
    <w:rsid w:val="00E6661C"/>
    <w:rsid w:val="00E71E11"/>
    <w:rsid w:val="00E73F09"/>
    <w:rsid w:val="00E76A32"/>
    <w:rsid w:val="00E80621"/>
    <w:rsid w:val="00E8258F"/>
    <w:rsid w:val="00E82FCF"/>
    <w:rsid w:val="00E9493D"/>
    <w:rsid w:val="00E96743"/>
    <w:rsid w:val="00EA1244"/>
    <w:rsid w:val="00EA240E"/>
    <w:rsid w:val="00EA7DFC"/>
    <w:rsid w:val="00EB1DF4"/>
    <w:rsid w:val="00EB36CA"/>
    <w:rsid w:val="00EB5BBF"/>
    <w:rsid w:val="00EC0FD9"/>
    <w:rsid w:val="00EC2A3A"/>
    <w:rsid w:val="00EC4079"/>
    <w:rsid w:val="00EC4A06"/>
    <w:rsid w:val="00ED062E"/>
    <w:rsid w:val="00ED0E18"/>
    <w:rsid w:val="00ED2158"/>
    <w:rsid w:val="00ED7DAD"/>
    <w:rsid w:val="00EE1B37"/>
    <w:rsid w:val="00EE74C2"/>
    <w:rsid w:val="00EF12D5"/>
    <w:rsid w:val="00EF24AE"/>
    <w:rsid w:val="00EF27AA"/>
    <w:rsid w:val="00EF317A"/>
    <w:rsid w:val="00EF3EEC"/>
    <w:rsid w:val="00EF78C6"/>
    <w:rsid w:val="00F0246C"/>
    <w:rsid w:val="00F1182B"/>
    <w:rsid w:val="00F14D78"/>
    <w:rsid w:val="00F2225E"/>
    <w:rsid w:val="00F24126"/>
    <w:rsid w:val="00F244C5"/>
    <w:rsid w:val="00F249BE"/>
    <w:rsid w:val="00F25707"/>
    <w:rsid w:val="00F25931"/>
    <w:rsid w:val="00F27BDE"/>
    <w:rsid w:val="00F27DC4"/>
    <w:rsid w:val="00F3014C"/>
    <w:rsid w:val="00F33724"/>
    <w:rsid w:val="00F3445E"/>
    <w:rsid w:val="00F416D0"/>
    <w:rsid w:val="00F43655"/>
    <w:rsid w:val="00F445DB"/>
    <w:rsid w:val="00F44F3C"/>
    <w:rsid w:val="00F50B43"/>
    <w:rsid w:val="00F53705"/>
    <w:rsid w:val="00F56429"/>
    <w:rsid w:val="00F61FD3"/>
    <w:rsid w:val="00F71214"/>
    <w:rsid w:val="00F728B2"/>
    <w:rsid w:val="00F738F0"/>
    <w:rsid w:val="00F86FA4"/>
    <w:rsid w:val="00F9071A"/>
    <w:rsid w:val="00F92705"/>
    <w:rsid w:val="00F93986"/>
    <w:rsid w:val="00F96F32"/>
    <w:rsid w:val="00FA06A0"/>
    <w:rsid w:val="00FA178D"/>
    <w:rsid w:val="00FA1910"/>
    <w:rsid w:val="00FA4348"/>
    <w:rsid w:val="00FA4A14"/>
    <w:rsid w:val="00FA6C81"/>
    <w:rsid w:val="00FB0F52"/>
    <w:rsid w:val="00FC3A6C"/>
    <w:rsid w:val="00FC43ED"/>
    <w:rsid w:val="00FC4A14"/>
    <w:rsid w:val="00FC5D75"/>
    <w:rsid w:val="00FD08A8"/>
    <w:rsid w:val="00FD0BE2"/>
    <w:rsid w:val="00FD1730"/>
    <w:rsid w:val="00FD6256"/>
    <w:rsid w:val="00FE56F0"/>
    <w:rsid w:val="00FE588B"/>
    <w:rsid w:val="00FE6B1B"/>
    <w:rsid w:val="00FE6EBA"/>
    <w:rsid w:val="00FE7D8E"/>
    <w:rsid w:val="00FF06BF"/>
    <w:rsid w:val="00FF1A6C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B733D"/>
    <w:pPr>
      <w:widowControl w:val="0"/>
      <w:autoSpaceDE w:val="0"/>
      <w:autoSpaceDN w:val="0"/>
      <w:spacing w:before="89" w:after="0" w:line="319" w:lineRule="exact"/>
      <w:ind w:left="390" w:right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3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84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384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02620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E1636"/>
  </w:style>
  <w:style w:type="character" w:styleId="a4">
    <w:name w:val="FollowedHyperlink"/>
    <w:basedOn w:val="a0"/>
    <w:uiPriority w:val="99"/>
    <w:semiHidden/>
    <w:unhideWhenUsed/>
    <w:rsid w:val="007E163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16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63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7E1636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76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2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562B"/>
  </w:style>
  <w:style w:type="paragraph" w:styleId="ab">
    <w:name w:val="footer"/>
    <w:basedOn w:val="a"/>
    <w:link w:val="ac"/>
    <w:uiPriority w:val="99"/>
    <w:unhideWhenUsed/>
    <w:rsid w:val="0072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562B"/>
  </w:style>
  <w:style w:type="paragraph" w:customStyle="1" w:styleId="font0">
    <w:name w:val="font0"/>
    <w:basedOn w:val="a"/>
    <w:rsid w:val="004A306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4A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A306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30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A3065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A30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30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A30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A30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30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A30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A30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A30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4A30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8">
    <w:name w:val="xl98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9">
    <w:name w:val="xl99"/>
    <w:basedOn w:val="a"/>
    <w:rsid w:val="004A30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A30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2">
    <w:name w:val="xl102"/>
    <w:basedOn w:val="a"/>
    <w:rsid w:val="004A306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3">
    <w:name w:val="xl103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4">
    <w:name w:val="xl104"/>
    <w:basedOn w:val="a"/>
    <w:rsid w:val="004A30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A306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68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C09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B733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733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0B73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0B733D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0B73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B73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Title"/>
    <w:basedOn w:val="a"/>
    <w:link w:val="af0"/>
    <w:uiPriority w:val="1"/>
    <w:qFormat/>
    <w:rsid w:val="000B733D"/>
    <w:pPr>
      <w:widowControl w:val="0"/>
      <w:autoSpaceDE w:val="0"/>
      <w:autoSpaceDN w:val="0"/>
      <w:spacing w:before="60" w:after="0" w:line="240" w:lineRule="auto"/>
      <w:ind w:left="2237" w:right="223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0">
    <w:name w:val="Название Знак"/>
    <w:basedOn w:val="a0"/>
    <w:link w:val="af"/>
    <w:uiPriority w:val="1"/>
    <w:rsid w:val="000B733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2">
    <w:name w:val="Нет списка2"/>
    <w:next w:val="a2"/>
    <w:uiPriority w:val="99"/>
    <w:semiHidden/>
    <w:unhideWhenUsed/>
    <w:rsid w:val="000B733D"/>
  </w:style>
  <w:style w:type="numbering" w:customStyle="1" w:styleId="31">
    <w:name w:val="Нет списка3"/>
    <w:next w:val="a2"/>
    <w:uiPriority w:val="99"/>
    <w:semiHidden/>
    <w:unhideWhenUsed/>
    <w:rsid w:val="000B733D"/>
  </w:style>
  <w:style w:type="paragraph" w:styleId="af1">
    <w:name w:val="footnote text"/>
    <w:basedOn w:val="a"/>
    <w:link w:val="af2"/>
    <w:uiPriority w:val="99"/>
    <w:semiHidden/>
    <w:unhideWhenUsed/>
    <w:rsid w:val="000B733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B733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B733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3F483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F483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F48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B733D"/>
    <w:pPr>
      <w:widowControl w:val="0"/>
      <w:autoSpaceDE w:val="0"/>
      <w:autoSpaceDN w:val="0"/>
      <w:spacing w:before="89" w:after="0" w:line="319" w:lineRule="exact"/>
      <w:ind w:left="390" w:right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3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84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384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02620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E1636"/>
  </w:style>
  <w:style w:type="character" w:styleId="a4">
    <w:name w:val="FollowedHyperlink"/>
    <w:basedOn w:val="a0"/>
    <w:uiPriority w:val="99"/>
    <w:semiHidden/>
    <w:unhideWhenUsed/>
    <w:rsid w:val="007E163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16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63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7E1636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76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2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562B"/>
  </w:style>
  <w:style w:type="paragraph" w:styleId="ab">
    <w:name w:val="footer"/>
    <w:basedOn w:val="a"/>
    <w:link w:val="ac"/>
    <w:uiPriority w:val="99"/>
    <w:unhideWhenUsed/>
    <w:rsid w:val="0072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562B"/>
  </w:style>
  <w:style w:type="paragraph" w:customStyle="1" w:styleId="font0">
    <w:name w:val="font0"/>
    <w:basedOn w:val="a"/>
    <w:rsid w:val="004A306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4A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A306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30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A3065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A3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A30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30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A30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A3065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A30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30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A30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A30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A30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4A30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8">
    <w:name w:val="xl98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9">
    <w:name w:val="xl99"/>
    <w:basedOn w:val="a"/>
    <w:rsid w:val="004A30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A30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2">
    <w:name w:val="xl102"/>
    <w:basedOn w:val="a"/>
    <w:rsid w:val="004A306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3">
    <w:name w:val="xl103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4">
    <w:name w:val="xl104"/>
    <w:basedOn w:val="a"/>
    <w:rsid w:val="004A30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A306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A306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68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C09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B733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733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0B73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0B733D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0B73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B73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Title"/>
    <w:basedOn w:val="a"/>
    <w:link w:val="af0"/>
    <w:uiPriority w:val="1"/>
    <w:qFormat/>
    <w:rsid w:val="000B733D"/>
    <w:pPr>
      <w:widowControl w:val="0"/>
      <w:autoSpaceDE w:val="0"/>
      <w:autoSpaceDN w:val="0"/>
      <w:spacing w:before="60" w:after="0" w:line="240" w:lineRule="auto"/>
      <w:ind w:left="2237" w:right="223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0">
    <w:name w:val="Название Знак"/>
    <w:basedOn w:val="a0"/>
    <w:link w:val="af"/>
    <w:uiPriority w:val="1"/>
    <w:rsid w:val="000B733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2">
    <w:name w:val="Нет списка2"/>
    <w:next w:val="a2"/>
    <w:uiPriority w:val="99"/>
    <w:semiHidden/>
    <w:unhideWhenUsed/>
    <w:rsid w:val="000B733D"/>
  </w:style>
  <w:style w:type="numbering" w:customStyle="1" w:styleId="31">
    <w:name w:val="Нет списка3"/>
    <w:next w:val="a2"/>
    <w:uiPriority w:val="99"/>
    <w:semiHidden/>
    <w:unhideWhenUsed/>
    <w:rsid w:val="000B733D"/>
  </w:style>
  <w:style w:type="paragraph" w:styleId="af1">
    <w:name w:val="footnote text"/>
    <w:basedOn w:val="a"/>
    <w:link w:val="af2"/>
    <w:uiPriority w:val="99"/>
    <w:semiHidden/>
    <w:unhideWhenUsed/>
    <w:rsid w:val="000B733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B733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B733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3F483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F483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F4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KuularChO\AppData\Local\Microsoft\Windows\INetCache\Content.MSO\2CBFD7EB.xls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837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37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KuularChO\AppData\Local\Microsoft\Windows\INetCache\Content.MSO\2CBFD7EB.xls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file:///C:\Users\KuularChO\AppData\Local\Microsoft\Windows\INetCache\Content.MSO\2CBFD7EB.xls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94D112B45EC3892219216F17C845646C9176EC4E05EB958F73DDBE834B335FBB6D3D1B71B2E598CBC61DEB96D0059DAD226DCD459E85516B6080q8o5N" TargetMode="External"/><Relationship Id="rId14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3AFA-7192-49C2-A36D-7F4FBD2B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5029</TotalTime>
  <Pages>20</Pages>
  <Words>4890</Words>
  <Characters>27876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Анна Васильевна</dc:creator>
  <cp:lastModifiedBy>Куулар Чаяна Омаковна</cp:lastModifiedBy>
  <cp:revision>84</cp:revision>
  <cp:lastPrinted>2025-12-08T13:16:00Z</cp:lastPrinted>
  <dcterms:created xsi:type="dcterms:W3CDTF">2024-03-15T03:09:00Z</dcterms:created>
  <dcterms:modified xsi:type="dcterms:W3CDTF">2025-12-23T11:49:00Z</dcterms:modified>
</cp:coreProperties>
</file>