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78" w:rsidRPr="001A48DA" w:rsidRDefault="00C65578" w:rsidP="00D71D5A">
      <w:pPr>
        <w:spacing w:after="0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C65578" w:rsidRPr="001A48DA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65578" w:rsidRPr="001A48DA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1A48DA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ПРАВИТЕЛЬСТВО РЕСПУБЛИКИ ТЫВА</w:t>
      </w:r>
    </w:p>
    <w:p w:rsidR="00C65578" w:rsidRPr="001A48DA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C65578" w:rsidRPr="001A48DA" w:rsidRDefault="00C65578" w:rsidP="00D71D5A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1A48DA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ПОСТАНОВЛЕНИЕ</w:t>
      </w:r>
    </w:p>
    <w:p w:rsidR="00C65578" w:rsidRPr="001A48DA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80F" w:rsidRPr="001A48DA" w:rsidRDefault="001A48DA" w:rsidP="005E280F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………..</w:t>
      </w:r>
      <w:r w:rsidR="005E280F" w:rsidRPr="001A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5578" w:rsidRPr="001A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E1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bookmarkStart w:id="0" w:name="_GoBack"/>
      <w:bookmarkEnd w:id="0"/>
      <w:r w:rsidR="00C65578" w:rsidRPr="001A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…..</w:t>
      </w:r>
    </w:p>
    <w:p w:rsidR="00C65578" w:rsidRPr="001A48DA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48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C65578" w:rsidRPr="001A48DA" w:rsidRDefault="00C65578" w:rsidP="00D71D5A">
      <w:pPr>
        <w:tabs>
          <w:tab w:val="left" w:pos="5835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82B" w:rsidRDefault="002C682B" w:rsidP="002C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Правительства Республики Тыва от 18 сентября 2020 г. № 461</w:t>
      </w:r>
    </w:p>
    <w:p w:rsidR="0038400B" w:rsidRPr="001A48DA" w:rsidRDefault="0038400B" w:rsidP="00D71D5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71D5A" w:rsidRPr="001A48DA" w:rsidRDefault="005E280F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8DA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Правительства Республик</w:t>
      </w:r>
      <w:r w:rsidR="00EA240E">
        <w:rPr>
          <w:rFonts w:ascii="Times New Roman" w:hAnsi="Times New Roman" w:cs="Times New Roman"/>
          <w:sz w:val="28"/>
          <w:szCs w:val="28"/>
        </w:rPr>
        <w:t>и Тыва от 5 июня 2014 г. N 259 «</w:t>
      </w:r>
      <w:r w:rsidRPr="001A48DA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</w:t>
      </w:r>
      <w:r w:rsidR="00EA240E">
        <w:rPr>
          <w:rFonts w:ascii="Times New Roman" w:hAnsi="Times New Roman" w:cs="Times New Roman"/>
          <w:sz w:val="28"/>
          <w:szCs w:val="28"/>
        </w:rPr>
        <w:t>венных программ Республики Тыва»</w:t>
      </w:r>
      <w:r w:rsidRPr="001A48DA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7E79E6" w:rsidRPr="00AE7EA3" w:rsidRDefault="00C65578" w:rsidP="007E79E6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 xml:space="preserve">1. </w:t>
      </w:r>
      <w:r w:rsidR="0038400B" w:rsidRPr="00AE7EA3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hyperlink r:id="rId9" w:history="1">
        <w:r w:rsidR="0038400B" w:rsidRPr="00AE7EA3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8400B" w:rsidRPr="00AE7EA3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EA240E" w:rsidRPr="00AE7EA3">
        <w:rPr>
          <w:rFonts w:ascii="Times New Roman" w:hAnsi="Times New Roman" w:cs="Times New Roman"/>
          <w:sz w:val="28"/>
          <w:szCs w:val="28"/>
        </w:rPr>
        <w:t>«</w:t>
      </w:r>
      <w:r w:rsidR="0038400B" w:rsidRPr="00AE7EA3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</w:t>
      </w:r>
      <w:r w:rsidR="005E280F" w:rsidRPr="00AE7EA3">
        <w:rPr>
          <w:rFonts w:ascii="Times New Roman" w:hAnsi="Times New Roman" w:cs="Times New Roman"/>
          <w:sz w:val="28"/>
          <w:szCs w:val="28"/>
        </w:rPr>
        <w:t>инансами Республики Тыва</w:t>
      </w:r>
      <w:r w:rsidR="00EA240E" w:rsidRPr="00AE7EA3">
        <w:rPr>
          <w:rFonts w:ascii="Times New Roman" w:hAnsi="Times New Roman" w:cs="Times New Roman"/>
          <w:sz w:val="28"/>
          <w:szCs w:val="28"/>
        </w:rPr>
        <w:t>»</w:t>
      </w:r>
      <w:r w:rsidR="0038400B" w:rsidRPr="00AE7EA3">
        <w:rPr>
          <w:rFonts w:ascii="Times New Roman" w:hAnsi="Times New Roman" w:cs="Times New Roman"/>
          <w:sz w:val="28"/>
          <w:szCs w:val="28"/>
        </w:rPr>
        <w:t>, утвержденную постановлением Пра</w:t>
      </w:r>
      <w:r w:rsidR="00845FBC" w:rsidRPr="00AE7EA3">
        <w:rPr>
          <w:rFonts w:ascii="Times New Roman" w:hAnsi="Times New Roman" w:cs="Times New Roman"/>
          <w:sz w:val="28"/>
          <w:szCs w:val="28"/>
        </w:rPr>
        <w:t>вительства Республики Тыва от 18</w:t>
      </w:r>
      <w:r w:rsidR="0038400B" w:rsidRPr="00AE7EA3">
        <w:rPr>
          <w:rFonts w:ascii="Times New Roman" w:hAnsi="Times New Roman" w:cs="Times New Roman"/>
          <w:sz w:val="28"/>
          <w:szCs w:val="28"/>
        </w:rPr>
        <w:t xml:space="preserve"> </w:t>
      </w:r>
      <w:r w:rsidR="00C62DB4" w:rsidRPr="00AE7EA3">
        <w:rPr>
          <w:rFonts w:ascii="Times New Roman" w:hAnsi="Times New Roman" w:cs="Times New Roman"/>
          <w:sz w:val="28"/>
          <w:szCs w:val="28"/>
        </w:rPr>
        <w:t>сентября 2020 г. №</w:t>
      </w:r>
      <w:r w:rsidR="00845FBC" w:rsidRPr="00AE7EA3">
        <w:rPr>
          <w:rFonts w:ascii="Times New Roman" w:hAnsi="Times New Roman" w:cs="Times New Roman"/>
          <w:sz w:val="28"/>
          <w:szCs w:val="28"/>
        </w:rPr>
        <w:t xml:space="preserve"> 461</w:t>
      </w:r>
      <w:r w:rsidR="0038400B" w:rsidRPr="00AE7EA3">
        <w:rPr>
          <w:rFonts w:ascii="Times New Roman" w:hAnsi="Times New Roman" w:cs="Times New Roman"/>
          <w:sz w:val="28"/>
          <w:szCs w:val="28"/>
        </w:rPr>
        <w:t xml:space="preserve"> (далее - Программа), следующие изменения:</w:t>
      </w:r>
    </w:p>
    <w:p w:rsidR="007E79E6" w:rsidRPr="00AE7EA3" w:rsidRDefault="007E79E6" w:rsidP="007E7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 xml:space="preserve">1) позицию </w:t>
      </w:r>
      <w:r w:rsidR="00EA240E" w:rsidRPr="00AE7EA3">
        <w:rPr>
          <w:rFonts w:ascii="Times New Roman" w:hAnsi="Times New Roman" w:cs="Times New Roman"/>
          <w:sz w:val="28"/>
          <w:szCs w:val="28"/>
        </w:rPr>
        <w:t>«</w:t>
      </w:r>
      <w:r w:rsidRPr="00AE7EA3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EA240E" w:rsidRPr="00AE7EA3">
        <w:rPr>
          <w:rFonts w:ascii="Times New Roman" w:hAnsi="Times New Roman" w:cs="Times New Roman"/>
          <w:sz w:val="28"/>
          <w:szCs w:val="28"/>
        </w:rPr>
        <w:t>»</w:t>
      </w:r>
      <w:r w:rsidRPr="00AE7EA3">
        <w:rPr>
          <w:rFonts w:ascii="Times New Roman" w:hAnsi="Times New Roman" w:cs="Times New Roman"/>
          <w:sz w:val="28"/>
          <w:szCs w:val="28"/>
        </w:rPr>
        <w:t xml:space="preserve"> в паспорте Программы изложить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538"/>
      </w:tblGrid>
      <w:tr w:rsidR="007E79E6" w:rsidRPr="00AE7EA3" w:rsidTr="007F51ED">
        <w:tc>
          <w:tcPr>
            <w:tcW w:w="2316" w:type="dxa"/>
          </w:tcPr>
          <w:p w:rsidR="007E79E6" w:rsidRPr="00AE7EA3" w:rsidRDefault="00EA240E" w:rsidP="007F51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79E6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7538" w:type="dxa"/>
            <w:shd w:val="clear" w:color="auto" w:fill="auto"/>
          </w:tcPr>
          <w:p w:rsidR="007E79E6" w:rsidRPr="00AE7EA3" w:rsidRDefault="007E79E6" w:rsidP="007F51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весь срок ее реализации составит </w:t>
            </w:r>
            <w:r w:rsidR="009814E4">
              <w:rPr>
                <w:rFonts w:ascii="Times New Roman" w:hAnsi="Times New Roman" w:cs="Times New Roman"/>
                <w:sz w:val="28"/>
                <w:szCs w:val="28"/>
              </w:rPr>
              <w:t>8930833,4</w:t>
            </w: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республиканского бюджета, в том числе:</w:t>
            </w:r>
          </w:p>
          <w:p w:rsidR="007E79E6" w:rsidRPr="00AE7EA3" w:rsidRDefault="007E79E6" w:rsidP="007F51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в 2022 г. </w:t>
            </w:r>
            <w:r w:rsidR="007F51ED" w:rsidRPr="00AE7E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4E4">
              <w:rPr>
                <w:rFonts w:ascii="Times New Roman" w:hAnsi="Times New Roman" w:cs="Times New Roman"/>
                <w:sz w:val="28"/>
                <w:szCs w:val="28"/>
              </w:rPr>
              <w:t>2640708,8</w:t>
            </w: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79E6" w:rsidRPr="00AE7EA3" w:rsidRDefault="007F51ED" w:rsidP="007F51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в 2023 г. – 2434982,4</w:t>
            </w:r>
            <w:r w:rsidR="007E79E6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79E6" w:rsidRPr="00AE7EA3" w:rsidRDefault="007E79E6" w:rsidP="007F51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51ED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2024 г. – 2047125,7</w:t>
            </w: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79E6" w:rsidRPr="00AE7EA3" w:rsidRDefault="007F51ED" w:rsidP="007F51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в 2025 г. – 1808016,5 </w:t>
            </w:r>
            <w:r w:rsidR="007E79E6" w:rsidRPr="00AE7EA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EA240E" w:rsidRPr="00AE7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79E6" w:rsidRPr="00AE7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E79E6" w:rsidRPr="00AE7EA3" w:rsidRDefault="007E79E6" w:rsidP="007E79E6">
      <w:pPr>
        <w:pStyle w:val="ConsPlusNormal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>Объем финансирования Программы уточняется в соответствии с бюджетом на очередной финансовый год и на плановый период</w:t>
      </w:r>
      <w:r w:rsidR="00EA240E" w:rsidRPr="00AE7EA3">
        <w:rPr>
          <w:rFonts w:ascii="Times New Roman" w:hAnsi="Times New Roman" w:cs="Times New Roman"/>
          <w:sz w:val="28"/>
          <w:szCs w:val="28"/>
        </w:rPr>
        <w:t>»</w:t>
      </w:r>
      <w:r w:rsidRPr="00AE7EA3">
        <w:rPr>
          <w:rFonts w:ascii="Times New Roman" w:hAnsi="Times New Roman" w:cs="Times New Roman"/>
          <w:sz w:val="28"/>
          <w:szCs w:val="28"/>
        </w:rPr>
        <w:t>.</w:t>
      </w:r>
    </w:p>
    <w:p w:rsidR="00AA38B2" w:rsidRPr="00AE7EA3" w:rsidRDefault="0038400B" w:rsidP="007C5DC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0" w:history="1">
        <w:r w:rsidRPr="00AE7EA3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355494" w:rsidRPr="00AE7EA3">
        <w:rPr>
          <w:rFonts w:ascii="Times New Roman" w:hAnsi="Times New Roman" w:cs="Times New Roman"/>
          <w:sz w:val="28"/>
          <w:szCs w:val="28"/>
        </w:rPr>
        <w:t xml:space="preserve"> </w:t>
      </w:r>
      <w:r w:rsidR="00FF06BF">
        <w:rPr>
          <w:rFonts w:ascii="Times New Roman" w:hAnsi="Times New Roman" w:cs="Times New Roman"/>
          <w:sz w:val="28"/>
          <w:szCs w:val="28"/>
        </w:rPr>
        <w:t>цифры «</w:t>
      </w:r>
      <w:r w:rsidR="00FF06BF" w:rsidRPr="00FF06BF">
        <w:rPr>
          <w:rFonts w:ascii="Times New Roman" w:hAnsi="Times New Roman" w:cs="Times New Roman"/>
          <w:sz w:val="28"/>
          <w:szCs w:val="28"/>
        </w:rPr>
        <w:t>8361175,7</w:t>
      </w:r>
      <w:r w:rsidR="00FF06B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179D6">
        <w:rPr>
          <w:rFonts w:ascii="Times New Roman" w:hAnsi="Times New Roman" w:cs="Times New Roman"/>
          <w:sz w:val="28"/>
          <w:szCs w:val="28"/>
        </w:rPr>
        <w:t>8930833,4</w:t>
      </w:r>
      <w:r w:rsidR="00FF06BF">
        <w:rPr>
          <w:rFonts w:ascii="Times New Roman" w:hAnsi="Times New Roman" w:cs="Times New Roman"/>
          <w:sz w:val="28"/>
          <w:szCs w:val="28"/>
        </w:rPr>
        <w:t xml:space="preserve">», </w:t>
      </w:r>
      <w:r w:rsidR="00FF06BF" w:rsidRPr="00FF06BF">
        <w:rPr>
          <w:rFonts w:ascii="Times New Roman" w:hAnsi="Times New Roman" w:cs="Times New Roman"/>
          <w:sz w:val="28"/>
          <w:szCs w:val="28"/>
        </w:rPr>
        <w:t>цифры</w:t>
      </w:r>
      <w:r w:rsidR="00FF06BF">
        <w:rPr>
          <w:rFonts w:ascii="Times New Roman" w:hAnsi="Times New Roman" w:cs="Times New Roman"/>
          <w:sz w:val="28"/>
          <w:szCs w:val="28"/>
        </w:rPr>
        <w:t xml:space="preserve"> «</w:t>
      </w:r>
      <w:r w:rsidR="00FF06BF" w:rsidRPr="00FF06BF">
        <w:rPr>
          <w:rFonts w:ascii="Times New Roman" w:hAnsi="Times New Roman" w:cs="Times New Roman"/>
          <w:sz w:val="28"/>
          <w:szCs w:val="28"/>
        </w:rPr>
        <w:t>2269309,6</w:t>
      </w:r>
      <w:r w:rsidR="00FF06B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179D6">
        <w:rPr>
          <w:rFonts w:ascii="Times New Roman" w:hAnsi="Times New Roman" w:cs="Times New Roman"/>
          <w:sz w:val="28"/>
          <w:szCs w:val="28"/>
        </w:rPr>
        <w:t>2640708,8</w:t>
      </w:r>
      <w:r w:rsidR="00FF06BF">
        <w:rPr>
          <w:rFonts w:ascii="Times New Roman" w:hAnsi="Times New Roman" w:cs="Times New Roman"/>
          <w:sz w:val="28"/>
          <w:szCs w:val="28"/>
        </w:rPr>
        <w:t xml:space="preserve">», </w:t>
      </w:r>
      <w:r w:rsidR="00876DA4">
        <w:rPr>
          <w:rFonts w:ascii="Times New Roman" w:hAnsi="Times New Roman" w:cs="Times New Roman"/>
          <w:sz w:val="28"/>
          <w:szCs w:val="28"/>
        </w:rPr>
        <w:t>цифры «</w:t>
      </w:r>
      <w:r w:rsidR="00E179D6">
        <w:rPr>
          <w:rFonts w:ascii="Times New Roman" w:hAnsi="Times New Roman" w:cs="Times New Roman"/>
          <w:sz w:val="28"/>
          <w:szCs w:val="28"/>
        </w:rPr>
        <w:t>2134171,3</w:t>
      </w:r>
      <w:r w:rsidR="00876DA4">
        <w:rPr>
          <w:rFonts w:ascii="Times New Roman" w:hAnsi="Times New Roman" w:cs="Times New Roman"/>
          <w:sz w:val="28"/>
          <w:szCs w:val="28"/>
        </w:rPr>
        <w:t>»</w:t>
      </w:r>
      <w:r w:rsidR="00E179D6">
        <w:rPr>
          <w:rFonts w:ascii="Times New Roman" w:hAnsi="Times New Roman" w:cs="Times New Roman"/>
          <w:sz w:val="28"/>
          <w:szCs w:val="28"/>
        </w:rPr>
        <w:t xml:space="preserve"> заменить цифрами «2434982,4</w:t>
      </w:r>
      <w:r w:rsidR="007C5DCE">
        <w:rPr>
          <w:rFonts w:ascii="Times New Roman" w:hAnsi="Times New Roman" w:cs="Times New Roman"/>
          <w:sz w:val="28"/>
          <w:szCs w:val="28"/>
        </w:rPr>
        <w:t>», цифры «1978847,4» заменить цифрами «2047125,7», цифры «1978847,4» заменить цифрами «1808016,5»</w:t>
      </w:r>
      <w:r w:rsidR="002A7B6F">
        <w:rPr>
          <w:rFonts w:ascii="Times New Roman" w:hAnsi="Times New Roman" w:cs="Times New Roman"/>
          <w:sz w:val="28"/>
          <w:szCs w:val="28"/>
        </w:rPr>
        <w:t>.</w:t>
      </w:r>
    </w:p>
    <w:p w:rsidR="00845FBC" w:rsidRPr="00AE7EA3" w:rsidRDefault="0038400B" w:rsidP="0031042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1" w:history="1">
        <w:r w:rsidRPr="00AE7EA3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355494" w:rsidRPr="00AE7EA3">
        <w:rPr>
          <w:rFonts w:ascii="Times New Roman" w:hAnsi="Times New Roman" w:cs="Times New Roman"/>
          <w:sz w:val="28"/>
          <w:szCs w:val="28"/>
        </w:rPr>
        <w:t xml:space="preserve"> </w:t>
      </w:r>
      <w:r w:rsidR="00EA240E" w:rsidRPr="00AE7EA3">
        <w:rPr>
          <w:rFonts w:ascii="Times New Roman" w:hAnsi="Times New Roman" w:cs="Times New Roman"/>
          <w:sz w:val="28"/>
          <w:szCs w:val="28"/>
        </w:rPr>
        <w:t>«</w:t>
      </w:r>
      <w:r w:rsidRPr="00AE7EA3">
        <w:rPr>
          <w:rFonts w:ascii="Times New Roman" w:hAnsi="Times New Roman" w:cs="Times New Roman"/>
          <w:sz w:val="28"/>
          <w:szCs w:val="28"/>
        </w:rPr>
        <w:t>Повышение устойчивости исполнения местных бюджетов в Республике Тыва</w:t>
      </w:r>
      <w:r w:rsidR="00EA240E" w:rsidRPr="00AE7EA3">
        <w:rPr>
          <w:rFonts w:ascii="Times New Roman" w:hAnsi="Times New Roman" w:cs="Times New Roman"/>
          <w:sz w:val="28"/>
          <w:szCs w:val="28"/>
        </w:rPr>
        <w:t>»</w:t>
      </w:r>
      <w:r w:rsidRPr="00AE7EA3">
        <w:rPr>
          <w:rFonts w:ascii="Times New Roman" w:hAnsi="Times New Roman" w:cs="Times New Roman"/>
          <w:sz w:val="28"/>
          <w:szCs w:val="28"/>
        </w:rPr>
        <w:t>:</w:t>
      </w:r>
    </w:p>
    <w:p w:rsidR="00DA09D6" w:rsidRPr="00AE7EA3" w:rsidRDefault="007B7593" w:rsidP="00D71D5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>а) позицию</w:t>
      </w:r>
      <w:r w:rsidRPr="00AE7EA3">
        <w:t xml:space="preserve"> </w:t>
      </w:r>
      <w:r w:rsidR="00EA240E" w:rsidRPr="00AE7EA3">
        <w:rPr>
          <w:rFonts w:ascii="Times New Roman" w:hAnsi="Times New Roman" w:cs="Times New Roman"/>
          <w:sz w:val="28"/>
          <w:szCs w:val="28"/>
        </w:rPr>
        <w:t>«</w:t>
      </w:r>
      <w:r w:rsidR="0038400B" w:rsidRPr="00AE7EA3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2A7B6F">
        <w:rPr>
          <w:rFonts w:ascii="Times New Roman" w:hAnsi="Times New Roman" w:cs="Times New Roman"/>
          <w:sz w:val="28"/>
          <w:szCs w:val="28"/>
        </w:rPr>
        <w:t>»</w:t>
      </w:r>
      <w:r w:rsidR="0038400B" w:rsidRPr="00AE7EA3">
        <w:rPr>
          <w:rFonts w:ascii="Times New Roman" w:hAnsi="Times New Roman" w:cs="Times New Roman"/>
          <w:sz w:val="28"/>
          <w:szCs w:val="28"/>
        </w:rPr>
        <w:t xml:space="preserve"> </w:t>
      </w:r>
      <w:r w:rsidR="00012586" w:rsidRPr="00AE7EA3">
        <w:rPr>
          <w:rFonts w:ascii="Times New Roman" w:hAnsi="Times New Roman" w:cs="Times New Roman"/>
          <w:sz w:val="28"/>
          <w:szCs w:val="28"/>
        </w:rPr>
        <w:t xml:space="preserve">в </w:t>
      </w:r>
      <w:r w:rsidR="0038400B" w:rsidRPr="00AE7EA3">
        <w:rPr>
          <w:rFonts w:ascii="Times New Roman" w:hAnsi="Times New Roman" w:cs="Times New Roman"/>
          <w:sz w:val="28"/>
          <w:szCs w:val="28"/>
        </w:rPr>
        <w:t>пасп</w:t>
      </w:r>
      <w:r w:rsidR="00012586" w:rsidRPr="00AE7EA3">
        <w:rPr>
          <w:rFonts w:ascii="Times New Roman" w:hAnsi="Times New Roman" w:cs="Times New Roman"/>
          <w:sz w:val="28"/>
          <w:szCs w:val="28"/>
        </w:rPr>
        <w:t>орте</w:t>
      </w:r>
      <w:r w:rsidR="0038400B" w:rsidRPr="00AE7EA3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DA09D6" w:rsidRPr="00AE7EA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531"/>
      </w:tblGrid>
      <w:tr w:rsidR="00994DD7" w:rsidRPr="00AE7EA3" w:rsidTr="00994DD7">
        <w:tc>
          <w:tcPr>
            <w:tcW w:w="2215" w:type="dxa"/>
          </w:tcPr>
          <w:p w:rsidR="00994DD7" w:rsidRPr="00AE7EA3" w:rsidRDefault="00EA240E" w:rsidP="00994D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94DD7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7531" w:type="dxa"/>
            <w:shd w:val="clear" w:color="auto" w:fill="auto"/>
          </w:tcPr>
          <w:p w:rsidR="00994DD7" w:rsidRPr="00AE7EA3" w:rsidRDefault="00AC4CFB" w:rsidP="00994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  <w:r w:rsidR="00CA5A8B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="00EA240E" w:rsidRPr="00AE7E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5A8B" w:rsidRPr="00AE7EA3">
              <w:rPr>
                <w:rFonts w:ascii="Times New Roman" w:hAnsi="Times New Roman" w:cs="Times New Roman"/>
                <w:sz w:val="28"/>
                <w:szCs w:val="28"/>
              </w:rPr>
              <w:t>Повышение устойчивости исполнения местных бюджетов в Республике Тыва</w:t>
            </w:r>
            <w:r w:rsidR="00EA240E" w:rsidRPr="00AE7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65DB" w:rsidRPr="00AE7EA3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 w:rsidR="007B6328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4E4">
              <w:rPr>
                <w:rFonts w:ascii="Times New Roman" w:hAnsi="Times New Roman" w:cs="Times New Roman"/>
                <w:sz w:val="28"/>
                <w:szCs w:val="28"/>
              </w:rPr>
              <w:t>8731854,3</w:t>
            </w:r>
            <w:r w:rsidR="00CA5A8B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94DD7" w:rsidRPr="00AE7EA3" w:rsidRDefault="009814E4" w:rsidP="00994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г. – 2605929,7</w:t>
            </w:r>
            <w:r w:rsidR="00994DD7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DD7" w:rsidRPr="00AE7EA3" w:rsidRDefault="00994DD7" w:rsidP="00994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в 2023 г. –</w:t>
            </w:r>
            <w:r w:rsidR="009814E4">
              <w:rPr>
                <w:rFonts w:ascii="Times New Roman" w:hAnsi="Times New Roman" w:cs="Times New Roman"/>
                <w:sz w:val="28"/>
                <w:szCs w:val="28"/>
              </w:rPr>
              <w:t xml:space="preserve"> 2393582,4</w:t>
            </w: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DD7" w:rsidRPr="00AE7EA3" w:rsidRDefault="009814E4" w:rsidP="00994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г. – 1985725,7</w:t>
            </w:r>
            <w:r w:rsidR="00994DD7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DD7" w:rsidRPr="00AE7EA3" w:rsidRDefault="009814E4" w:rsidP="00994D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г. – 1746616,5</w:t>
            </w:r>
            <w:r w:rsidR="001234FA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A240E" w:rsidRPr="00AE7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34FA" w:rsidRPr="00AE7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C5DCE" w:rsidRDefault="00DA09D6" w:rsidP="002A7B6F">
      <w:pPr>
        <w:pStyle w:val="ConsPlusNormal"/>
        <w:spacing w:before="16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>б)</w:t>
      </w:r>
      <w:r w:rsidR="007E0C47" w:rsidRPr="00AE7EA3">
        <w:rPr>
          <w:rFonts w:ascii="Times New Roman" w:hAnsi="Times New Roman" w:cs="Times New Roman"/>
          <w:sz w:val="28"/>
          <w:szCs w:val="28"/>
        </w:rPr>
        <w:t xml:space="preserve"> </w:t>
      </w:r>
      <w:r w:rsidR="007C5DCE" w:rsidRPr="00AE7EA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7C5DCE" w:rsidRPr="00AE7EA3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7C5DCE" w:rsidRPr="00AE7EA3">
        <w:rPr>
          <w:rFonts w:ascii="Times New Roman" w:hAnsi="Times New Roman" w:cs="Times New Roman"/>
          <w:sz w:val="28"/>
          <w:szCs w:val="28"/>
        </w:rPr>
        <w:t xml:space="preserve"> </w:t>
      </w:r>
      <w:r w:rsidR="007C5DCE">
        <w:rPr>
          <w:rFonts w:ascii="Times New Roman" w:hAnsi="Times New Roman" w:cs="Times New Roman"/>
          <w:sz w:val="28"/>
          <w:szCs w:val="28"/>
        </w:rPr>
        <w:t>цифры «8211239,0» заменить цифр</w:t>
      </w:r>
      <w:r w:rsidR="00E179D6">
        <w:rPr>
          <w:rFonts w:ascii="Times New Roman" w:hAnsi="Times New Roman" w:cs="Times New Roman"/>
          <w:sz w:val="28"/>
          <w:szCs w:val="28"/>
        </w:rPr>
        <w:t>ами «</w:t>
      </w:r>
      <w:r w:rsidR="00E179D6" w:rsidRPr="00E179D6">
        <w:rPr>
          <w:rFonts w:ascii="Times New Roman" w:hAnsi="Times New Roman" w:cs="Times New Roman"/>
          <w:sz w:val="28"/>
          <w:szCs w:val="28"/>
        </w:rPr>
        <w:t>8731854,3</w:t>
      </w:r>
      <w:r w:rsidR="007C5DCE">
        <w:rPr>
          <w:rFonts w:ascii="Times New Roman" w:hAnsi="Times New Roman" w:cs="Times New Roman"/>
          <w:sz w:val="28"/>
          <w:szCs w:val="28"/>
        </w:rPr>
        <w:t xml:space="preserve">», </w:t>
      </w:r>
      <w:r w:rsidR="007C5DCE" w:rsidRPr="00FF06BF">
        <w:rPr>
          <w:rFonts w:ascii="Times New Roman" w:hAnsi="Times New Roman" w:cs="Times New Roman"/>
          <w:sz w:val="28"/>
          <w:szCs w:val="28"/>
        </w:rPr>
        <w:t>цифры</w:t>
      </w:r>
      <w:r w:rsidR="007C5DCE">
        <w:rPr>
          <w:rFonts w:ascii="Times New Roman" w:hAnsi="Times New Roman" w:cs="Times New Roman"/>
          <w:sz w:val="28"/>
          <w:szCs w:val="28"/>
        </w:rPr>
        <w:t xml:space="preserve"> «2243880,0» заменить цифрами «</w:t>
      </w:r>
      <w:r w:rsidR="00E179D6">
        <w:rPr>
          <w:rFonts w:ascii="Times New Roman" w:hAnsi="Times New Roman" w:cs="Times New Roman"/>
          <w:sz w:val="28"/>
          <w:szCs w:val="28"/>
        </w:rPr>
        <w:t>2605929,7</w:t>
      </w:r>
      <w:r w:rsidR="007C5DCE">
        <w:rPr>
          <w:rFonts w:ascii="Times New Roman" w:hAnsi="Times New Roman" w:cs="Times New Roman"/>
          <w:sz w:val="28"/>
          <w:szCs w:val="28"/>
        </w:rPr>
        <w:t>», цифры «2091620,6» заменить цифрами «2393582,4», цифры «1937869,2» заменить цифрами «1985725,7», цифры «1937869,2» заменить цифрами «1746616,5».</w:t>
      </w:r>
    </w:p>
    <w:p w:rsidR="007C5DCE" w:rsidRDefault="007C5DCE" w:rsidP="002A7B6F">
      <w:pPr>
        <w:pStyle w:val="ConsPlusNormal"/>
        <w:spacing w:before="16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73CD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2A7B6F">
        <w:rPr>
          <w:rFonts w:ascii="Times New Roman" w:hAnsi="Times New Roman" w:cs="Times New Roman"/>
          <w:sz w:val="28"/>
          <w:szCs w:val="28"/>
        </w:rPr>
        <w:t xml:space="preserve">шестом раздела </w:t>
      </w:r>
      <w:r w:rsidR="002A7B6F" w:rsidRPr="002A7B6F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724">
        <w:rPr>
          <w:rFonts w:ascii="Times New Roman" w:hAnsi="Times New Roman" w:cs="Times New Roman"/>
          <w:sz w:val="28"/>
          <w:szCs w:val="28"/>
        </w:rPr>
        <w:t>цифры «1911193,8» заменить цифрами «2206812,4», цифры «1758298,4» заменить цифрами «1807836,7», цифры «1758298,4» заменить цифрами «1577165,5».</w:t>
      </w:r>
    </w:p>
    <w:p w:rsidR="00F33724" w:rsidRDefault="002A7B6F" w:rsidP="002A7B6F">
      <w:pPr>
        <w:pStyle w:val="ConsPlusNormal"/>
        <w:spacing w:before="16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седьмом раздела </w:t>
      </w:r>
      <w:r w:rsidRPr="002A7B6F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724">
        <w:rPr>
          <w:rFonts w:ascii="Times New Roman" w:hAnsi="Times New Roman" w:cs="Times New Roman"/>
          <w:sz w:val="28"/>
          <w:szCs w:val="28"/>
        </w:rPr>
        <w:t>цифры «</w:t>
      </w:r>
      <w:r w:rsidR="00753495">
        <w:rPr>
          <w:rFonts w:ascii="Times New Roman" w:hAnsi="Times New Roman" w:cs="Times New Roman"/>
          <w:sz w:val="28"/>
          <w:szCs w:val="28"/>
        </w:rPr>
        <w:t>317</w:t>
      </w:r>
      <w:r w:rsidR="00A355C9">
        <w:rPr>
          <w:rFonts w:ascii="Times New Roman" w:hAnsi="Times New Roman" w:cs="Times New Roman"/>
          <w:sz w:val="28"/>
          <w:szCs w:val="28"/>
        </w:rPr>
        <w:t>06,1» заменить цифрами «393755,8</w:t>
      </w:r>
      <w:r w:rsidR="00753495">
        <w:rPr>
          <w:rFonts w:ascii="Times New Roman" w:hAnsi="Times New Roman" w:cs="Times New Roman"/>
          <w:sz w:val="28"/>
          <w:szCs w:val="28"/>
        </w:rPr>
        <w:t>», цифры «31233,7» заменить цифрами «9122,0», цифры «31541,8</w:t>
      </w:r>
      <w:r w:rsidR="00F33724" w:rsidRPr="00F33724">
        <w:rPr>
          <w:rFonts w:ascii="Times New Roman" w:hAnsi="Times New Roman" w:cs="Times New Roman"/>
          <w:sz w:val="28"/>
          <w:szCs w:val="28"/>
        </w:rPr>
        <w:t>» заме</w:t>
      </w:r>
      <w:r w:rsidR="00753495">
        <w:rPr>
          <w:rFonts w:ascii="Times New Roman" w:hAnsi="Times New Roman" w:cs="Times New Roman"/>
          <w:sz w:val="28"/>
          <w:szCs w:val="28"/>
        </w:rPr>
        <w:t>нить цифрами «9122,0», цифры «31541,8» заменить цифрами «9122,0</w:t>
      </w:r>
      <w:r w:rsidR="00F33724" w:rsidRPr="00F33724">
        <w:rPr>
          <w:rFonts w:ascii="Times New Roman" w:hAnsi="Times New Roman" w:cs="Times New Roman"/>
          <w:sz w:val="28"/>
          <w:szCs w:val="28"/>
        </w:rPr>
        <w:t>».</w:t>
      </w:r>
    </w:p>
    <w:p w:rsidR="00753495" w:rsidRDefault="002A7B6F" w:rsidP="002A7B6F">
      <w:pPr>
        <w:pStyle w:val="ConsPlusNormal"/>
        <w:spacing w:before="160"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восьмом раздела </w:t>
      </w:r>
      <w:r w:rsidRPr="002A7B6F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495">
        <w:rPr>
          <w:rFonts w:ascii="Times New Roman" w:hAnsi="Times New Roman" w:cs="Times New Roman"/>
          <w:sz w:val="28"/>
          <w:szCs w:val="28"/>
        </w:rPr>
        <w:t>цифры «149193,1» заменить цифрами «177648,0», цифры «148029,0» заменить цифрами «168767,0», цифры «1488029,0» заменить цифрами «160329,0</w:t>
      </w:r>
      <w:r w:rsidR="00753495" w:rsidRPr="00753495">
        <w:rPr>
          <w:rFonts w:ascii="Times New Roman" w:hAnsi="Times New Roman" w:cs="Times New Roman"/>
          <w:sz w:val="28"/>
          <w:szCs w:val="28"/>
        </w:rPr>
        <w:t>».</w:t>
      </w:r>
    </w:p>
    <w:p w:rsidR="003C413E" w:rsidRPr="00AE7EA3" w:rsidRDefault="003C413E" w:rsidP="002A7B6F">
      <w:pPr>
        <w:widowControl w:val="0"/>
        <w:autoSpaceDE w:val="0"/>
        <w:autoSpaceDN w:val="0"/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подпрограмме </w:t>
      </w:r>
      <w:r w:rsidR="00EA240E" w:rsidRPr="00AE7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E7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 долгом Республики Тыва</w:t>
      </w:r>
      <w:r w:rsidR="00EA240E" w:rsidRPr="00AE7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7E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586" w:rsidRPr="00AE7EA3" w:rsidRDefault="002600C7" w:rsidP="00012586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>а)</w:t>
      </w:r>
      <w:r w:rsidR="00325ABD" w:rsidRPr="00AE7EA3">
        <w:rPr>
          <w:rFonts w:ascii="Times New Roman" w:hAnsi="Times New Roman" w:cs="Times New Roman"/>
          <w:sz w:val="28"/>
          <w:szCs w:val="28"/>
        </w:rPr>
        <w:t xml:space="preserve"> позици</w:t>
      </w:r>
      <w:r w:rsidRPr="00AE7EA3">
        <w:rPr>
          <w:rFonts w:ascii="Times New Roman" w:hAnsi="Times New Roman" w:cs="Times New Roman"/>
          <w:sz w:val="28"/>
          <w:szCs w:val="28"/>
        </w:rPr>
        <w:t>ю</w:t>
      </w:r>
      <w:r w:rsidR="003C413E" w:rsidRPr="00AE7EA3">
        <w:rPr>
          <w:rFonts w:ascii="Times New Roman" w:hAnsi="Times New Roman" w:cs="Times New Roman"/>
          <w:sz w:val="28"/>
          <w:szCs w:val="28"/>
        </w:rPr>
        <w:t xml:space="preserve"> </w:t>
      </w:r>
      <w:r w:rsidR="00EA240E" w:rsidRPr="00AE7EA3">
        <w:rPr>
          <w:rFonts w:ascii="Times New Roman" w:hAnsi="Times New Roman" w:cs="Times New Roman"/>
          <w:sz w:val="28"/>
          <w:szCs w:val="28"/>
        </w:rPr>
        <w:t>«</w:t>
      </w:r>
      <w:r w:rsidR="00012586" w:rsidRPr="00AE7EA3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2A7B6F">
        <w:rPr>
          <w:rFonts w:ascii="Times New Roman" w:hAnsi="Times New Roman" w:cs="Times New Roman"/>
          <w:sz w:val="28"/>
          <w:szCs w:val="28"/>
        </w:rPr>
        <w:t>»</w:t>
      </w:r>
      <w:r w:rsidR="00012586" w:rsidRPr="00AE7EA3">
        <w:rPr>
          <w:rFonts w:ascii="Times New Roman" w:hAnsi="Times New Roman" w:cs="Times New Roman"/>
          <w:sz w:val="28"/>
          <w:szCs w:val="28"/>
        </w:rPr>
        <w:t xml:space="preserve"> в паспорте подпрограммы изложить в следующей редакции: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531"/>
      </w:tblGrid>
      <w:tr w:rsidR="00012586" w:rsidRPr="00AE7EA3" w:rsidTr="00012586">
        <w:tc>
          <w:tcPr>
            <w:tcW w:w="2215" w:type="dxa"/>
          </w:tcPr>
          <w:p w:rsidR="00012586" w:rsidRPr="00AE7EA3" w:rsidRDefault="00EA240E" w:rsidP="000125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2586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7531" w:type="dxa"/>
            <w:shd w:val="clear" w:color="auto" w:fill="auto"/>
          </w:tcPr>
          <w:p w:rsidR="00012586" w:rsidRPr="00AE7EA3" w:rsidRDefault="00012586" w:rsidP="00012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подпрограммы </w:t>
            </w:r>
            <w:r w:rsidR="00EA240E" w:rsidRPr="00AE7E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426" w:rsidRPr="00AE7EA3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 долгом Республики Тыва</w:t>
            </w:r>
            <w:r w:rsidR="00EA240E" w:rsidRPr="00AE7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 w:rsidR="00506426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193694,8</w:t>
            </w:r>
            <w:r w:rsidR="005F0293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12586" w:rsidRPr="00AE7EA3" w:rsidRDefault="00506426" w:rsidP="00012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в 2022 г. – 33694,8</w:t>
            </w:r>
            <w:r w:rsidR="00012586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12586" w:rsidRPr="00AE7EA3" w:rsidRDefault="00506426" w:rsidP="00012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в 2023 г. – 40000</w:t>
            </w:r>
            <w:r w:rsidR="00012586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12586" w:rsidRPr="00AE7EA3" w:rsidRDefault="00506426" w:rsidP="00012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в 2024 г. – 60000</w:t>
            </w:r>
            <w:r w:rsidR="00012586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12586" w:rsidRPr="00AE7EA3" w:rsidRDefault="00506426" w:rsidP="00012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в 2025 г. – 60000</w:t>
            </w:r>
            <w:r w:rsidR="001234FA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A240E" w:rsidRPr="00AE7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34FA" w:rsidRPr="00AE7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53495" w:rsidRDefault="003E71E4" w:rsidP="00A54F7D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 xml:space="preserve">б) </w:t>
      </w:r>
      <w:r w:rsidR="00753495">
        <w:rPr>
          <w:rFonts w:ascii="Times New Roman" w:hAnsi="Times New Roman" w:cs="Times New Roman"/>
          <w:sz w:val="28"/>
          <w:szCs w:val="28"/>
        </w:rPr>
        <w:t>в разделе IV цифры «144693,7</w:t>
      </w:r>
      <w:r w:rsidR="00753495" w:rsidRPr="00753495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53495">
        <w:rPr>
          <w:rFonts w:ascii="Times New Roman" w:hAnsi="Times New Roman" w:cs="Times New Roman"/>
          <w:sz w:val="28"/>
          <w:szCs w:val="28"/>
        </w:rPr>
        <w:t>193694,8</w:t>
      </w:r>
      <w:r w:rsidR="00753495" w:rsidRPr="00753495">
        <w:rPr>
          <w:rFonts w:ascii="Times New Roman" w:hAnsi="Times New Roman" w:cs="Times New Roman"/>
          <w:sz w:val="28"/>
          <w:szCs w:val="28"/>
        </w:rPr>
        <w:t>», цифры «</w:t>
      </w:r>
      <w:r w:rsidR="00753495">
        <w:rPr>
          <w:rFonts w:ascii="Times New Roman" w:hAnsi="Times New Roman" w:cs="Times New Roman"/>
          <w:sz w:val="28"/>
          <w:szCs w:val="28"/>
        </w:rPr>
        <w:t>24345,3» заменить цифрами «33694,8», цифры «41132,4» заменить цифрами «</w:t>
      </w:r>
      <w:r w:rsidR="002B73CD">
        <w:rPr>
          <w:rFonts w:ascii="Times New Roman" w:hAnsi="Times New Roman" w:cs="Times New Roman"/>
          <w:sz w:val="28"/>
          <w:szCs w:val="28"/>
        </w:rPr>
        <w:t>40000», цифры «39608,0» заменить цифрами «60000», цифры «39608,0» заменить цифрами «60000</w:t>
      </w:r>
      <w:r w:rsidR="00753495" w:rsidRPr="00753495">
        <w:rPr>
          <w:rFonts w:ascii="Times New Roman" w:hAnsi="Times New Roman" w:cs="Times New Roman"/>
          <w:sz w:val="28"/>
          <w:szCs w:val="28"/>
        </w:rPr>
        <w:t>»</w:t>
      </w:r>
      <w:r w:rsidR="002B73CD">
        <w:rPr>
          <w:rFonts w:ascii="Times New Roman" w:hAnsi="Times New Roman" w:cs="Times New Roman"/>
          <w:sz w:val="28"/>
          <w:szCs w:val="28"/>
        </w:rPr>
        <w:t>.</w:t>
      </w:r>
    </w:p>
    <w:p w:rsidR="00325ABD" w:rsidRPr="00AE7EA3" w:rsidRDefault="002600C7" w:rsidP="002600C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 xml:space="preserve">5) </w:t>
      </w:r>
      <w:r w:rsidR="00325ABD" w:rsidRPr="00AE7EA3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EA240E" w:rsidRPr="00AE7EA3">
        <w:rPr>
          <w:rFonts w:ascii="Times New Roman" w:hAnsi="Times New Roman" w:cs="Times New Roman"/>
          <w:sz w:val="28"/>
          <w:szCs w:val="28"/>
        </w:rPr>
        <w:t>«</w:t>
      </w:r>
      <w:r w:rsidR="00325ABD" w:rsidRPr="00AE7EA3">
        <w:rPr>
          <w:rFonts w:ascii="Times New Roman" w:hAnsi="Times New Roman" w:cs="Times New Roman"/>
          <w:sz w:val="28"/>
          <w:szCs w:val="28"/>
        </w:rPr>
        <w:t>Повышение финансовой грамотности жителей Республики Тыва</w:t>
      </w:r>
      <w:r w:rsidR="00EA240E" w:rsidRPr="00AE7EA3">
        <w:rPr>
          <w:rFonts w:ascii="Times New Roman" w:hAnsi="Times New Roman" w:cs="Times New Roman"/>
          <w:sz w:val="28"/>
          <w:szCs w:val="28"/>
        </w:rPr>
        <w:t>»</w:t>
      </w:r>
      <w:r w:rsidR="00325ABD" w:rsidRPr="00AE7EA3">
        <w:rPr>
          <w:rFonts w:ascii="Times New Roman" w:hAnsi="Times New Roman" w:cs="Times New Roman"/>
          <w:sz w:val="28"/>
          <w:szCs w:val="28"/>
        </w:rPr>
        <w:t>:</w:t>
      </w:r>
    </w:p>
    <w:p w:rsidR="002600C7" w:rsidRPr="00AE7EA3" w:rsidRDefault="00325ABD" w:rsidP="002600C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 xml:space="preserve">а) </w:t>
      </w:r>
      <w:r w:rsidR="002600C7" w:rsidRPr="00AE7EA3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EA240E" w:rsidRPr="00AE7EA3">
        <w:rPr>
          <w:rFonts w:ascii="Times New Roman" w:hAnsi="Times New Roman" w:cs="Times New Roman"/>
          <w:sz w:val="28"/>
          <w:szCs w:val="28"/>
        </w:rPr>
        <w:t>«</w:t>
      </w:r>
      <w:r w:rsidR="002600C7" w:rsidRPr="00AE7EA3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EA240E" w:rsidRPr="00AE7EA3">
        <w:rPr>
          <w:rFonts w:ascii="Times New Roman" w:hAnsi="Times New Roman" w:cs="Times New Roman"/>
          <w:sz w:val="28"/>
          <w:szCs w:val="28"/>
        </w:rPr>
        <w:t>»</w:t>
      </w:r>
      <w:r w:rsidR="002600C7" w:rsidRPr="00AE7EA3">
        <w:rPr>
          <w:rFonts w:ascii="Times New Roman" w:hAnsi="Times New Roman" w:cs="Times New Roman"/>
          <w:sz w:val="28"/>
          <w:szCs w:val="28"/>
        </w:rPr>
        <w:t xml:space="preserve"> в паспорте подпрограммы изложить в следующей редакции: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531"/>
      </w:tblGrid>
      <w:tr w:rsidR="00325ABD" w:rsidRPr="00AE7EA3" w:rsidTr="00325ABD">
        <w:tc>
          <w:tcPr>
            <w:tcW w:w="2215" w:type="dxa"/>
          </w:tcPr>
          <w:p w:rsidR="00325ABD" w:rsidRPr="00AE7EA3" w:rsidRDefault="00EA240E" w:rsidP="00325A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5ABD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325ABD" w:rsidRPr="00AE7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бюджетных ассигнований подпрограммы </w:t>
            </w:r>
          </w:p>
        </w:tc>
        <w:tc>
          <w:tcPr>
            <w:tcW w:w="7531" w:type="dxa"/>
            <w:shd w:val="clear" w:color="auto" w:fill="auto"/>
          </w:tcPr>
          <w:p w:rsidR="00325ABD" w:rsidRPr="00AE7EA3" w:rsidRDefault="00325ABD" w:rsidP="0032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республиканский бюджет подпрограммы </w:t>
            </w:r>
            <w:r w:rsidR="00EA240E" w:rsidRPr="00AE7E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AE7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финансовой грамотности жителей Республики Тыва</w:t>
            </w:r>
            <w:r w:rsidR="00EA240E" w:rsidRPr="00AE7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, всего 5284,4 тыс. рублей, в том числе:</w:t>
            </w:r>
          </w:p>
          <w:p w:rsidR="00325ABD" w:rsidRPr="00AE7EA3" w:rsidRDefault="00325ABD" w:rsidP="0032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в 2022 г. – 1084,4 тыс. рублей;</w:t>
            </w:r>
          </w:p>
          <w:p w:rsidR="00325ABD" w:rsidRPr="00AE7EA3" w:rsidRDefault="00325ABD" w:rsidP="0032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в 2023 г. – 1400,0 тыс. рублей;</w:t>
            </w:r>
          </w:p>
          <w:p w:rsidR="00325ABD" w:rsidRPr="00AE7EA3" w:rsidRDefault="00325ABD" w:rsidP="0032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в 2024 г. – 1400,0 тыс. рублей;</w:t>
            </w:r>
          </w:p>
          <w:p w:rsidR="00325ABD" w:rsidRPr="00AE7EA3" w:rsidRDefault="00325ABD" w:rsidP="0032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7EA3">
              <w:rPr>
                <w:rFonts w:ascii="Times New Roman" w:hAnsi="Times New Roman" w:cs="Times New Roman"/>
                <w:sz w:val="28"/>
                <w:szCs w:val="28"/>
              </w:rPr>
              <w:t>в 2025 г. – 1400,0</w:t>
            </w:r>
            <w:r w:rsidR="001234FA" w:rsidRPr="00AE7E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A240E" w:rsidRPr="00AE7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34FA" w:rsidRPr="00AE7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73CD" w:rsidRDefault="00325ABD" w:rsidP="002600C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2B73CD">
        <w:rPr>
          <w:rFonts w:ascii="Times New Roman" w:hAnsi="Times New Roman" w:cs="Times New Roman"/>
          <w:sz w:val="28"/>
          <w:szCs w:val="28"/>
        </w:rPr>
        <w:t>в разделе IV цифры «5243,1» замени</w:t>
      </w:r>
      <w:r w:rsidR="00A355C9">
        <w:rPr>
          <w:rFonts w:ascii="Times New Roman" w:hAnsi="Times New Roman" w:cs="Times New Roman"/>
          <w:sz w:val="28"/>
          <w:szCs w:val="28"/>
        </w:rPr>
        <w:t>ть цифрами «5284,4», цифры «1418,3</w:t>
      </w:r>
      <w:r w:rsidR="002B73CD">
        <w:rPr>
          <w:rFonts w:ascii="Times New Roman" w:hAnsi="Times New Roman" w:cs="Times New Roman"/>
          <w:sz w:val="28"/>
          <w:szCs w:val="28"/>
        </w:rPr>
        <w:t>» заменить ц</w:t>
      </w:r>
      <w:r w:rsidR="00A355C9">
        <w:rPr>
          <w:rFonts w:ascii="Times New Roman" w:hAnsi="Times New Roman" w:cs="Times New Roman"/>
          <w:sz w:val="28"/>
          <w:szCs w:val="28"/>
        </w:rPr>
        <w:t>ифрами «1400,0</w:t>
      </w:r>
      <w:r w:rsidR="002B73CD" w:rsidRPr="002B73CD">
        <w:rPr>
          <w:rFonts w:ascii="Times New Roman" w:hAnsi="Times New Roman" w:cs="Times New Roman"/>
          <w:sz w:val="28"/>
          <w:szCs w:val="28"/>
        </w:rPr>
        <w:t>», цифры «</w:t>
      </w:r>
      <w:r w:rsidR="00A355C9">
        <w:rPr>
          <w:rFonts w:ascii="Times New Roman" w:hAnsi="Times New Roman" w:cs="Times New Roman"/>
          <w:sz w:val="28"/>
          <w:szCs w:val="28"/>
        </w:rPr>
        <w:t>1370,2</w:t>
      </w:r>
      <w:r w:rsidR="002B73CD">
        <w:rPr>
          <w:rFonts w:ascii="Times New Roman" w:hAnsi="Times New Roman" w:cs="Times New Roman"/>
          <w:sz w:val="28"/>
          <w:szCs w:val="28"/>
        </w:rPr>
        <w:t>» заменить цифрами «1400,0», цифры «1370,2» заменить цифрами «1400,0».</w:t>
      </w:r>
    </w:p>
    <w:p w:rsidR="00C309C2" w:rsidRDefault="001234FA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A3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могут корректироваться в зависимости от возможностей республиканского бюджета. </w:t>
      </w:r>
      <w:r w:rsidR="00325ABD" w:rsidRPr="00AE7EA3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республиканского бюджета Республики Тыва в пределах лимитов, утвержденных на соответствующий финансовый год.</w:t>
      </w: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9C2" w:rsidRDefault="00C309C2" w:rsidP="009814E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309C2" w:rsidRPr="00C309C2" w:rsidRDefault="00C309C2" w:rsidP="00C309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36CA" w:rsidRDefault="00EB36CA" w:rsidP="00EB36CA">
      <w:pPr>
        <w:pStyle w:val="ConsPlusNormal"/>
        <w:jc w:val="center"/>
        <w:rPr>
          <w:rFonts w:ascii="Times New Roman" w:hAnsi="Times New Roman" w:cs="Times New Roman"/>
        </w:rPr>
        <w:sectPr w:rsidR="00EB36CA" w:rsidSect="00F244C5">
          <w:type w:val="continuous"/>
          <w:pgSz w:w="11906" w:h="16838"/>
          <w:pgMar w:top="1134" w:right="1134" w:bottom="1134" w:left="1134" w:header="0" w:footer="0" w:gutter="0"/>
          <w:cols w:space="720"/>
          <w:docGrid w:linePitch="299"/>
        </w:sectPr>
      </w:pPr>
    </w:p>
    <w:p w:rsidR="001767A7" w:rsidRPr="008B685D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  <w:r w:rsidRPr="008B685D">
        <w:rPr>
          <w:rFonts w:ascii="Times New Roman" w:hAnsi="Times New Roman" w:cs="Times New Roman"/>
        </w:rPr>
        <w:lastRenderedPageBreak/>
        <w:t>Приложение № 2</w:t>
      </w:r>
    </w:p>
    <w:p w:rsidR="00C749F6" w:rsidRDefault="001767A7" w:rsidP="00C749F6">
      <w:pPr>
        <w:pStyle w:val="ConsPlusNormal"/>
        <w:jc w:val="right"/>
        <w:rPr>
          <w:rFonts w:ascii="Times New Roman" w:hAnsi="Times New Roman" w:cs="Times New Roman"/>
        </w:rPr>
      </w:pPr>
      <w:r w:rsidRPr="008B685D">
        <w:rPr>
          <w:rFonts w:ascii="Times New Roman" w:hAnsi="Times New Roman" w:cs="Times New Roman"/>
        </w:rPr>
        <w:t>к госуд</w:t>
      </w:r>
      <w:r w:rsidR="00C749F6">
        <w:rPr>
          <w:rFonts w:ascii="Times New Roman" w:hAnsi="Times New Roman" w:cs="Times New Roman"/>
        </w:rPr>
        <w:t>арственной программе Республики</w:t>
      </w:r>
      <w:r w:rsidR="00C246C9">
        <w:rPr>
          <w:rFonts w:ascii="Times New Roman" w:hAnsi="Times New Roman" w:cs="Times New Roman"/>
        </w:rPr>
        <w:t xml:space="preserve"> </w:t>
      </w:r>
      <w:r w:rsidRPr="008B685D">
        <w:rPr>
          <w:rFonts w:ascii="Times New Roman" w:hAnsi="Times New Roman" w:cs="Times New Roman"/>
        </w:rPr>
        <w:t xml:space="preserve">Тыва </w:t>
      </w:r>
    </w:p>
    <w:p w:rsidR="00C749F6" w:rsidRDefault="00EA240E" w:rsidP="00C749F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749F6">
        <w:rPr>
          <w:rFonts w:ascii="Times New Roman" w:hAnsi="Times New Roman" w:cs="Times New Roman"/>
        </w:rPr>
        <w:t>Повышение эффективности управления</w:t>
      </w:r>
    </w:p>
    <w:p w:rsidR="001767A7" w:rsidRPr="008B685D" w:rsidRDefault="00C749F6" w:rsidP="00C749F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общественными финансами </w:t>
      </w:r>
      <w:r w:rsidR="002A705E">
        <w:rPr>
          <w:rFonts w:ascii="Times New Roman" w:hAnsi="Times New Roman" w:cs="Times New Roman"/>
        </w:rPr>
        <w:t>Республики Тыва</w:t>
      </w:r>
      <w:r w:rsidR="00EA240E">
        <w:rPr>
          <w:rFonts w:ascii="Times New Roman" w:hAnsi="Times New Roman" w:cs="Times New Roman"/>
        </w:rPr>
        <w:t>»</w:t>
      </w:r>
    </w:p>
    <w:p w:rsidR="001767A7" w:rsidRPr="008B685D" w:rsidRDefault="001767A7" w:rsidP="001767A7">
      <w:pPr>
        <w:pStyle w:val="ConsPlusNormal"/>
        <w:rPr>
          <w:rFonts w:ascii="Times New Roman" w:hAnsi="Times New Roman" w:cs="Times New Roman"/>
        </w:rPr>
      </w:pP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ПЕРЕЧЕНЬ</w:t>
      </w: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EA240E">
        <w:rPr>
          <w:rFonts w:ascii="Times New Roman" w:hAnsi="Times New Roman" w:cs="Times New Roman"/>
          <w:sz w:val="28"/>
          <w:szCs w:val="28"/>
        </w:rPr>
        <w:t>«</w:t>
      </w:r>
      <w:r w:rsidRPr="008B685D">
        <w:rPr>
          <w:rFonts w:ascii="Times New Roman" w:hAnsi="Times New Roman" w:cs="Times New Roman"/>
          <w:sz w:val="28"/>
          <w:szCs w:val="28"/>
        </w:rPr>
        <w:t>ПОВЫШЕНИЕ ЭФФЕКТИВНОСТИ УПРАВЛЕНИЯ</w:t>
      </w: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  <w:r w:rsidR="00EA240E">
        <w:rPr>
          <w:rFonts w:ascii="Times New Roman" w:hAnsi="Times New Roman" w:cs="Times New Roman"/>
          <w:sz w:val="28"/>
          <w:szCs w:val="28"/>
        </w:rPr>
        <w:t>»</w:t>
      </w:r>
    </w:p>
    <w:p w:rsidR="001767A7" w:rsidRDefault="001767A7" w:rsidP="001767A7">
      <w:pPr>
        <w:pStyle w:val="ConsPlusNormal"/>
        <w:jc w:val="center"/>
        <w:rPr>
          <w:rFonts w:ascii="Times New Roman" w:hAnsi="Times New Roman" w:cs="Times New Roman"/>
        </w:rPr>
      </w:pPr>
    </w:p>
    <w:p w:rsidR="004A3065" w:rsidRDefault="004A3065" w:rsidP="001767A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1260"/>
        <w:gridCol w:w="1418"/>
        <w:gridCol w:w="1276"/>
        <w:gridCol w:w="1275"/>
        <w:gridCol w:w="1418"/>
        <w:gridCol w:w="1134"/>
        <w:gridCol w:w="1276"/>
        <w:gridCol w:w="1984"/>
      </w:tblGrid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 &lt;*&gt;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всего, тыс. рублей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020D7" w:rsidRPr="008020D7" w:rsidTr="008020D7">
        <w:trPr>
          <w:trHeight w:val="660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2E1E23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" w:anchor="P232" w:history="1">
              <w:r w:rsidR="008020D7" w:rsidRPr="008020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1. Подпрограмма «Повышение устойчивости исполнения местных бюджетов в Республике Тыва», в том числе: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8731854,3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2393582,4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1746616,5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8731854,3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2393582,4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1746616,5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формирование и распределение регионального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 финансовой поддержки муниципальных районов (городских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8068555,2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1586287,5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уровня разрыва бюджетной обеспеченности после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распределения регионального фонда поддержки муниципальных районов и городских округов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8068555,2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2215934,4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1586287,5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органами местного самоуправления, бюджеты которых являются получателями дотаций на поддержку мер по обеспечению сбалансированности бюджетов муниципальных образований, обязательств по недопущению  образования просроченной кредиторской задолженности на 1 января года, следующего за текущим годом</w:t>
            </w:r>
          </w:p>
        </w:tc>
      </w:tr>
      <w:tr w:rsidR="008020D7" w:rsidRPr="008020D7" w:rsidTr="008020D7">
        <w:trPr>
          <w:trHeight w:val="127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421121,8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0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0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Дотации на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7647433,4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2206812,4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1807836,7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1577165,5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бюджетной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обеспеченности муниципальных районов (городских округов), имеющих вследствие объективных экономических, географических, климатических и других условий более низкую бюджетную обеспеченность, по итогам распределения дотации на выравнивание бюджетной обеспеченности муниципальных районов (городских округов) на соответствующий финансовый год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7647433,4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2206812,4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1807836,7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1577165,5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7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формирование и распределение Регионального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 финансовой поддержки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органами местного самоуправления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целевых прогнозных показателей и заданий по осуществлению государственных полномочий Республики Тыва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160329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 </w:t>
            </w:r>
            <w:r w:rsidRPr="008020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 органами местного самоуправления соглашений о мерах по повышению эффективности использования бюджетных средств и увеличению налоговых и неналоговых доходов местных бюджетов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96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54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  <w:r w:rsidRPr="008020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качества управления муниципальными финансами на основе показателей,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нормативным правовым актом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подготовка аналитической записки о результатах осуществления мониторинга и оценки качества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муниципальными финансами в городских округах и муниципальных районах</w:t>
            </w:r>
          </w:p>
        </w:tc>
      </w:tr>
      <w:tr w:rsidR="008020D7" w:rsidRPr="008020D7" w:rsidTr="008020D7">
        <w:trPr>
          <w:trHeight w:val="9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количество муниципальных образований, имеющих оценку качества управления муниципальными финансами выше среднего значения   не менее 8 единиц.</w:t>
            </w: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0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0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0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2E1E23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" w:anchor="P386" w:history="1">
              <w:r w:rsidR="008020D7" w:rsidRPr="008020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2. Подпрограмма «Управление государственным долгом Республики Тыва», в том числе: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реализация долговой политики, направленной на снижение долговой нагрузки на республиканский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своевременное погашение долговых обязательств;</w:t>
            </w:r>
          </w:p>
        </w:tc>
      </w:tr>
      <w:tr w:rsidR="008020D7" w:rsidRPr="008020D7" w:rsidTr="008020D7">
        <w:trPr>
          <w:trHeight w:val="222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установление в законе Республики Тыва о республиканском бюджете на очередной финансовый год и на плановый период верхнего предела государственного долга;</w:t>
            </w:r>
          </w:p>
        </w:tc>
      </w:tr>
      <w:tr w:rsidR="008020D7" w:rsidRPr="008020D7" w:rsidTr="008020D7">
        <w:trPr>
          <w:trHeight w:val="159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установление предельного объема заимствований с соблюдением требований Бюджетного кодекса Российской Федерации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0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20D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публикация сведений о государственном долге на официальном сайте Министерства финансов Республики Тыва в сети «Интернет»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информации о государственном долге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планирование расходов на обслуживание государственного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исполнение обязательств по обслуживанию государственного внутреннего долга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2E1E23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" w:anchor="P589" w:history="1">
              <w:r w:rsidR="008020D7" w:rsidRPr="008020D7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3. Подпрограмма «Повышение финансовой грамотности жителей Республики Тыва», в том числе: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 проведение конкурсов по финансовой грамотности среди учащихся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Тыва, Министерство образования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разумного и ответственного отношения к личным финансам у подрастающего поколения – будущих потребителей финансовых услуг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8020D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финансовой грамотности среди муниципальных образований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грамотного поведения граждан и повышение защищенности их интересов в качестве потребителей финансовых услуг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проведение различных обучающих семинаров, «круглых столов», акций, презентаций,  конференций по вопросам финансовой грамотности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финансовой грамотности, привитие жителям республики знаний и навыков для принятия обоснованных финансовых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решений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3.4. создание рубрик в наиболее 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создание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3.6. издание буклетов, брошюр, плакатов по вопросам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повышения финансовой грамотности жителей, создание других иллюстрированных материалов и брошюр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финансовой грамотности, привитие жителям </w:t>
            </w: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знаний и навыков для принятия обоснованных финансовых решений, ознакомление с бюджетной политикой Республики Тыва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4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8930833,4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2640708,8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2434982,4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1808016,5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0D7" w:rsidRPr="008020D7" w:rsidTr="008020D7">
        <w:trPr>
          <w:trHeight w:val="3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61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8930833,4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2640708,8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2434982,4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1808016,5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0D7" w:rsidRPr="008020D7" w:rsidTr="008020D7">
        <w:trPr>
          <w:trHeight w:val="315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D7" w:rsidRPr="008020D7" w:rsidRDefault="008020D7" w:rsidP="00802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3065" w:rsidRPr="004A3065" w:rsidRDefault="004A3065" w:rsidP="001767A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246C9" w:rsidRDefault="00C246C9" w:rsidP="001767A7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</w:pPr>
    </w:p>
    <w:p w:rsidR="00684109" w:rsidRPr="00C246C9" w:rsidRDefault="00684109" w:rsidP="00F738F0">
      <w:pPr>
        <w:pStyle w:val="ConsPlusNormal"/>
        <w:rPr>
          <w:rFonts w:ascii="Times New Roman" w:hAnsi="Times New Roman" w:cs="Times New Roman"/>
          <w:sz w:val="32"/>
        </w:rPr>
        <w:sectPr w:rsidR="00684109" w:rsidRPr="00C246C9" w:rsidSect="00F244C5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DE55CC" w:rsidRPr="00715CD5" w:rsidRDefault="007B7593" w:rsidP="001469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lastRenderedPageBreak/>
        <w:t>2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. Разместить настоящее постановление на </w:t>
      </w:r>
      <w:r w:rsidR="00EA240E">
        <w:rPr>
          <w:rFonts w:ascii="Times New Roman" w:eastAsia="Calibri" w:hAnsi="Times New Roman" w:cs="Times New Roman"/>
          <w:sz w:val="28"/>
          <w:szCs w:val="20"/>
        </w:rPr>
        <w:t>«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Официальном </w:t>
      </w:r>
      <w:proofErr w:type="gramStart"/>
      <w:r w:rsidR="00DE55CC" w:rsidRPr="00715CD5">
        <w:rPr>
          <w:rFonts w:ascii="Times New Roman" w:eastAsia="Calibri" w:hAnsi="Times New Roman" w:cs="Times New Roman"/>
          <w:sz w:val="28"/>
          <w:szCs w:val="20"/>
        </w:rPr>
        <w:t>интернет-портале</w:t>
      </w:r>
      <w:proofErr w:type="gramEnd"/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 правовой информации</w:t>
      </w:r>
      <w:r w:rsidR="00EA240E">
        <w:rPr>
          <w:rFonts w:ascii="Times New Roman" w:eastAsia="Calibri" w:hAnsi="Times New Roman" w:cs="Times New Roman"/>
          <w:sz w:val="28"/>
          <w:szCs w:val="20"/>
        </w:rPr>
        <w:t>»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 (www.pravo.gov.ru) и официальном сайте Республики Тыва в информационно-телекоммуникационной сети </w:t>
      </w:r>
      <w:r w:rsidR="00EA240E">
        <w:rPr>
          <w:rFonts w:ascii="Times New Roman" w:eastAsia="Calibri" w:hAnsi="Times New Roman" w:cs="Times New Roman"/>
          <w:sz w:val="28"/>
          <w:szCs w:val="20"/>
        </w:rPr>
        <w:t>«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>Интернет</w:t>
      </w:r>
      <w:r w:rsidR="00EA240E">
        <w:rPr>
          <w:rFonts w:ascii="Times New Roman" w:eastAsia="Calibri" w:hAnsi="Times New Roman" w:cs="Times New Roman"/>
          <w:sz w:val="28"/>
          <w:szCs w:val="20"/>
        </w:rPr>
        <w:t>»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>.</w:t>
      </w:r>
    </w:p>
    <w:p w:rsidR="00DE55CC" w:rsidRDefault="00DE55CC" w:rsidP="00DE5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DE55CC" w:rsidRPr="00715CD5" w:rsidRDefault="00DE55CC" w:rsidP="00DE5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2562B" w:rsidRDefault="00DE55CC" w:rsidP="0072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                                                                     </w:t>
      </w:r>
      <w:r w:rsidR="007B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2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6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CC" w:rsidRPr="00DE55CC" w:rsidRDefault="00DE55CC" w:rsidP="00DE55CC">
      <w:pPr>
        <w:spacing w:afterLines="200" w:after="480" w:line="240" w:lineRule="auto"/>
        <w:jc w:val="both"/>
        <w:rPr>
          <w:lang w:eastAsia="ru-RU"/>
        </w:rPr>
      </w:pPr>
      <w:bookmarkStart w:id="1" w:name="P788"/>
      <w:bookmarkEnd w:id="1"/>
    </w:p>
    <w:sectPr w:rsidR="00DE55CC" w:rsidRPr="00DE55CC" w:rsidSect="0072562B">
      <w:pgSz w:w="11906" w:h="16838"/>
      <w:pgMar w:top="1134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43" w:rsidRDefault="00B23143" w:rsidP="0072562B">
      <w:pPr>
        <w:spacing w:after="0" w:line="240" w:lineRule="auto"/>
      </w:pPr>
      <w:r>
        <w:separator/>
      </w:r>
    </w:p>
  </w:endnote>
  <w:endnote w:type="continuationSeparator" w:id="0">
    <w:p w:rsidR="00B23143" w:rsidRDefault="00B23143" w:rsidP="007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43" w:rsidRDefault="00B23143" w:rsidP="0072562B">
      <w:pPr>
        <w:spacing w:after="0" w:line="240" w:lineRule="auto"/>
      </w:pPr>
      <w:r>
        <w:separator/>
      </w:r>
    </w:p>
  </w:footnote>
  <w:footnote w:type="continuationSeparator" w:id="0">
    <w:p w:rsidR="00B23143" w:rsidRDefault="00B23143" w:rsidP="0072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BB3C1F"/>
    <w:multiLevelType w:val="hybridMultilevel"/>
    <w:tmpl w:val="72D02A0E"/>
    <w:lvl w:ilvl="0" w:tplc="68FAC5F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2471BA"/>
    <w:multiLevelType w:val="hybridMultilevel"/>
    <w:tmpl w:val="AC0E2D7A"/>
    <w:lvl w:ilvl="0" w:tplc="07440FA6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FE37C2"/>
    <w:multiLevelType w:val="hybridMultilevel"/>
    <w:tmpl w:val="F490DC10"/>
    <w:lvl w:ilvl="0" w:tplc="5E9CDFC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B"/>
    <w:rsid w:val="00012586"/>
    <w:rsid w:val="000152E9"/>
    <w:rsid w:val="000168C3"/>
    <w:rsid w:val="000219E1"/>
    <w:rsid w:val="00024995"/>
    <w:rsid w:val="00024AD9"/>
    <w:rsid w:val="0002651E"/>
    <w:rsid w:val="00027112"/>
    <w:rsid w:val="00035277"/>
    <w:rsid w:val="00035D6E"/>
    <w:rsid w:val="00056875"/>
    <w:rsid w:val="000638A4"/>
    <w:rsid w:val="00072799"/>
    <w:rsid w:val="00080571"/>
    <w:rsid w:val="00083828"/>
    <w:rsid w:val="00090772"/>
    <w:rsid w:val="00096AC4"/>
    <w:rsid w:val="000A2DC7"/>
    <w:rsid w:val="000A72B8"/>
    <w:rsid w:val="000C427F"/>
    <w:rsid w:val="000E06D7"/>
    <w:rsid w:val="000F0DA5"/>
    <w:rsid w:val="000F623B"/>
    <w:rsid w:val="001234FA"/>
    <w:rsid w:val="00130344"/>
    <w:rsid w:val="00146938"/>
    <w:rsid w:val="00163B7E"/>
    <w:rsid w:val="00167DA5"/>
    <w:rsid w:val="001758C9"/>
    <w:rsid w:val="001767A7"/>
    <w:rsid w:val="0018642E"/>
    <w:rsid w:val="0019718C"/>
    <w:rsid w:val="001A48DA"/>
    <w:rsid w:val="001B2739"/>
    <w:rsid w:val="001B62A4"/>
    <w:rsid w:val="001D1374"/>
    <w:rsid w:val="001E2411"/>
    <w:rsid w:val="001E721E"/>
    <w:rsid w:val="00215C9A"/>
    <w:rsid w:val="002600C7"/>
    <w:rsid w:val="0026162B"/>
    <w:rsid w:val="00262784"/>
    <w:rsid w:val="0028374A"/>
    <w:rsid w:val="00292579"/>
    <w:rsid w:val="002933F3"/>
    <w:rsid w:val="002A705E"/>
    <w:rsid w:val="002A7B6F"/>
    <w:rsid w:val="002B73CD"/>
    <w:rsid w:val="002B7F95"/>
    <w:rsid w:val="002C0F0C"/>
    <w:rsid w:val="002C682B"/>
    <w:rsid w:val="002D7FCC"/>
    <w:rsid w:val="002E1E23"/>
    <w:rsid w:val="002E3F23"/>
    <w:rsid w:val="002E446B"/>
    <w:rsid w:val="002F2385"/>
    <w:rsid w:val="002F5C6E"/>
    <w:rsid w:val="0030228A"/>
    <w:rsid w:val="00310420"/>
    <w:rsid w:val="00315273"/>
    <w:rsid w:val="00325ABD"/>
    <w:rsid w:val="00325E55"/>
    <w:rsid w:val="00333EF5"/>
    <w:rsid w:val="00345DD3"/>
    <w:rsid w:val="00346C28"/>
    <w:rsid w:val="00355494"/>
    <w:rsid w:val="00363B99"/>
    <w:rsid w:val="00363CE3"/>
    <w:rsid w:val="003672F4"/>
    <w:rsid w:val="00375268"/>
    <w:rsid w:val="0038400B"/>
    <w:rsid w:val="00396E52"/>
    <w:rsid w:val="003C413E"/>
    <w:rsid w:val="003D761E"/>
    <w:rsid w:val="003E71E4"/>
    <w:rsid w:val="003F1343"/>
    <w:rsid w:val="003F1883"/>
    <w:rsid w:val="00424A78"/>
    <w:rsid w:val="0042515E"/>
    <w:rsid w:val="00431DA6"/>
    <w:rsid w:val="00443D96"/>
    <w:rsid w:val="00452789"/>
    <w:rsid w:val="00481EC6"/>
    <w:rsid w:val="0048291F"/>
    <w:rsid w:val="004865EF"/>
    <w:rsid w:val="004A3065"/>
    <w:rsid w:val="00504558"/>
    <w:rsid w:val="00506426"/>
    <w:rsid w:val="005065DB"/>
    <w:rsid w:val="00513E8E"/>
    <w:rsid w:val="005228F6"/>
    <w:rsid w:val="005252A6"/>
    <w:rsid w:val="005269DE"/>
    <w:rsid w:val="00531ABF"/>
    <w:rsid w:val="00540F6B"/>
    <w:rsid w:val="0054260B"/>
    <w:rsid w:val="00550DFB"/>
    <w:rsid w:val="00560D06"/>
    <w:rsid w:val="00575077"/>
    <w:rsid w:val="005827A3"/>
    <w:rsid w:val="0059041C"/>
    <w:rsid w:val="005B148B"/>
    <w:rsid w:val="005C3DA0"/>
    <w:rsid w:val="005C73FB"/>
    <w:rsid w:val="005D0DB8"/>
    <w:rsid w:val="005D73E5"/>
    <w:rsid w:val="005E0622"/>
    <w:rsid w:val="005E280F"/>
    <w:rsid w:val="005F0293"/>
    <w:rsid w:val="005F1981"/>
    <w:rsid w:val="006028B6"/>
    <w:rsid w:val="006078E2"/>
    <w:rsid w:val="00616832"/>
    <w:rsid w:val="00621561"/>
    <w:rsid w:val="0063274F"/>
    <w:rsid w:val="006400AD"/>
    <w:rsid w:val="00652730"/>
    <w:rsid w:val="00656578"/>
    <w:rsid w:val="00674566"/>
    <w:rsid w:val="006759A5"/>
    <w:rsid w:val="00676D87"/>
    <w:rsid w:val="00684109"/>
    <w:rsid w:val="006A35B0"/>
    <w:rsid w:val="006B389D"/>
    <w:rsid w:val="006B69FD"/>
    <w:rsid w:val="006D624E"/>
    <w:rsid w:val="006D7509"/>
    <w:rsid w:val="007036D6"/>
    <w:rsid w:val="00715CD5"/>
    <w:rsid w:val="00720605"/>
    <w:rsid w:val="0072562B"/>
    <w:rsid w:val="00745719"/>
    <w:rsid w:val="007461C6"/>
    <w:rsid w:val="00753495"/>
    <w:rsid w:val="00773049"/>
    <w:rsid w:val="00773334"/>
    <w:rsid w:val="00784872"/>
    <w:rsid w:val="007A7253"/>
    <w:rsid w:val="007B6328"/>
    <w:rsid w:val="007B7593"/>
    <w:rsid w:val="007C5DCE"/>
    <w:rsid w:val="007E0C47"/>
    <w:rsid w:val="007E1636"/>
    <w:rsid w:val="007E79E6"/>
    <w:rsid w:val="007F51ED"/>
    <w:rsid w:val="007F59D7"/>
    <w:rsid w:val="008020D7"/>
    <w:rsid w:val="00803D9A"/>
    <w:rsid w:val="008063C6"/>
    <w:rsid w:val="00811809"/>
    <w:rsid w:val="00814E9A"/>
    <w:rsid w:val="00845FBC"/>
    <w:rsid w:val="008673B6"/>
    <w:rsid w:val="00867B29"/>
    <w:rsid w:val="008731CB"/>
    <w:rsid w:val="00876564"/>
    <w:rsid w:val="00876DA4"/>
    <w:rsid w:val="0088712C"/>
    <w:rsid w:val="008A242F"/>
    <w:rsid w:val="008A488E"/>
    <w:rsid w:val="008C5DE3"/>
    <w:rsid w:val="008C5F31"/>
    <w:rsid w:val="008E3882"/>
    <w:rsid w:val="00902620"/>
    <w:rsid w:val="00915265"/>
    <w:rsid w:val="0092072C"/>
    <w:rsid w:val="00926BFC"/>
    <w:rsid w:val="0093610C"/>
    <w:rsid w:val="00937BA4"/>
    <w:rsid w:val="00941FE1"/>
    <w:rsid w:val="00961CCB"/>
    <w:rsid w:val="009814E4"/>
    <w:rsid w:val="00994DD7"/>
    <w:rsid w:val="009A0804"/>
    <w:rsid w:val="009A58A6"/>
    <w:rsid w:val="009C4788"/>
    <w:rsid w:val="00A07F2E"/>
    <w:rsid w:val="00A14ABA"/>
    <w:rsid w:val="00A14C38"/>
    <w:rsid w:val="00A32A92"/>
    <w:rsid w:val="00A355C9"/>
    <w:rsid w:val="00A37178"/>
    <w:rsid w:val="00A52FF5"/>
    <w:rsid w:val="00A54F7D"/>
    <w:rsid w:val="00A6155E"/>
    <w:rsid w:val="00A94767"/>
    <w:rsid w:val="00A95992"/>
    <w:rsid w:val="00AA38B2"/>
    <w:rsid w:val="00AA5C98"/>
    <w:rsid w:val="00AB2393"/>
    <w:rsid w:val="00AB3218"/>
    <w:rsid w:val="00AC0B2D"/>
    <w:rsid w:val="00AC2573"/>
    <w:rsid w:val="00AC4CFB"/>
    <w:rsid w:val="00AE7EA3"/>
    <w:rsid w:val="00AF4BAA"/>
    <w:rsid w:val="00AF6BF4"/>
    <w:rsid w:val="00AF7F1D"/>
    <w:rsid w:val="00B1002E"/>
    <w:rsid w:val="00B23143"/>
    <w:rsid w:val="00B24265"/>
    <w:rsid w:val="00B33E2F"/>
    <w:rsid w:val="00B3724B"/>
    <w:rsid w:val="00B4579B"/>
    <w:rsid w:val="00B75D17"/>
    <w:rsid w:val="00B91F1C"/>
    <w:rsid w:val="00B95DA6"/>
    <w:rsid w:val="00BB1D94"/>
    <w:rsid w:val="00BB6F71"/>
    <w:rsid w:val="00BB75B1"/>
    <w:rsid w:val="00BD7617"/>
    <w:rsid w:val="00BE0F5B"/>
    <w:rsid w:val="00BE3E80"/>
    <w:rsid w:val="00BE793D"/>
    <w:rsid w:val="00C01B03"/>
    <w:rsid w:val="00C02004"/>
    <w:rsid w:val="00C034A5"/>
    <w:rsid w:val="00C03C99"/>
    <w:rsid w:val="00C10C73"/>
    <w:rsid w:val="00C13C5B"/>
    <w:rsid w:val="00C1752B"/>
    <w:rsid w:val="00C246C9"/>
    <w:rsid w:val="00C258A5"/>
    <w:rsid w:val="00C309C2"/>
    <w:rsid w:val="00C62DB4"/>
    <w:rsid w:val="00C65578"/>
    <w:rsid w:val="00C72A0B"/>
    <w:rsid w:val="00C749F6"/>
    <w:rsid w:val="00C86C7D"/>
    <w:rsid w:val="00C9286E"/>
    <w:rsid w:val="00CA1A94"/>
    <w:rsid w:val="00CA5A8B"/>
    <w:rsid w:val="00CB3C88"/>
    <w:rsid w:val="00CD6A24"/>
    <w:rsid w:val="00CD70C6"/>
    <w:rsid w:val="00CF322C"/>
    <w:rsid w:val="00CF5957"/>
    <w:rsid w:val="00D06191"/>
    <w:rsid w:val="00D4338B"/>
    <w:rsid w:val="00D47710"/>
    <w:rsid w:val="00D671D0"/>
    <w:rsid w:val="00D71D5A"/>
    <w:rsid w:val="00D8173C"/>
    <w:rsid w:val="00D81E49"/>
    <w:rsid w:val="00DA09D6"/>
    <w:rsid w:val="00DA480A"/>
    <w:rsid w:val="00DA4C6C"/>
    <w:rsid w:val="00DA6A7C"/>
    <w:rsid w:val="00DB70DF"/>
    <w:rsid w:val="00DD1C3D"/>
    <w:rsid w:val="00DE55CC"/>
    <w:rsid w:val="00E018BC"/>
    <w:rsid w:val="00E06955"/>
    <w:rsid w:val="00E07588"/>
    <w:rsid w:val="00E179D6"/>
    <w:rsid w:val="00E37EA8"/>
    <w:rsid w:val="00E42F6C"/>
    <w:rsid w:val="00E55FE3"/>
    <w:rsid w:val="00E61698"/>
    <w:rsid w:val="00E63430"/>
    <w:rsid w:val="00E71E11"/>
    <w:rsid w:val="00EA1244"/>
    <w:rsid w:val="00EA240E"/>
    <w:rsid w:val="00EA7DFC"/>
    <w:rsid w:val="00EB36CA"/>
    <w:rsid w:val="00EB5BBF"/>
    <w:rsid w:val="00EC4079"/>
    <w:rsid w:val="00ED7DAD"/>
    <w:rsid w:val="00EE1B37"/>
    <w:rsid w:val="00EE74C2"/>
    <w:rsid w:val="00EF78C6"/>
    <w:rsid w:val="00F14D78"/>
    <w:rsid w:val="00F244C5"/>
    <w:rsid w:val="00F249BE"/>
    <w:rsid w:val="00F25931"/>
    <w:rsid w:val="00F3014C"/>
    <w:rsid w:val="00F33724"/>
    <w:rsid w:val="00F3445E"/>
    <w:rsid w:val="00F43655"/>
    <w:rsid w:val="00F56429"/>
    <w:rsid w:val="00F71214"/>
    <w:rsid w:val="00F738F0"/>
    <w:rsid w:val="00F92705"/>
    <w:rsid w:val="00FA06A0"/>
    <w:rsid w:val="00FA4A14"/>
    <w:rsid w:val="00FC4A14"/>
    <w:rsid w:val="00FD08A8"/>
    <w:rsid w:val="00FD1730"/>
    <w:rsid w:val="00FE56F0"/>
    <w:rsid w:val="00FE6EBA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10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94D112B45EC3892219216F17C845646C9176EC4E05EB958F73DDBE834B335FBB6D3D1B71B2E598CBC61DEB96D0059DAD226DCD459E85516B6080q8o5N" TargetMode="External"/><Relationship Id="rId14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4884-08B9-4D88-AC02-68EA6F8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14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Литвиненко Анна Васильевна</dc:creator>
  <cp:lastModifiedBy>Монгуш Идегел Маратович</cp:lastModifiedBy>
  <cp:revision>43</cp:revision>
  <cp:lastPrinted>2022-12-21T05:19:00Z</cp:lastPrinted>
  <dcterms:created xsi:type="dcterms:W3CDTF">2022-06-07T03:18:00Z</dcterms:created>
  <dcterms:modified xsi:type="dcterms:W3CDTF">2023-01-18T11:51:00Z</dcterms:modified>
</cp:coreProperties>
</file>