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D22" w:rsidRDefault="005E0D2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E0D22" w:rsidRDefault="005E0D22">
      <w:pPr>
        <w:pStyle w:val="ConsPlusNormal"/>
        <w:jc w:val="both"/>
        <w:outlineLvl w:val="0"/>
      </w:pPr>
    </w:p>
    <w:p w:rsidR="005E0D22" w:rsidRDefault="005E0D22">
      <w:pPr>
        <w:pStyle w:val="ConsPlusNormal"/>
        <w:outlineLvl w:val="0"/>
      </w:pPr>
      <w:r>
        <w:t>Зарегистрировано в Минюсте России 9 февраля 2015 г. N 35954</w:t>
      </w:r>
    </w:p>
    <w:p w:rsidR="005E0D22" w:rsidRDefault="005E0D22">
      <w:pPr>
        <w:pStyle w:val="ConsPlusNormal"/>
        <w:pBdr>
          <w:top w:val="single" w:sz="6" w:space="0" w:color="auto"/>
        </w:pBdr>
        <w:spacing w:before="100" w:after="100"/>
        <w:jc w:val="both"/>
        <w:rPr>
          <w:sz w:val="2"/>
          <w:szCs w:val="2"/>
        </w:rPr>
      </w:pPr>
    </w:p>
    <w:p w:rsidR="005E0D22" w:rsidRDefault="005E0D22">
      <w:pPr>
        <w:pStyle w:val="ConsPlusNormal"/>
        <w:jc w:val="both"/>
      </w:pPr>
    </w:p>
    <w:p w:rsidR="005E0D22" w:rsidRDefault="005E0D22">
      <w:pPr>
        <w:pStyle w:val="ConsPlusTitle"/>
        <w:jc w:val="center"/>
      </w:pPr>
      <w:r>
        <w:t>МИНИСТЕРСТВО ФИНАНСОВ РОССИЙСКОЙ ФЕДЕРАЦИИ</w:t>
      </w:r>
    </w:p>
    <w:p w:rsidR="005E0D22" w:rsidRDefault="005E0D22">
      <w:pPr>
        <w:pStyle w:val="ConsPlusTitle"/>
        <w:jc w:val="both"/>
      </w:pPr>
    </w:p>
    <w:p w:rsidR="005E0D22" w:rsidRDefault="005E0D22">
      <w:pPr>
        <w:pStyle w:val="ConsPlusTitle"/>
        <w:jc w:val="center"/>
      </w:pPr>
      <w:r>
        <w:t>ПРИКАЗ</w:t>
      </w:r>
    </w:p>
    <w:p w:rsidR="005E0D22" w:rsidRDefault="005E0D22">
      <w:pPr>
        <w:pStyle w:val="ConsPlusTitle"/>
        <w:jc w:val="center"/>
      </w:pPr>
      <w:r>
        <w:t>от 23 декабря 2014 г. N 163н</w:t>
      </w:r>
    </w:p>
    <w:p w:rsidR="005E0D22" w:rsidRDefault="005E0D22">
      <w:pPr>
        <w:pStyle w:val="ConsPlusTitle"/>
        <w:jc w:val="both"/>
      </w:pPr>
    </w:p>
    <w:p w:rsidR="005E0D22" w:rsidRDefault="005E0D22">
      <w:pPr>
        <w:pStyle w:val="ConsPlusTitle"/>
        <w:jc w:val="center"/>
      </w:pPr>
      <w:r>
        <w:t>О ПОРЯДКЕ</w:t>
      </w:r>
    </w:p>
    <w:p w:rsidR="005E0D22" w:rsidRDefault="005E0D22">
      <w:pPr>
        <w:pStyle w:val="ConsPlusTitle"/>
        <w:jc w:val="center"/>
      </w:pPr>
      <w:r>
        <w:t>ФОРМИРОВАНИЯ И ВЕДЕНИЯ РЕЕСТРА УЧАСТНИКОВ БЮДЖЕТНОГО</w:t>
      </w:r>
    </w:p>
    <w:p w:rsidR="005E0D22" w:rsidRDefault="005E0D22">
      <w:pPr>
        <w:pStyle w:val="ConsPlusTitle"/>
        <w:jc w:val="center"/>
      </w:pPr>
      <w:r>
        <w:t>ПРОЦЕССА, А ТАКЖЕ ЮРИДИЧЕСКИХ ЛИЦ, НЕ ЯВЛЯЮЩИХСЯ</w:t>
      </w:r>
    </w:p>
    <w:p w:rsidR="005E0D22" w:rsidRDefault="005E0D22">
      <w:pPr>
        <w:pStyle w:val="ConsPlusTitle"/>
        <w:jc w:val="center"/>
      </w:pPr>
      <w:r>
        <w:t>УЧАСТНИКАМИ БЮДЖЕТНОГО ПРОЦЕССА</w:t>
      </w:r>
    </w:p>
    <w:p w:rsidR="005E0D22" w:rsidRDefault="005E0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3"/>
        <w:gridCol w:w="113"/>
      </w:tblGrid>
      <w:tr w:rsidR="005E0D22">
        <w:tc>
          <w:tcPr>
            <w:tcW w:w="60" w:type="dxa"/>
            <w:tcBorders>
              <w:top w:val="nil"/>
              <w:left w:val="nil"/>
              <w:bottom w:val="nil"/>
              <w:right w:val="nil"/>
            </w:tcBorders>
            <w:shd w:val="clear" w:color="auto" w:fill="CED3F1"/>
            <w:tcMar>
              <w:top w:w="0" w:type="dxa"/>
              <w:left w:w="0" w:type="dxa"/>
              <w:bottom w:w="0" w:type="dxa"/>
              <w:right w:w="0" w:type="dxa"/>
            </w:tcMar>
          </w:tcPr>
          <w:p w:rsidR="005E0D22" w:rsidRDefault="005E0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0D22" w:rsidRDefault="005E0D22">
            <w:pPr>
              <w:pStyle w:val="ConsPlusNormal"/>
              <w:jc w:val="center"/>
            </w:pPr>
            <w:r>
              <w:rPr>
                <w:color w:val="392C69"/>
              </w:rPr>
              <w:t>Список изменяющих документов</w:t>
            </w:r>
          </w:p>
          <w:p w:rsidR="005E0D22" w:rsidRDefault="005E0D22">
            <w:pPr>
              <w:pStyle w:val="ConsPlusNormal"/>
              <w:jc w:val="center"/>
            </w:pPr>
            <w:proofErr w:type="gramStart"/>
            <w:r>
              <w:rPr>
                <w:color w:val="392C69"/>
              </w:rPr>
              <w:t xml:space="preserve">(в ред. Приказов Минфина России от 03.11.2016 </w:t>
            </w:r>
            <w:hyperlink r:id="rId6" w:history="1">
              <w:r>
                <w:rPr>
                  <w:color w:val="0000FF"/>
                </w:rPr>
                <w:t>N 203н</w:t>
              </w:r>
            </w:hyperlink>
            <w:r>
              <w:rPr>
                <w:color w:val="392C69"/>
              </w:rPr>
              <w:t>,</w:t>
            </w:r>
            <w:proofErr w:type="gramEnd"/>
          </w:p>
          <w:p w:rsidR="005E0D22" w:rsidRDefault="005E0D22">
            <w:pPr>
              <w:pStyle w:val="ConsPlusNormal"/>
              <w:jc w:val="center"/>
            </w:pPr>
            <w:r>
              <w:rPr>
                <w:color w:val="392C69"/>
              </w:rPr>
              <w:t xml:space="preserve">от 27.11.2017 </w:t>
            </w:r>
            <w:hyperlink r:id="rId7" w:history="1">
              <w:r>
                <w:rPr>
                  <w:color w:val="0000FF"/>
                </w:rPr>
                <w:t>N 204н</w:t>
              </w:r>
            </w:hyperlink>
            <w:r>
              <w:rPr>
                <w:color w:val="392C69"/>
              </w:rPr>
              <w:t xml:space="preserve">, от 07.06.2019 </w:t>
            </w:r>
            <w:hyperlink r:id="rId8" w:history="1">
              <w:r>
                <w:rPr>
                  <w:color w:val="0000FF"/>
                </w:rPr>
                <w:t>N 89н</w:t>
              </w:r>
            </w:hyperlink>
            <w:r>
              <w:rPr>
                <w:color w:val="392C69"/>
              </w:rPr>
              <w:t xml:space="preserve">, от 07.04.2020 </w:t>
            </w:r>
            <w:hyperlink r:id="rId9" w:history="1">
              <w:r>
                <w:rPr>
                  <w:color w:val="0000FF"/>
                </w:rPr>
                <w:t>N 56н</w:t>
              </w:r>
            </w:hyperlink>
            <w:r>
              <w:rPr>
                <w:color w:val="392C69"/>
              </w:rPr>
              <w:t>,</w:t>
            </w:r>
          </w:p>
          <w:p w:rsidR="005E0D22" w:rsidRDefault="005E0D22">
            <w:pPr>
              <w:pStyle w:val="ConsPlusNormal"/>
              <w:jc w:val="center"/>
            </w:pPr>
            <w:r>
              <w:rPr>
                <w:color w:val="392C69"/>
              </w:rPr>
              <w:t xml:space="preserve">от 18.11.2020 </w:t>
            </w:r>
            <w:hyperlink r:id="rId10" w:history="1">
              <w:r>
                <w:rPr>
                  <w:color w:val="0000FF"/>
                </w:rPr>
                <w:t>N 271н</w:t>
              </w:r>
            </w:hyperlink>
            <w:r>
              <w:rPr>
                <w:color w:val="392C69"/>
              </w:rPr>
              <w:t xml:space="preserve">, от 08.12.2020 </w:t>
            </w:r>
            <w:hyperlink r:id="rId11" w:history="1">
              <w:r>
                <w:rPr>
                  <w:color w:val="0000FF"/>
                </w:rPr>
                <w:t>N 299н</w:t>
              </w:r>
            </w:hyperlink>
            <w:r>
              <w:rPr>
                <w:color w:val="392C69"/>
              </w:rPr>
              <w:t xml:space="preserve">, от 20.08.2021 </w:t>
            </w:r>
            <w:hyperlink r:id="rId12" w:history="1">
              <w:r>
                <w:rPr>
                  <w:color w:val="0000FF"/>
                </w:rPr>
                <w:t>N 111н</w:t>
              </w:r>
            </w:hyperlink>
            <w:r>
              <w:rPr>
                <w:color w:val="392C69"/>
              </w:rPr>
              <w:t>,</w:t>
            </w:r>
          </w:p>
          <w:p w:rsidR="005E0D22" w:rsidRDefault="005E0D22">
            <w:pPr>
              <w:pStyle w:val="ConsPlusNormal"/>
              <w:jc w:val="center"/>
            </w:pPr>
            <w:r>
              <w:rPr>
                <w:color w:val="392C69"/>
              </w:rPr>
              <w:t xml:space="preserve">от 24.11.2021 </w:t>
            </w:r>
            <w:hyperlink r:id="rId13" w:history="1">
              <w:r>
                <w:rPr>
                  <w:color w:val="0000FF"/>
                </w:rPr>
                <w:t>N 192н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r>
    </w:tbl>
    <w:p w:rsidR="005E0D22" w:rsidRDefault="005E0D22">
      <w:pPr>
        <w:pStyle w:val="ConsPlusNormal"/>
        <w:jc w:val="both"/>
      </w:pPr>
    </w:p>
    <w:p w:rsidR="005E0D22" w:rsidRDefault="005E0D22">
      <w:pPr>
        <w:pStyle w:val="ConsPlusNormal"/>
        <w:ind w:firstLine="540"/>
        <w:jc w:val="both"/>
      </w:pPr>
      <w:proofErr w:type="gramStart"/>
      <w:r>
        <w:t xml:space="preserve">В соответствии со </w:t>
      </w:r>
      <w:hyperlink r:id="rId14" w:history="1">
        <w:r>
          <w:rPr>
            <w:color w:val="0000FF"/>
          </w:rPr>
          <w:t>статьями 165</w:t>
        </w:r>
      </w:hyperlink>
      <w:r>
        <w:t xml:space="preserve">, </w:t>
      </w:r>
      <w:hyperlink r:id="rId15" w:history="1">
        <w:r>
          <w:rPr>
            <w:color w:val="0000FF"/>
          </w:rPr>
          <w:t>166.1</w:t>
        </w:r>
      </w:hyperlink>
      <w:r>
        <w:t xml:space="preserve"> Бюджетного кодекса Российской Федерации (Собрание законодательства Российской Федерации, 1998, N 31, ст. 3823; 2007, N 18, ст. 2117; N 45, ст. 5424; 2010, N 19, ст. 2291; 2011, N 27, ст. 3873; 2013, N 19, ст. 2331; N 31, ст. 4191; 2013, N 52, ст. 6983) приказываю:</w:t>
      </w:r>
      <w:proofErr w:type="gramEnd"/>
    </w:p>
    <w:p w:rsidR="005E0D22" w:rsidRDefault="005E0D22">
      <w:pPr>
        <w:pStyle w:val="ConsPlusNormal"/>
        <w:spacing w:before="220"/>
        <w:ind w:firstLine="540"/>
        <w:jc w:val="both"/>
      </w:pPr>
      <w:r>
        <w:t xml:space="preserve">1. Утвердить прилагаемый </w:t>
      </w:r>
      <w:hyperlink w:anchor="P58" w:history="1">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(далее - Порядок).</w:t>
      </w:r>
    </w:p>
    <w:p w:rsidR="005E0D22" w:rsidRDefault="005E0D22">
      <w:pPr>
        <w:pStyle w:val="ConsPlusNormal"/>
        <w:spacing w:before="220"/>
        <w:ind w:firstLine="540"/>
        <w:jc w:val="both"/>
      </w:pPr>
      <w:r>
        <w:t>2. Признать утратившими силу:</w:t>
      </w:r>
    </w:p>
    <w:p w:rsidR="005E0D22" w:rsidRDefault="001913B8">
      <w:pPr>
        <w:pStyle w:val="ConsPlusNormal"/>
        <w:spacing w:before="220"/>
        <w:ind w:firstLine="540"/>
        <w:jc w:val="both"/>
      </w:pPr>
      <w:hyperlink r:id="rId16" w:history="1">
        <w:proofErr w:type="gramStart"/>
        <w:r w:rsidR="005E0D22">
          <w:rPr>
            <w:color w:val="0000FF"/>
          </w:rPr>
          <w:t>приказ</w:t>
        </w:r>
      </w:hyperlink>
      <w:r w:rsidR="005E0D22">
        <w:t xml:space="preserve"> Министерства финансов Российской Федерации от 15 августа 2008 г. N 80н "О Порядке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(зарегистрирован в Министерстве юстиции Российской Федерации 30 сентября 2008 г., регистрационный N 12363;</w:t>
      </w:r>
      <w:proofErr w:type="gramEnd"/>
      <w:r w:rsidR="005E0D22">
        <w:t xml:space="preserve"> </w:t>
      </w:r>
      <w:proofErr w:type="gramStart"/>
      <w:r w:rsidR="005E0D22">
        <w:t>Бюллетень нормативных актов федеральных органов исполнительной власти, 2008, N 41) (далее - Приказ 80н);</w:t>
      </w:r>
      <w:proofErr w:type="gramEnd"/>
    </w:p>
    <w:p w:rsidR="005E0D22" w:rsidRDefault="001913B8">
      <w:pPr>
        <w:pStyle w:val="ConsPlusNormal"/>
        <w:spacing w:before="220"/>
        <w:ind w:firstLine="540"/>
        <w:jc w:val="both"/>
      </w:pPr>
      <w:hyperlink r:id="rId17" w:history="1">
        <w:proofErr w:type="gramStart"/>
        <w:r w:rsidR="005E0D22">
          <w:rPr>
            <w:color w:val="0000FF"/>
          </w:rPr>
          <w:t>приказ</w:t>
        </w:r>
      </w:hyperlink>
      <w:r w:rsidR="005E0D22">
        <w:t xml:space="preserve"> Министерства финансов Российской Федерации от 12 марта 2009 г. N 24н "О внесении изменений в Порядок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утвержденный приказом Министерства финансов Российской Федерации от 15 августа 2008 г. N 80н" (зарегистрирован в Министерстве</w:t>
      </w:r>
      <w:proofErr w:type="gramEnd"/>
      <w:r w:rsidR="005E0D22">
        <w:t xml:space="preserve"> юстиции Российской Федерации 1 апреля 2009 г., регистрационный N 13655; Бюллетень нормативных актов федеральных органов исполнительной власти, 2009, N 15);</w:t>
      </w:r>
    </w:p>
    <w:p w:rsidR="005E0D22" w:rsidRDefault="001913B8">
      <w:pPr>
        <w:pStyle w:val="ConsPlusNormal"/>
        <w:spacing w:before="220"/>
        <w:ind w:firstLine="540"/>
        <w:jc w:val="both"/>
      </w:pPr>
      <w:hyperlink r:id="rId18" w:history="1">
        <w:proofErr w:type="gramStart"/>
        <w:r w:rsidR="005E0D22">
          <w:rPr>
            <w:color w:val="0000FF"/>
          </w:rPr>
          <w:t>пункт 1</w:t>
        </w:r>
      </w:hyperlink>
      <w:r w:rsidR="005E0D22">
        <w:t xml:space="preserve"> Изменений, вносимых в отдельные приказы Министерства финансов Российской Федерации, утвержденных приказом Министерства финансов Российской Федерации от 17 августа 2010 г. N 92н "О внесении изменений в отдельные приказы Министерства финансов Российской Федерации" (зарегистрирован в Министерстве юстиции Российской Федерации 15 сентября 2010 г., регистрационный N 18441; Российская газета, 2010, 29 сентября);</w:t>
      </w:r>
      <w:proofErr w:type="gramEnd"/>
    </w:p>
    <w:p w:rsidR="005E0D22" w:rsidRDefault="001913B8">
      <w:pPr>
        <w:pStyle w:val="ConsPlusNormal"/>
        <w:spacing w:before="220"/>
        <w:ind w:firstLine="540"/>
        <w:jc w:val="both"/>
      </w:pPr>
      <w:hyperlink r:id="rId19" w:history="1">
        <w:r w:rsidR="005E0D22">
          <w:rPr>
            <w:color w:val="0000FF"/>
          </w:rPr>
          <w:t>приказ</w:t>
        </w:r>
      </w:hyperlink>
      <w:r w:rsidR="005E0D22">
        <w:t xml:space="preserve"> Министерства финансов Российской Федерации от 10 декабря 2010 г. N 165н "О внесении </w:t>
      </w:r>
      <w:r w:rsidR="005E0D22">
        <w:lastRenderedPageBreak/>
        <w:t>изменений в Порядок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утвержденный приказом Министерства финансов Российской Федерации от 15 августа 2008 г. N 80н" (зарегистрирован в Министерстве юстиции Российской Федерации 22 февраля 2011 г., регистрационный N 19912; Российская газета, 2011, 5 марта);</w:t>
      </w:r>
    </w:p>
    <w:p w:rsidR="005E0D22" w:rsidRDefault="001913B8">
      <w:pPr>
        <w:pStyle w:val="ConsPlusNormal"/>
        <w:spacing w:before="220"/>
        <w:ind w:firstLine="540"/>
        <w:jc w:val="both"/>
      </w:pPr>
      <w:hyperlink r:id="rId20" w:history="1">
        <w:proofErr w:type="gramStart"/>
        <w:r w:rsidR="005E0D22">
          <w:rPr>
            <w:color w:val="0000FF"/>
          </w:rPr>
          <w:t>приказ</w:t>
        </w:r>
      </w:hyperlink>
      <w:r w:rsidR="005E0D22">
        <w:t xml:space="preserve"> Министерства финансов Российской Федерации от 9 августа 2011 г. N 94н "О внесении изменений в Порядок ведения сводного реестра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 администраторов и администраторов источников финансирования дефицита федерального бюджета, утвержденный приказом Министерства финансов Российской Федерации от 15 августа 2008 г. N 80н" (зарегистрирован в Министерстве</w:t>
      </w:r>
      <w:proofErr w:type="gramEnd"/>
      <w:r w:rsidR="005E0D22">
        <w:t xml:space="preserve"> юстиции Российской Федерации 19 сентября 2011 г., регистрационный N 21821; Бюллетень нормативных актов федеральных органов исполнительной власти, 2011, N 40).</w:t>
      </w:r>
    </w:p>
    <w:p w:rsidR="005E0D22" w:rsidRDefault="005E0D22">
      <w:pPr>
        <w:pStyle w:val="ConsPlusNormal"/>
        <w:spacing w:before="220"/>
        <w:ind w:firstLine="540"/>
        <w:jc w:val="both"/>
      </w:pPr>
      <w:r>
        <w:t xml:space="preserve">3. </w:t>
      </w:r>
      <w:proofErr w:type="gramStart"/>
      <w:r>
        <w:t xml:space="preserve">Установить, что участники бюджетного процесса федерального бюджета до включения в соответствии с </w:t>
      </w:r>
      <w:hyperlink w:anchor="P58" w:history="1">
        <w:r>
          <w:rPr>
            <w:color w:val="0000FF"/>
          </w:rPr>
          <w:t>Порядком</w:t>
        </w:r>
      </w:hyperlink>
      <w:r>
        <w:t xml:space="preserve"> информации и документов о них в реестр участников бюджетного процесса, а также юридических лиц, не являющихся участниками бюджетного процесса, вправе осуществлять бюджетные полномочия в соответствии со сведениями, включенными в Сводный реестр главных распорядителей, распорядителей и получателей средств федерального бюджета, главных администраторов и администраторов доходов федерального бюджета, главных</w:t>
      </w:r>
      <w:proofErr w:type="gramEnd"/>
      <w:r>
        <w:t xml:space="preserve"> администраторов и администраторов источников финансирования дефицита федерального бюджета, сформированный по состоянию на 31 декабря 2014 года в соответствии с </w:t>
      </w:r>
      <w:hyperlink r:id="rId21" w:history="1">
        <w:r>
          <w:rPr>
            <w:color w:val="0000FF"/>
          </w:rPr>
          <w:t>Приказом N 80н</w:t>
        </w:r>
      </w:hyperlink>
      <w:r>
        <w:t xml:space="preserve"> (далее - Реестр), до истечения сроков действия указанных полномочий, но не позднее 1 июля 2015 года.</w:t>
      </w:r>
    </w:p>
    <w:p w:rsidR="005E0D22" w:rsidRDefault="005E0D22">
      <w:pPr>
        <w:pStyle w:val="ConsPlusNormal"/>
        <w:spacing w:before="220"/>
        <w:ind w:firstLine="540"/>
        <w:jc w:val="both"/>
      </w:pPr>
      <w:r>
        <w:t xml:space="preserve">В случае изменения до 1 июля 2015 года сведений об участниках бюджетного процесса федерального бюджета, включенных в Реестр, информация и документы о них подлежат включению в реестр участников бюджетного процесса, а также юридических лиц, не являющихся участниками бюджетного процесса, в соответствии с </w:t>
      </w:r>
      <w:hyperlink w:anchor="P58" w:history="1">
        <w:r>
          <w:rPr>
            <w:color w:val="0000FF"/>
          </w:rPr>
          <w:t>Порядком</w:t>
        </w:r>
      </w:hyperlink>
      <w:r>
        <w:t xml:space="preserve"> для осуществления ими бюджетных полномочий.</w:t>
      </w:r>
    </w:p>
    <w:p w:rsidR="005E0D22" w:rsidRDefault="005E0D22">
      <w:pPr>
        <w:pStyle w:val="ConsPlusNormal"/>
        <w:spacing w:before="220"/>
        <w:ind w:firstLine="540"/>
        <w:jc w:val="both"/>
      </w:pPr>
      <w:r>
        <w:t xml:space="preserve">4. Обеспечить в соответствии с </w:t>
      </w:r>
      <w:hyperlink w:anchor="P58" w:history="1">
        <w:r>
          <w:rPr>
            <w:color w:val="0000FF"/>
          </w:rPr>
          <w:t>Порядком</w:t>
        </w:r>
      </w:hyperlink>
      <w:r>
        <w:t xml:space="preserve"> включение информации и документов в реестр участников бюджетного процесса, а также юридических лиц, не являющихся участниками бюджетного процесса:</w:t>
      </w:r>
    </w:p>
    <w:p w:rsidR="005E0D22" w:rsidRDefault="005E0D22">
      <w:pPr>
        <w:pStyle w:val="ConsPlusNormal"/>
        <w:spacing w:before="220"/>
        <w:ind w:firstLine="540"/>
        <w:jc w:val="both"/>
      </w:pPr>
      <w:r>
        <w:t>главным распорядителям средств федерального бюджета, органам управления государственными внебюджетными фондами Российской Федерации, федеральным органам государственной власти (государственным органам), осуществляющим права собственника имущества федеральных государственных унитарных предприятий, Центральному банку Российской Федерации - не позднее 1 июля 2015 года;</w:t>
      </w:r>
    </w:p>
    <w:p w:rsidR="005E0D22" w:rsidRDefault="005E0D22">
      <w:pPr>
        <w:pStyle w:val="ConsPlusNormal"/>
        <w:spacing w:before="220"/>
        <w:ind w:firstLine="540"/>
        <w:jc w:val="both"/>
      </w:pPr>
      <w:r>
        <w:t>финансовым органам субъектов Российской Федерации, финансовым органам муниципальных образований, органам управления территориальными государственными внебюджетными фондами:</w:t>
      </w:r>
    </w:p>
    <w:p w:rsidR="005E0D22" w:rsidRDefault="005E0D22">
      <w:pPr>
        <w:pStyle w:val="ConsPlusNormal"/>
        <w:jc w:val="both"/>
      </w:pPr>
      <w:r>
        <w:t xml:space="preserve">(в ред. </w:t>
      </w:r>
      <w:hyperlink r:id="rId22"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proofErr w:type="gramStart"/>
      <w:r>
        <w:t>не позднее 1 января 2017 года, за исключением информации и документов о юридических лицах, не являющихся государственными (муниципальными) учреждениями и государственными (муниципальными) унитарными предприятиями, получающих средства из бюджета субъекта Российской Федерации (местного бюджета) и открывающих лицевые счета в территориальных органах Федерального казначейства, финансовых органах субъектов Российской Федерации (муниципальных образований) в соответствии с законодательством Российской Федерации;</w:t>
      </w:r>
      <w:proofErr w:type="gramEnd"/>
    </w:p>
    <w:p w:rsidR="005E0D22" w:rsidRDefault="005E0D22">
      <w:pPr>
        <w:pStyle w:val="ConsPlusNormal"/>
        <w:jc w:val="both"/>
      </w:pPr>
      <w:r>
        <w:t xml:space="preserve">(абзац введен </w:t>
      </w:r>
      <w:hyperlink r:id="rId23"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proofErr w:type="gramStart"/>
      <w:r>
        <w:t xml:space="preserve">с 1 января 2018 года в части информации и документов о юридических лицах, не являющихся государственными (муниципальными) учреждениями и государственными (муниципальными) унитарными предприятиями, получающих средства из бюджета субъекта Российской Федерации (местного бюджета) и открывающих лицевые счета в территориальных органах Федерального </w:t>
      </w:r>
      <w:r>
        <w:lastRenderedPageBreak/>
        <w:t>казначейства, финансовых органах субъектов Российской Федерации (муниципальных образований) в соответствии с законодательством Российской Федерации;</w:t>
      </w:r>
      <w:proofErr w:type="gramEnd"/>
    </w:p>
    <w:p w:rsidR="005E0D22" w:rsidRDefault="005E0D22">
      <w:pPr>
        <w:pStyle w:val="ConsPlusNormal"/>
        <w:jc w:val="both"/>
      </w:pPr>
      <w:r>
        <w:t xml:space="preserve">(абзац введен </w:t>
      </w:r>
      <w:hyperlink r:id="rId24"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proofErr w:type="gramStart"/>
      <w:r>
        <w:t>государственным корпорациям и государственным компаниям, которым в соответствии с бюджетным законодательством Российской Федерации предоставляются субсидии из федерального бюджета (далее - государственные корпорации, государственные компании), при условии наделения их полномочиями главного распорядителя средств федерального бюджета либо федеральным органам государственной власти, осуществляющим предоставление субсидий государственной корпорации, государственной компании из федерального бюджета, - не позднее 1 января 2017 года;</w:t>
      </w:r>
      <w:proofErr w:type="gramEnd"/>
    </w:p>
    <w:p w:rsidR="005E0D22" w:rsidRDefault="005E0D22">
      <w:pPr>
        <w:pStyle w:val="ConsPlusNormal"/>
        <w:jc w:val="both"/>
      </w:pPr>
      <w:r>
        <w:t xml:space="preserve">(абзац введен </w:t>
      </w:r>
      <w:hyperlink r:id="rId25"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proofErr w:type="gramStart"/>
      <w:r>
        <w:t>главным распорядителям средств федерального бюджета, осуществляющим предоставление средств из федерального бюджета юридическим лицам, не являющимся государственными корпорациями и государственными компаниями, а также государственными учреждениями и государственными унитарными предприятиями, открывающим лицевые счета в территориальных органах Федерального казначейства в соответствии с законодательством Российской Федерации, либо соответствующим главным распорядителям средств федерального бюджета, в ведении которых находится получатель средств федерального бюджета, осуществляющий предоставление указанным</w:t>
      </w:r>
      <w:proofErr w:type="gramEnd"/>
      <w:r>
        <w:t xml:space="preserve"> юридическим лицам средств из федерального бюджета, - с 1 января 2018 года;</w:t>
      </w:r>
    </w:p>
    <w:p w:rsidR="005E0D22" w:rsidRDefault="005E0D22">
      <w:pPr>
        <w:pStyle w:val="ConsPlusNormal"/>
        <w:jc w:val="both"/>
      </w:pPr>
      <w:r>
        <w:t xml:space="preserve">(абзац введен </w:t>
      </w:r>
      <w:hyperlink r:id="rId26"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proofErr w:type="gramStart"/>
      <w:r>
        <w:t>юридическим лицам, заключившим контракты, договоры, соглашения в рамках исполнения государственных (муниципальных) контрактов (договоров, соглашений), - с 1 января 2018 года;</w:t>
      </w:r>
      <w:proofErr w:type="gramEnd"/>
    </w:p>
    <w:p w:rsidR="005E0D22" w:rsidRDefault="005E0D22">
      <w:pPr>
        <w:pStyle w:val="ConsPlusNormal"/>
        <w:jc w:val="both"/>
      </w:pPr>
      <w:r>
        <w:t xml:space="preserve">(абзац введен </w:t>
      </w:r>
      <w:hyperlink r:id="rId27"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r>
        <w:t>публично-правовым компаниям, открывающим лицевые счета в территориальных органах Федерального казначейства в соответствии с законодательством Российской Федерации, - с 1 января 2018 года.</w:t>
      </w:r>
    </w:p>
    <w:p w:rsidR="005E0D22" w:rsidRDefault="005E0D22">
      <w:pPr>
        <w:pStyle w:val="ConsPlusNormal"/>
        <w:jc w:val="both"/>
      </w:pPr>
      <w:r>
        <w:t xml:space="preserve">(абзац введен </w:t>
      </w:r>
      <w:hyperlink r:id="rId28" w:history="1">
        <w:r>
          <w:rPr>
            <w:color w:val="0000FF"/>
          </w:rPr>
          <w:t>Приказом</w:t>
        </w:r>
      </w:hyperlink>
      <w:r>
        <w:t xml:space="preserve"> Минфина России от 27.11.2017 N 204н)</w:t>
      </w:r>
    </w:p>
    <w:p w:rsidR="005E0D22" w:rsidRDefault="005E0D22">
      <w:pPr>
        <w:pStyle w:val="ConsPlusNormal"/>
        <w:jc w:val="both"/>
      </w:pPr>
    </w:p>
    <w:p w:rsidR="005E0D22" w:rsidRDefault="005E0D22">
      <w:pPr>
        <w:pStyle w:val="ConsPlusNormal"/>
        <w:jc w:val="right"/>
      </w:pPr>
      <w:r>
        <w:t>Министр</w:t>
      </w:r>
    </w:p>
    <w:p w:rsidR="005E0D22" w:rsidRDefault="005E0D22">
      <w:pPr>
        <w:pStyle w:val="ConsPlusNormal"/>
        <w:jc w:val="right"/>
      </w:pPr>
      <w:r>
        <w:t>А.Г.СИЛУАНОВ</w:t>
      </w: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right"/>
        <w:outlineLvl w:val="0"/>
      </w:pPr>
      <w:r>
        <w:t>Утвержден</w:t>
      </w:r>
    </w:p>
    <w:p w:rsidR="005E0D22" w:rsidRDefault="005E0D22">
      <w:pPr>
        <w:pStyle w:val="ConsPlusNormal"/>
        <w:jc w:val="right"/>
      </w:pPr>
      <w:r>
        <w:t>приказом Министерства финансов</w:t>
      </w:r>
    </w:p>
    <w:p w:rsidR="005E0D22" w:rsidRDefault="005E0D22">
      <w:pPr>
        <w:pStyle w:val="ConsPlusNormal"/>
        <w:jc w:val="right"/>
      </w:pPr>
      <w:r>
        <w:t>Российской Федерации</w:t>
      </w:r>
    </w:p>
    <w:p w:rsidR="005E0D22" w:rsidRDefault="005E0D22">
      <w:pPr>
        <w:pStyle w:val="ConsPlusNormal"/>
        <w:jc w:val="right"/>
      </w:pPr>
      <w:r>
        <w:t>от 23.12.2014 N 163н</w:t>
      </w:r>
    </w:p>
    <w:p w:rsidR="005E0D22" w:rsidRDefault="005E0D22">
      <w:pPr>
        <w:pStyle w:val="ConsPlusNormal"/>
        <w:jc w:val="both"/>
      </w:pPr>
    </w:p>
    <w:p w:rsidR="005E0D22" w:rsidRDefault="005E0D22">
      <w:pPr>
        <w:pStyle w:val="ConsPlusTitle"/>
        <w:jc w:val="center"/>
      </w:pPr>
      <w:bookmarkStart w:id="0" w:name="P58"/>
      <w:bookmarkEnd w:id="0"/>
      <w:r>
        <w:t>ПОРЯДОК</w:t>
      </w:r>
    </w:p>
    <w:p w:rsidR="005E0D22" w:rsidRDefault="005E0D22">
      <w:pPr>
        <w:pStyle w:val="ConsPlusTitle"/>
        <w:jc w:val="center"/>
      </w:pPr>
      <w:r>
        <w:t>ФОРМИРОВАНИЯ И ВЕДЕНИЯ РЕЕСТРА УЧАСТНИКОВ БЮДЖЕТНОГО</w:t>
      </w:r>
    </w:p>
    <w:p w:rsidR="005E0D22" w:rsidRDefault="005E0D22">
      <w:pPr>
        <w:pStyle w:val="ConsPlusTitle"/>
        <w:jc w:val="center"/>
      </w:pPr>
      <w:r>
        <w:t>ПРОЦЕССА, А ТАКЖЕ ЮРИДИЧЕСКИХ ЛИЦ, НЕ ЯВЛЯЮЩИХСЯ</w:t>
      </w:r>
    </w:p>
    <w:p w:rsidR="005E0D22" w:rsidRDefault="005E0D22">
      <w:pPr>
        <w:pStyle w:val="ConsPlusTitle"/>
        <w:jc w:val="center"/>
      </w:pPr>
      <w:r>
        <w:t>УЧАСТНИКАМИ БЮДЖЕТНОГО ПРОЦЕССА</w:t>
      </w:r>
    </w:p>
    <w:p w:rsidR="005E0D22" w:rsidRDefault="005E0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3"/>
        <w:gridCol w:w="113"/>
      </w:tblGrid>
      <w:tr w:rsidR="005E0D22">
        <w:tc>
          <w:tcPr>
            <w:tcW w:w="60" w:type="dxa"/>
            <w:tcBorders>
              <w:top w:val="nil"/>
              <w:left w:val="nil"/>
              <w:bottom w:val="nil"/>
              <w:right w:val="nil"/>
            </w:tcBorders>
            <w:shd w:val="clear" w:color="auto" w:fill="CED3F1"/>
            <w:tcMar>
              <w:top w:w="0" w:type="dxa"/>
              <w:left w:w="0" w:type="dxa"/>
              <w:bottom w:w="0" w:type="dxa"/>
              <w:right w:w="0" w:type="dxa"/>
            </w:tcMar>
          </w:tcPr>
          <w:p w:rsidR="005E0D22" w:rsidRDefault="005E0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0D22" w:rsidRDefault="005E0D22">
            <w:pPr>
              <w:pStyle w:val="ConsPlusNormal"/>
              <w:jc w:val="center"/>
            </w:pPr>
            <w:r>
              <w:rPr>
                <w:color w:val="392C69"/>
              </w:rPr>
              <w:t>Список изменяющих документов</w:t>
            </w:r>
          </w:p>
          <w:p w:rsidR="005E0D22" w:rsidRDefault="005E0D22">
            <w:pPr>
              <w:pStyle w:val="ConsPlusNormal"/>
              <w:jc w:val="center"/>
            </w:pPr>
            <w:proofErr w:type="gramStart"/>
            <w:r>
              <w:rPr>
                <w:color w:val="392C69"/>
              </w:rPr>
              <w:t xml:space="preserve">(в ред. Приказов Минфина России от 03.11.2016 </w:t>
            </w:r>
            <w:hyperlink r:id="rId29" w:history="1">
              <w:r>
                <w:rPr>
                  <w:color w:val="0000FF"/>
                </w:rPr>
                <w:t>N 203н</w:t>
              </w:r>
            </w:hyperlink>
            <w:r>
              <w:rPr>
                <w:color w:val="392C69"/>
              </w:rPr>
              <w:t>,</w:t>
            </w:r>
            <w:proofErr w:type="gramEnd"/>
          </w:p>
          <w:p w:rsidR="005E0D22" w:rsidRDefault="005E0D22">
            <w:pPr>
              <w:pStyle w:val="ConsPlusNormal"/>
              <w:jc w:val="center"/>
            </w:pPr>
            <w:r>
              <w:rPr>
                <w:color w:val="392C69"/>
              </w:rPr>
              <w:t xml:space="preserve">от 27.11.2017 </w:t>
            </w:r>
            <w:hyperlink r:id="rId30" w:history="1">
              <w:r>
                <w:rPr>
                  <w:color w:val="0000FF"/>
                </w:rPr>
                <w:t>N 204н</w:t>
              </w:r>
            </w:hyperlink>
            <w:r>
              <w:rPr>
                <w:color w:val="392C69"/>
              </w:rPr>
              <w:t xml:space="preserve">, от 07.06.2019 </w:t>
            </w:r>
            <w:hyperlink r:id="rId31" w:history="1">
              <w:r>
                <w:rPr>
                  <w:color w:val="0000FF"/>
                </w:rPr>
                <w:t>N 89н</w:t>
              </w:r>
            </w:hyperlink>
            <w:r>
              <w:rPr>
                <w:color w:val="392C69"/>
              </w:rPr>
              <w:t xml:space="preserve">, от 07.04.2020 </w:t>
            </w:r>
            <w:hyperlink r:id="rId32" w:history="1">
              <w:r>
                <w:rPr>
                  <w:color w:val="0000FF"/>
                </w:rPr>
                <w:t>N 56н</w:t>
              </w:r>
            </w:hyperlink>
            <w:r>
              <w:rPr>
                <w:color w:val="392C69"/>
              </w:rPr>
              <w:t>,</w:t>
            </w:r>
          </w:p>
          <w:p w:rsidR="005E0D22" w:rsidRDefault="005E0D22">
            <w:pPr>
              <w:pStyle w:val="ConsPlusNormal"/>
              <w:jc w:val="center"/>
            </w:pPr>
            <w:r>
              <w:rPr>
                <w:color w:val="392C69"/>
              </w:rPr>
              <w:t xml:space="preserve">от 18.11.2020 </w:t>
            </w:r>
            <w:hyperlink r:id="rId33" w:history="1">
              <w:r>
                <w:rPr>
                  <w:color w:val="0000FF"/>
                </w:rPr>
                <w:t>N 271н</w:t>
              </w:r>
            </w:hyperlink>
            <w:r>
              <w:rPr>
                <w:color w:val="392C69"/>
              </w:rPr>
              <w:t xml:space="preserve">, от 08.12.2020 </w:t>
            </w:r>
            <w:hyperlink r:id="rId34" w:history="1">
              <w:r>
                <w:rPr>
                  <w:color w:val="0000FF"/>
                </w:rPr>
                <w:t>N 299н</w:t>
              </w:r>
            </w:hyperlink>
            <w:r>
              <w:rPr>
                <w:color w:val="392C69"/>
              </w:rPr>
              <w:t xml:space="preserve">, от 20.08.2021 </w:t>
            </w:r>
            <w:hyperlink r:id="rId35" w:history="1">
              <w:r>
                <w:rPr>
                  <w:color w:val="0000FF"/>
                </w:rPr>
                <w:t>N 111н</w:t>
              </w:r>
            </w:hyperlink>
            <w:r>
              <w:rPr>
                <w:color w:val="392C69"/>
              </w:rPr>
              <w:t>,</w:t>
            </w:r>
          </w:p>
          <w:p w:rsidR="005E0D22" w:rsidRDefault="005E0D22">
            <w:pPr>
              <w:pStyle w:val="ConsPlusNormal"/>
              <w:jc w:val="center"/>
            </w:pPr>
            <w:r>
              <w:rPr>
                <w:color w:val="392C69"/>
              </w:rPr>
              <w:t xml:space="preserve">от 24.11.2021 </w:t>
            </w:r>
            <w:hyperlink r:id="rId36" w:history="1">
              <w:r>
                <w:rPr>
                  <w:color w:val="0000FF"/>
                </w:rPr>
                <w:t>N 192н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r>
    </w:tbl>
    <w:p w:rsidR="005E0D22" w:rsidRDefault="005E0D22">
      <w:pPr>
        <w:pStyle w:val="ConsPlusNormal"/>
        <w:jc w:val="both"/>
      </w:pPr>
    </w:p>
    <w:p w:rsidR="005E0D22" w:rsidRDefault="005E0D22">
      <w:pPr>
        <w:pStyle w:val="ConsPlusTitle"/>
        <w:jc w:val="center"/>
        <w:outlineLvl w:val="1"/>
      </w:pPr>
      <w:r>
        <w:t>I. Общие положения</w:t>
      </w:r>
    </w:p>
    <w:p w:rsidR="005E0D22" w:rsidRDefault="005E0D22">
      <w:pPr>
        <w:pStyle w:val="ConsPlusNormal"/>
        <w:jc w:val="both"/>
      </w:pPr>
    </w:p>
    <w:p w:rsidR="005E0D22" w:rsidRDefault="005E0D22">
      <w:pPr>
        <w:pStyle w:val="ConsPlusNormal"/>
        <w:ind w:firstLine="540"/>
        <w:jc w:val="both"/>
      </w:pPr>
      <w:r>
        <w:lastRenderedPageBreak/>
        <w:t>1. Настоящий Порядок устанавливает правила формирования и ведения реестра участников бюджетного процесса, а также юридических лиц, не являющихся участниками бюджетного процесса, определенных настоящим Порядком (далее - Сводный реестр).</w:t>
      </w:r>
    </w:p>
    <w:p w:rsidR="005E0D22" w:rsidRDefault="005E0D22">
      <w:pPr>
        <w:pStyle w:val="ConsPlusNormal"/>
        <w:spacing w:before="220"/>
        <w:ind w:firstLine="540"/>
        <w:jc w:val="both"/>
      </w:pPr>
      <w:r>
        <w:t>2. В Сводный реестр включается информация и документы о следующих организациях (за исключением информации об индивидуальных предпринимателях и физических лицах - производителях товаров, работ, услуг) (далее - организации):</w:t>
      </w:r>
    </w:p>
    <w:p w:rsidR="005E0D22" w:rsidRDefault="005E0D22">
      <w:pPr>
        <w:pStyle w:val="ConsPlusNormal"/>
        <w:jc w:val="both"/>
      </w:pPr>
      <w:r>
        <w:t xml:space="preserve">(в ред. </w:t>
      </w:r>
      <w:hyperlink r:id="rId37" w:history="1">
        <w:r>
          <w:rPr>
            <w:color w:val="0000FF"/>
          </w:rPr>
          <w:t>Приказа</w:t>
        </w:r>
      </w:hyperlink>
      <w:r>
        <w:t xml:space="preserve"> Минфина России от 24.11.2021 N 192н)</w:t>
      </w:r>
    </w:p>
    <w:p w:rsidR="005E0D22" w:rsidRDefault="005E0D22">
      <w:pPr>
        <w:pStyle w:val="ConsPlusNormal"/>
        <w:spacing w:before="220"/>
        <w:ind w:firstLine="540"/>
        <w:jc w:val="both"/>
      </w:pPr>
      <w:bookmarkStart w:id="1" w:name="P73"/>
      <w:bookmarkEnd w:id="1"/>
      <w:r>
        <w:t>а) об участниках бюджетного процесса бюджетов бюджетной системы Российской Федерации, их обособленных подразделениях (далее - участники бюджетного процесса);</w:t>
      </w:r>
    </w:p>
    <w:p w:rsidR="005E0D22" w:rsidRDefault="005E0D22">
      <w:pPr>
        <w:pStyle w:val="ConsPlusNormal"/>
        <w:jc w:val="both"/>
      </w:pPr>
      <w:r>
        <w:t xml:space="preserve">(в ред. </w:t>
      </w:r>
      <w:hyperlink r:id="rId38"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bookmarkStart w:id="2" w:name="P75"/>
      <w:bookmarkEnd w:id="2"/>
      <w:r>
        <w:t xml:space="preserve">б) о юридических лицах, не являющихся участниками бюджетного процесса, и их обособленных подразделениях (далее - </w:t>
      </w:r>
      <w:proofErr w:type="spellStart"/>
      <w:r>
        <w:t>неучастники</w:t>
      </w:r>
      <w:proofErr w:type="spellEnd"/>
      <w:r>
        <w:t xml:space="preserve"> бюджетного процесса):</w:t>
      </w:r>
    </w:p>
    <w:p w:rsidR="005E0D22" w:rsidRDefault="005E0D22">
      <w:pPr>
        <w:pStyle w:val="ConsPlusNormal"/>
        <w:spacing w:before="220"/>
        <w:ind w:firstLine="540"/>
        <w:jc w:val="both"/>
      </w:pPr>
      <w:r>
        <w:t xml:space="preserve">государственных (муниципальных) автономных и бюджетных </w:t>
      </w:r>
      <w:proofErr w:type="gramStart"/>
      <w:r>
        <w:t>учреждениях</w:t>
      </w:r>
      <w:proofErr w:type="gramEnd"/>
      <w:r>
        <w:t>;</w:t>
      </w:r>
    </w:p>
    <w:p w:rsidR="005E0D22" w:rsidRDefault="005E0D22">
      <w:pPr>
        <w:pStyle w:val="ConsPlusNormal"/>
        <w:spacing w:before="220"/>
        <w:ind w:firstLine="540"/>
        <w:jc w:val="both"/>
      </w:pPr>
      <w:proofErr w:type="gramStart"/>
      <w:r>
        <w:t>получателях средств из бюджета, участниках казначейского сопровождения, являющихся государственными корпорациями, государственными компаниями, публично-правовыми компаниями, которым в соответствии с бюджетным законодательством Российской Федерации предоставляются субсидии из федерального бюджета (далее - государственные корпорации, государственные компании, публично-правовые компании);</w:t>
      </w:r>
      <w:proofErr w:type="gramEnd"/>
    </w:p>
    <w:p w:rsidR="005E0D22" w:rsidRDefault="005E0D22">
      <w:pPr>
        <w:pStyle w:val="ConsPlusNormal"/>
        <w:jc w:val="both"/>
      </w:pPr>
      <w:r>
        <w:t xml:space="preserve">(в ред. </w:t>
      </w:r>
      <w:hyperlink r:id="rId39" w:history="1">
        <w:r>
          <w:rPr>
            <w:color w:val="0000FF"/>
          </w:rPr>
          <w:t>Приказа</w:t>
        </w:r>
      </w:hyperlink>
      <w:r>
        <w:t xml:space="preserve"> Минфина России от 24.11.2021 N 192н)</w:t>
      </w:r>
    </w:p>
    <w:p w:rsidR="005E0D22" w:rsidRDefault="005E0D22">
      <w:pPr>
        <w:pStyle w:val="ConsPlusNormal"/>
        <w:spacing w:before="220"/>
        <w:ind w:firstLine="540"/>
        <w:jc w:val="both"/>
      </w:pPr>
      <w:r>
        <w:t xml:space="preserve">государственных (муниципальных) унитарных </w:t>
      </w:r>
      <w:proofErr w:type="gramStart"/>
      <w:r>
        <w:t>предприятиях</w:t>
      </w:r>
      <w:proofErr w:type="gramEnd"/>
      <w:r>
        <w:t>;</w:t>
      </w:r>
    </w:p>
    <w:p w:rsidR="005E0D22" w:rsidRDefault="005E0D22">
      <w:pPr>
        <w:pStyle w:val="ConsPlusNormal"/>
        <w:jc w:val="both"/>
      </w:pPr>
      <w:r>
        <w:t>(</w:t>
      </w:r>
      <w:proofErr w:type="spellStart"/>
      <w:r>
        <w:t>пп</w:t>
      </w:r>
      <w:proofErr w:type="spellEnd"/>
      <w:r>
        <w:t xml:space="preserve">. "б" в ред. </w:t>
      </w:r>
      <w:hyperlink r:id="rId40"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bookmarkStart w:id="3" w:name="P81"/>
      <w:bookmarkEnd w:id="3"/>
      <w:r>
        <w:t xml:space="preserve">в) о получателях средств из бюджета, участниках казначейского сопровождения, не являющихся государственными корпорациями, государственными компаниями, публично-правовыми компаниями, а также государственными (муниципальными) учреждениями и государственными (муниципальными) унитарными предприятиями, получающих субсидии, бюджетные инвестиции из бюджетов бюджетной системы Российской Федерации (далее - иные </w:t>
      </w:r>
      <w:proofErr w:type="spellStart"/>
      <w:r>
        <w:t>неучастники</w:t>
      </w:r>
      <w:proofErr w:type="spellEnd"/>
      <w:r>
        <w:t xml:space="preserve"> бюджетного процесса);</w:t>
      </w:r>
    </w:p>
    <w:p w:rsidR="005E0D22" w:rsidRDefault="005E0D22">
      <w:pPr>
        <w:pStyle w:val="ConsPlusNormal"/>
        <w:jc w:val="both"/>
      </w:pPr>
      <w:r>
        <w:t xml:space="preserve">(в ред. Приказов Минфина России от 07.06.2019 </w:t>
      </w:r>
      <w:hyperlink r:id="rId41" w:history="1">
        <w:r>
          <w:rPr>
            <w:color w:val="0000FF"/>
          </w:rPr>
          <w:t>N 89н</w:t>
        </w:r>
      </w:hyperlink>
      <w:r>
        <w:t xml:space="preserve">, от 08.12.2020 </w:t>
      </w:r>
      <w:hyperlink r:id="rId42" w:history="1">
        <w:r>
          <w:rPr>
            <w:color w:val="0000FF"/>
          </w:rPr>
          <w:t>N 299н</w:t>
        </w:r>
      </w:hyperlink>
      <w:r>
        <w:t xml:space="preserve">, от 24.11.2021 </w:t>
      </w:r>
      <w:hyperlink r:id="rId43" w:history="1">
        <w:r>
          <w:rPr>
            <w:color w:val="0000FF"/>
          </w:rPr>
          <w:t>N 192н</w:t>
        </w:r>
      </w:hyperlink>
      <w:r>
        <w:t>)</w:t>
      </w:r>
    </w:p>
    <w:p w:rsidR="005E0D22" w:rsidRDefault="005E0D22">
      <w:pPr>
        <w:pStyle w:val="ConsPlusNormal"/>
        <w:spacing w:before="220"/>
        <w:ind w:firstLine="540"/>
        <w:jc w:val="both"/>
      </w:pPr>
      <w:bookmarkStart w:id="4" w:name="P83"/>
      <w:bookmarkEnd w:id="4"/>
      <w:proofErr w:type="gramStart"/>
      <w:r>
        <w:t>г) об участниках казначейского сопровождения, являющихся исполнителями по государственным (муниципальным) контрактам, а также исполнителями по контрактам (договорам), заключенным в рамках исполнения государственных (муниципальных) контрактов (договоров (соглашений), которым открываются лицевые счета в территориальных органах Федерального казначейства, финансовых органах субъектов Российской Федерации (муниципальных образований) в соответствии с законодательством Российской Федерации (далее - иные юридические лица).</w:t>
      </w:r>
      <w:proofErr w:type="gramEnd"/>
    </w:p>
    <w:p w:rsidR="005E0D22" w:rsidRDefault="005E0D22">
      <w:pPr>
        <w:pStyle w:val="ConsPlusNormal"/>
        <w:jc w:val="both"/>
      </w:pPr>
      <w:r>
        <w:t>(</w:t>
      </w:r>
      <w:proofErr w:type="spellStart"/>
      <w:r>
        <w:t>пп</w:t>
      </w:r>
      <w:proofErr w:type="spellEnd"/>
      <w:r>
        <w:t xml:space="preserve">. "г" в ред. </w:t>
      </w:r>
      <w:hyperlink r:id="rId44" w:history="1">
        <w:r>
          <w:rPr>
            <w:color w:val="0000FF"/>
          </w:rPr>
          <w:t>Приказа</w:t>
        </w:r>
      </w:hyperlink>
      <w:r>
        <w:t xml:space="preserve"> Минфина России от 24.11.2021 N 192н)</w:t>
      </w:r>
    </w:p>
    <w:p w:rsidR="005E0D22" w:rsidRDefault="005E0D22">
      <w:pPr>
        <w:pStyle w:val="ConsPlusNormal"/>
        <w:spacing w:before="220"/>
        <w:ind w:firstLine="540"/>
        <w:jc w:val="both"/>
      </w:pPr>
      <w:bookmarkStart w:id="5" w:name="P85"/>
      <w:bookmarkEnd w:id="5"/>
      <w:r>
        <w:t>3. Ведение Сводного реестра осуществляется Федеральным казначейством (территориальными органами Федерального казначейства) (далее - Федеральное казначейство) в электронной форме в государственной информационной системе управления общественными финансами "Электронный бюджет" (далее - информационная система) путем формирования и изменения реестровых записей, включающих:</w:t>
      </w:r>
    </w:p>
    <w:p w:rsidR="005E0D22" w:rsidRDefault="005E0D22">
      <w:pPr>
        <w:pStyle w:val="ConsPlusNormal"/>
        <w:spacing w:before="220"/>
        <w:ind w:firstLine="540"/>
        <w:jc w:val="both"/>
      </w:pPr>
      <w:r>
        <w:t xml:space="preserve">информацию об организациях, указанных в </w:t>
      </w:r>
      <w:hyperlink w:anchor="P73" w:history="1">
        <w:r>
          <w:rPr>
            <w:color w:val="0000FF"/>
          </w:rPr>
          <w:t>подпунктах "а"</w:t>
        </w:r>
      </w:hyperlink>
      <w:r>
        <w:t xml:space="preserve"> и </w:t>
      </w:r>
      <w:hyperlink w:anchor="P75" w:history="1">
        <w:r>
          <w:rPr>
            <w:color w:val="0000FF"/>
          </w:rPr>
          <w:t>"б" пункта 2</w:t>
        </w:r>
      </w:hyperlink>
      <w:r>
        <w:t xml:space="preserve"> настоящего Порядка в соответствии с </w:t>
      </w:r>
      <w:hyperlink w:anchor="P260" w:history="1">
        <w:r>
          <w:rPr>
            <w:color w:val="0000FF"/>
          </w:rPr>
          <w:t>приложениями N 1</w:t>
        </w:r>
      </w:hyperlink>
      <w:r>
        <w:t xml:space="preserve"> - </w:t>
      </w:r>
      <w:hyperlink w:anchor="P890" w:history="1">
        <w:r>
          <w:rPr>
            <w:color w:val="0000FF"/>
          </w:rPr>
          <w:t>3</w:t>
        </w:r>
      </w:hyperlink>
      <w:r>
        <w:t xml:space="preserve"> к настоящему Порядку, об организациях, указанных в </w:t>
      </w:r>
      <w:hyperlink w:anchor="P81" w:history="1">
        <w:r>
          <w:rPr>
            <w:color w:val="0000FF"/>
          </w:rPr>
          <w:t>подпунктах "в"</w:t>
        </w:r>
      </w:hyperlink>
      <w:r>
        <w:t xml:space="preserve"> и </w:t>
      </w:r>
      <w:hyperlink w:anchor="P83" w:history="1">
        <w:r>
          <w:rPr>
            <w:color w:val="0000FF"/>
          </w:rPr>
          <w:t>"г" пункта 2</w:t>
        </w:r>
      </w:hyperlink>
      <w:r>
        <w:t xml:space="preserve"> настоящего Порядка в соответствии с </w:t>
      </w:r>
      <w:hyperlink w:anchor="P1125" w:history="1">
        <w:r>
          <w:rPr>
            <w:color w:val="0000FF"/>
          </w:rPr>
          <w:t>приложением N 3.1</w:t>
        </w:r>
      </w:hyperlink>
      <w:r>
        <w:t xml:space="preserve"> к настоящему Порядку (далее - информация);</w:t>
      </w:r>
    </w:p>
    <w:p w:rsidR="005E0D22" w:rsidRDefault="005E0D22">
      <w:pPr>
        <w:pStyle w:val="ConsPlusNormal"/>
        <w:jc w:val="both"/>
      </w:pPr>
      <w:r>
        <w:t xml:space="preserve">(в ред. </w:t>
      </w:r>
      <w:hyperlink r:id="rId45"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 xml:space="preserve">копии учредительных документов организаций (копии положений об обособленных подразделениях организаций), содержащие сведения, составляющие государственную тайну, и (или) </w:t>
      </w:r>
      <w:r>
        <w:lastRenderedPageBreak/>
        <w:t>сведения, доступ к которым ограничен в соответствии с федеральными законами (далее соответственно - документы, при совместном упоминании - сведения ограниченного доступа).</w:t>
      </w:r>
    </w:p>
    <w:p w:rsidR="005E0D22" w:rsidRDefault="005E0D22">
      <w:pPr>
        <w:pStyle w:val="ConsPlusNormal"/>
        <w:spacing w:before="220"/>
        <w:ind w:firstLine="540"/>
        <w:jc w:val="both"/>
      </w:pPr>
      <w:r>
        <w:t xml:space="preserve">В целях формирования и ведения Сводного реестра организации, указанные в </w:t>
      </w:r>
      <w:hyperlink w:anchor="P101" w:history="1">
        <w:r>
          <w:rPr>
            <w:color w:val="0000FF"/>
          </w:rPr>
          <w:t>пункте 8</w:t>
        </w:r>
      </w:hyperlink>
      <w:r>
        <w:t xml:space="preserve"> настоящего Порядка, обеспечивают формирование и представление в Федеральное казначейство информации и документов в соответствии с настоящим Порядком.</w:t>
      </w:r>
    </w:p>
    <w:p w:rsidR="005E0D22" w:rsidRDefault="005E0D22">
      <w:pPr>
        <w:pStyle w:val="ConsPlusNormal"/>
        <w:jc w:val="both"/>
      </w:pPr>
      <w:r>
        <w:t xml:space="preserve">(в ред. </w:t>
      </w:r>
      <w:hyperlink r:id="rId46" w:history="1">
        <w:r>
          <w:rPr>
            <w:color w:val="0000FF"/>
          </w:rPr>
          <w:t>Приказа</w:t>
        </w:r>
      </w:hyperlink>
      <w:r>
        <w:t xml:space="preserve"> Минфина России от 07.06.2019 N 89н)</w:t>
      </w:r>
    </w:p>
    <w:p w:rsidR="005E0D22" w:rsidRDefault="005E0D22">
      <w:pPr>
        <w:pStyle w:val="ConsPlusNormal"/>
        <w:spacing w:before="220"/>
        <w:ind w:firstLine="540"/>
        <w:jc w:val="both"/>
      </w:pPr>
      <w:proofErr w:type="gramStart"/>
      <w:r>
        <w:t>Информация и документы в отношении иного юридического лица формируются Федеральным казначейством на основании документов, представленных иным юридическим лицом для открытия (закрытия, переоформления) ему в Федеральном казначействе лицевого счета, предназначенного для учета операций со средствами участника казначейского сопровождения, либо финансовым органом субъекта Российской Федерации (муниципального образования) в случае открытия иному юридическому лицу лицевого счета, предназначенного для учета операций со средствами участника</w:t>
      </w:r>
      <w:proofErr w:type="gramEnd"/>
      <w:r>
        <w:t xml:space="preserve"> казначейского сопровождения в финансовом органе субъекта Российской Федерации (муниципального образования).</w:t>
      </w:r>
    </w:p>
    <w:p w:rsidR="005E0D22" w:rsidRDefault="005E0D22">
      <w:pPr>
        <w:pStyle w:val="ConsPlusNormal"/>
        <w:jc w:val="both"/>
      </w:pPr>
      <w:r>
        <w:t xml:space="preserve">(абзац введен </w:t>
      </w:r>
      <w:hyperlink r:id="rId47" w:history="1">
        <w:r>
          <w:rPr>
            <w:color w:val="0000FF"/>
          </w:rPr>
          <w:t>Приказом</w:t>
        </w:r>
      </w:hyperlink>
      <w:r>
        <w:t xml:space="preserve"> Минфина России от 27.11.2017 N 204н; в ред. Приказов Минфина России от 20.08.2021 </w:t>
      </w:r>
      <w:hyperlink r:id="rId48" w:history="1">
        <w:r>
          <w:rPr>
            <w:color w:val="0000FF"/>
          </w:rPr>
          <w:t>N 111н</w:t>
        </w:r>
      </w:hyperlink>
      <w:r>
        <w:t xml:space="preserve">, от 24.11.2021 </w:t>
      </w:r>
      <w:hyperlink r:id="rId49" w:history="1">
        <w:r>
          <w:rPr>
            <w:color w:val="0000FF"/>
          </w:rPr>
          <w:t>N 192н</w:t>
        </w:r>
      </w:hyperlink>
      <w:r>
        <w:t>)</w:t>
      </w:r>
    </w:p>
    <w:p w:rsidR="005E0D22" w:rsidRDefault="005E0D22">
      <w:pPr>
        <w:pStyle w:val="ConsPlusNormal"/>
        <w:spacing w:before="220"/>
        <w:ind w:firstLine="540"/>
        <w:jc w:val="both"/>
      </w:pPr>
      <w:r>
        <w:t>4. При формировании информации применяются справочники, реестры и классификаторы, используемые в информационных системах управления государственными и муниципальными финансами в соответствии с настоящим Порядком (далее - Справочники).</w:t>
      </w:r>
    </w:p>
    <w:p w:rsidR="005E0D22" w:rsidRDefault="005E0D22">
      <w:pPr>
        <w:pStyle w:val="ConsPlusNormal"/>
        <w:spacing w:before="220"/>
        <w:ind w:firstLine="540"/>
        <w:jc w:val="both"/>
      </w:pPr>
      <w:r>
        <w:t>5. Формирование и ведение Сводного реестра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5E0D22" w:rsidRDefault="005E0D22">
      <w:pPr>
        <w:pStyle w:val="ConsPlusNormal"/>
        <w:spacing w:before="220"/>
        <w:ind w:firstLine="540"/>
        <w:jc w:val="both"/>
      </w:pPr>
      <w:r>
        <w:t>6. Информация Сводного реестра является общедоступной, за исключением сведений ограниченного доступа.</w:t>
      </w:r>
    </w:p>
    <w:p w:rsidR="005E0D22" w:rsidRDefault="005E0D22">
      <w:pPr>
        <w:pStyle w:val="ConsPlusNormal"/>
        <w:spacing w:before="220"/>
        <w:ind w:firstLine="540"/>
        <w:jc w:val="both"/>
      </w:pPr>
      <w:r>
        <w:t>7. Сводный реестр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5E0D22" w:rsidRDefault="005E0D22">
      <w:pPr>
        <w:pStyle w:val="ConsPlusNormal"/>
        <w:jc w:val="both"/>
      </w:pPr>
    </w:p>
    <w:p w:rsidR="005E0D22" w:rsidRDefault="005E0D22">
      <w:pPr>
        <w:pStyle w:val="ConsPlusTitle"/>
        <w:jc w:val="center"/>
        <w:outlineLvl w:val="1"/>
      </w:pPr>
      <w:bookmarkStart w:id="6" w:name="P98"/>
      <w:bookmarkEnd w:id="6"/>
      <w:r>
        <w:t>II. Правила формирования информации и документов</w:t>
      </w:r>
    </w:p>
    <w:p w:rsidR="005E0D22" w:rsidRDefault="005E0D22">
      <w:pPr>
        <w:pStyle w:val="ConsPlusTitle"/>
        <w:jc w:val="center"/>
      </w:pPr>
      <w:r>
        <w:t>для включения в Сводный реестр</w:t>
      </w:r>
    </w:p>
    <w:p w:rsidR="005E0D22" w:rsidRDefault="005E0D22">
      <w:pPr>
        <w:pStyle w:val="ConsPlusNormal"/>
        <w:jc w:val="both"/>
      </w:pPr>
    </w:p>
    <w:p w:rsidR="005E0D22" w:rsidRDefault="005E0D22">
      <w:pPr>
        <w:pStyle w:val="ConsPlusNormal"/>
        <w:ind w:firstLine="540"/>
        <w:jc w:val="both"/>
      </w:pPr>
      <w:bookmarkStart w:id="7" w:name="P101"/>
      <w:bookmarkEnd w:id="7"/>
      <w:r>
        <w:t xml:space="preserve">8. Информация и документы формируются и представляются в Федеральное казначейство следующими организациями (далее - Уполномоченные организации), с учетом положений </w:t>
      </w:r>
      <w:hyperlink w:anchor="P85" w:history="1">
        <w:r>
          <w:rPr>
            <w:color w:val="0000FF"/>
          </w:rPr>
          <w:t>пунктов 3</w:t>
        </w:r>
      </w:hyperlink>
      <w:r>
        <w:t xml:space="preserve"> и </w:t>
      </w:r>
      <w:hyperlink w:anchor="P155" w:history="1">
        <w:r>
          <w:rPr>
            <w:color w:val="0000FF"/>
          </w:rPr>
          <w:t>15</w:t>
        </w:r>
      </w:hyperlink>
      <w:r>
        <w:t xml:space="preserve"> настоящего Порядка:</w:t>
      </w:r>
    </w:p>
    <w:p w:rsidR="005E0D22" w:rsidRDefault="005E0D22">
      <w:pPr>
        <w:pStyle w:val="ConsPlusNormal"/>
        <w:spacing w:before="220"/>
        <w:ind w:firstLine="540"/>
        <w:jc w:val="both"/>
      </w:pPr>
      <w:r>
        <w:t>в отношении участников бюджетного процесса федерального бюджета - главным распорядителем средств федерального бюджета, в ведении которого находятся соответствующие участники бюджетного процесса;</w:t>
      </w:r>
    </w:p>
    <w:p w:rsidR="005E0D22" w:rsidRDefault="005E0D22">
      <w:pPr>
        <w:pStyle w:val="ConsPlusNormal"/>
        <w:spacing w:before="220"/>
        <w:ind w:firstLine="540"/>
        <w:jc w:val="both"/>
      </w:pPr>
      <w:r>
        <w:t>в отношении Центрального банка Российской Федерации - Центральным банком Российской Федерации;</w:t>
      </w:r>
    </w:p>
    <w:p w:rsidR="005E0D22" w:rsidRDefault="005E0D22">
      <w:pPr>
        <w:pStyle w:val="ConsPlusNormal"/>
        <w:spacing w:before="220"/>
        <w:ind w:firstLine="540"/>
        <w:jc w:val="both"/>
      </w:pPr>
      <w:r>
        <w:t>в отношении участников бюджетного процесса бюджета государственного внебюджетного фонда - соответствующим органом управления государственным внебюджетным фондом;</w:t>
      </w:r>
    </w:p>
    <w:p w:rsidR="005E0D22" w:rsidRDefault="005E0D22">
      <w:pPr>
        <w:pStyle w:val="ConsPlusNormal"/>
        <w:spacing w:before="220"/>
        <w:ind w:firstLine="540"/>
        <w:jc w:val="both"/>
      </w:pPr>
      <w:r>
        <w:t xml:space="preserve">в отношении федеральных бюджетных и автономных учреждений - соответствующим главным распорядителем средств федерального бюджета, осуществляющим предоставление федеральному государственному учреждению субсидий из федерального бюджета в соответствии с </w:t>
      </w:r>
      <w:hyperlink r:id="rId50" w:history="1">
        <w:r>
          <w:rPr>
            <w:color w:val="0000FF"/>
          </w:rPr>
          <w:t>пунктом 1 статьи 78.1</w:t>
        </w:r>
      </w:hyperlink>
      <w:r>
        <w:t xml:space="preserve"> Бюджетного кодекса Российской Федерации;</w:t>
      </w:r>
    </w:p>
    <w:p w:rsidR="005E0D22" w:rsidRDefault="005E0D22">
      <w:pPr>
        <w:pStyle w:val="ConsPlusNormal"/>
        <w:spacing w:before="220"/>
        <w:ind w:firstLine="540"/>
        <w:jc w:val="both"/>
      </w:pPr>
      <w:r>
        <w:t xml:space="preserve">в отношении государственных корпораций, государственных компаний, публично-правовых компаний - государственными корпорациями, государственными компаниями, публично-правовыми компаниями при условии наделения их полномочиями главного распорядителя средств федерального </w:t>
      </w:r>
      <w:r>
        <w:lastRenderedPageBreak/>
        <w:t>бюджета, в иных случаях - федеральными органами государственной власти, осуществляющими предоставление субсидий государственной корпорации, государственной компании, публично-правовой компании из федерального бюджета;</w:t>
      </w:r>
    </w:p>
    <w:p w:rsidR="005E0D22" w:rsidRDefault="005E0D22">
      <w:pPr>
        <w:pStyle w:val="ConsPlusNormal"/>
        <w:jc w:val="both"/>
      </w:pPr>
      <w:r>
        <w:t xml:space="preserve">(в ред. </w:t>
      </w:r>
      <w:hyperlink r:id="rId51" w:history="1">
        <w:r>
          <w:rPr>
            <w:color w:val="0000FF"/>
          </w:rPr>
          <w:t>Приказа</w:t>
        </w:r>
      </w:hyperlink>
      <w:r>
        <w:t xml:space="preserve"> Минфина России от 27.11.2017 N 204н)</w:t>
      </w:r>
    </w:p>
    <w:p w:rsidR="005E0D22" w:rsidRDefault="005E0D22">
      <w:pPr>
        <w:pStyle w:val="ConsPlusNormal"/>
        <w:spacing w:before="220"/>
        <w:ind w:firstLine="540"/>
        <w:jc w:val="both"/>
      </w:pPr>
      <w:r>
        <w:t>в отношении федеральных государственных унитарных предприятий - соответствующим федеральным органом государственной власти (государственным органом), осуществляющим права собственника имущества федеральных государственных унитарных предприятий;</w:t>
      </w:r>
    </w:p>
    <w:p w:rsidR="005E0D22" w:rsidRDefault="005E0D22">
      <w:pPr>
        <w:pStyle w:val="ConsPlusNormal"/>
        <w:spacing w:before="220"/>
        <w:ind w:firstLine="540"/>
        <w:jc w:val="both"/>
      </w:pPr>
      <w:proofErr w:type="gramStart"/>
      <w:r>
        <w:t xml:space="preserve">в отношении иных </w:t>
      </w:r>
      <w:proofErr w:type="spellStart"/>
      <w:r>
        <w:t>неучастников</w:t>
      </w:r>
      <w:proofErr w:type="spellEnd"/>
      <w:r>
        <w:t xml:space="preserve"> бюджетного процесса, получающих средства из федерального бюджета, - соответствующим главным распорядителем средств федерального бюджета, осуществляющим предоставление иному </w:t>
      </w:r>
      <w:proofErr w:type="spellStart"/>
      <w:r>
        <w:t>неучастнику</w:t>
      </w:r>
      <w:proofErr w:type="spellEnd"/>
      <w:r>
        <w:t xml:space="preserve"> бюджетного процесса средств из федерального бюджета, либо соответствующим главным распорядителем средств федерального бюджета, в ведении которого находится получатель средств федерального бюджета, осуществляющий предоставление иному </w:t>
      </w:r>
      <w:proofErr w:type="spellStart"/>
      <w:r>
        <w:t>неучастнику</w:t>
      </w:r>
      <w:proofErr w:type="spellEnd"/>
      <w:r>
        <w:t xml:space="preserve"> бюджетного процесса средств из федерального бюджета;</w:t>
      </w:r>
      <w:proofErr w:type="gramEnd"/>
    </w:p>
    <w:p w:rsidR="005E0D22" w:rsidRDefault="005E0D22">
      <w:pPr>
        <w:pStyle w:val="ConsPlusNormal"/>
        <w:spacing w:before="220"/>
        <w:ind w:firstLine="540"/>
        <w:jc w:val="both"/>
      </w:pPr>
      <w:r>
        <w:t xml:space="preserve">абзац утратил силу. - </w:t>
      </w:r>
      <w:hyperlink r:id="rId52" w:history="1">
        <w:r>
          <w:rPr>
            <w:color w:val="0000FF"/>
          </w:rPr>
          <w:t>Приказ</w:t>
        </w:r>
      </w:hyperlink>
      <w:r>
        <w:t xml:space="preserve"> Минфина России от 27.11.2017 N 204н;</w:t>
      </w:r>
    </w:p>
    <w:p w:rsidR="005E0D22" w:rsidRDefault="005E0D22">
      <w:pPr>
        <w:pStyle w:val="ConsPlusNormal"/>
        <w:spacing w:before="220"/>
        <w:ind w:firstLine="540"/>
        <w:jc w:val="both"/>
      </w:pPr>
      <w:r>
        <w:t xml:space="preserve">в отношении организаций, созданных субъектом Российской Федерации, а также иных </w:t>
      </w:r>
      <w:proofErr w:type="spellStart"/>
      <w:r>
        <w:t>неучастников</w:t>
      </w:r>
      <w:proofErr w:type="spellEnd"/>
      <w:r>
        <w:t xml:space="preserve"> бюджетного процесса, получающих средства, источником финансового обеспечения которых являются средства бюджета субъекта Российской Федерации, - финансовым органом субъекта Российской Федерации;</w:t>
      </w:r>
    </w:p>
    <w:p w:rsidR="005E0D22" w:rsidRDefault="005E0D22">
      <w:pPr>
        <w:pStyle w:val="ConsPlusNormal"/>
        <w:jc w:val="both"/>
      </w:pPr>
      <w:r>
        <w:t xml:space="preserve">(в ред. Приказов Минфина России от 07.06.2019 </w:t>
      </w:r>
      <w:hyperlink r:id="rId53" w:history="1">
        <w:r>
          <w:rPr>
            <w:color w:val="0000FF"/>
          </w:rPr>
          <w:t>N 89н</w:t>
        </w:r>
      </w:hyperlink>
      <w:r>
        <w:t xml:space="preserve">, от 20.08.2021 </w:t>
      </w:r>
      <w:hyperlink r:id="rId54" w:history="1">
        <w:r>
          <w:rPr>
            <w:color w:val="0000FF"/>
          </w:rPr>
          <w:t>N 111н</w:t>
        </w:r>
      </w:hyperlink>
      <w:r>
        <w:t>)</w:t>
      </w:r>
    </w:p>
    <w:p w:rsidR="005E0D22" w:rsidRDefault="005E0D22">
      <w:pPr>
        <w:pStyle w:val="ConsPlusNormal"/>
        <w:spacing w:before="220"/>
        <w:ind w:firstLine="540"/>
        <w:jc w:val="both"/>
      </w:pPr>
      <w:r>
        <w:t xml:space="preserve">в отношении организаций, созданных муниципальным образованием, также иных </w:t>
      </w:r>
      <w:proofErr w:type="spellStart"/>
      <w:r>
        <w:t>неучастников</w:t>
      </w:r>
      <w:proofErr w:type="spellEnd"/>
      <w:r>
        <w:t xml:space="preserve"> бюджетного процесса, получающих средства, источником финансового обеспечения которых являются средства местного бюджета, - финансовым органом муниципального образования;</w:t>
      </w:r>
    </w:p>
    <w:p w:rsidR="005E0D22" w:rsidRDefault="005E0D22">
      <w:pPr>
        <w:pStyle w:val="ConsPlusNormal"/>
        <w:jc w:val="both"/>
      </w:pPr>
      <w:r>
        <w:t xml:space="preserve">(в ред. </w:t>
      </w:r>
      <w:hyperlink r:id="rId55" w:history="1">
        <w:r>
          <w:rPr>
            <w:color w:val="0000FF"/>
          </w:rPr>
          <w:t>Приказа</w:t>
        </w:r>
      </w:hyperlink>
      <w:r>
        <w:t xml:space="preserve"> Минфина России от 20.08.2021 N 111н)</w:t>
      </w:r>
    </w:p>
    <w:p w:rsidR="005E0D22" w:rsidRDefault="005E0D22">
      <w:pPr>
        <w:pStyle w:val="ConsPlusNormal"/>
        <w:spacing w:before="220"/>
        <w:ind w:firstLine="540"/>
        <w:jc w:val="both"/>
      </w:pPr>
      <w:r>
        <w:t>в отношении иных юридических лиц, открывающих лицевые счета, предназначенные для учета операций со средствами участника казначейского сопровождения, в финансовом органе субъекта Российской Федерации (муниципального образования), - соответствующим финансовым органом субъекта Российской Федерации (муниципального образования).</w:t>
      </w:r>
    </w:p>
    <w:p w:rsidR="005E0D22" w:rsidRDefault="005E0D22">
      <w:pPr>
        <w:pStyle w:val="ConsPlusNormal"/>
        <w:jc w:val="both"/>
      </w:pPr>
      <w:r>
        <w:t xml:space="preserve">(абзац введен </w:t>
      </w:r>
      <w:hyperlink r:id="rId56" w:history="1">
        <w:r>
          <w:rPr>
            <w:color w:val="0000FF"/>
          </w:rPr>
          <w:t>Приказом</w:t>
        </w:r>
      </w:hyperlink>
      <w:r>
        <w:t xml:space="preserve"> Минфина России от 20.08.2021 N 111н; в ред. </w:t>
      </w:r>
      <w:hyperlink r:id="rId57" w:history="1">
        <w:r>
          <w:rPr>
            <w:color w:val="0000FF"/>
          </w:rPr>
          <w:t>Приказа</w:t>
        </w:r>
      </w:hyperlink>
      <w:r>
        <w:t xml:space="preserve"> Минфина России от 24.11.2021 N 192н)</w:t>
      </w:r>
    </w:p>
    <w:p w:rsidR="005E0D22" w:rsidRDefault="005E0D22">
      <w:pPr>
        <w:pStyle w:val="ConsPlusNormal"/>
        <w:spacing w:before="220"/>
        <w:ind w:firstLine="540"/>
        <w:jc w:val="both"/>
      </w:pPr>
      <w:r>
        <w:t>Информация и документы в отношении Уполномоченной организации формируются и представляются в Федеральное казначейство Уполномоченной организацией.</w:t>
      </w:r>
    </w:p>
    <w:p w:rsidR="005E0D22" w:rsidRDefault="005E0D22">
      <w:pPr>
        <w:pStyle w:val="ConsPlusNormal"/>
        <w:spacing w:before="220"/>
        <w:ind w:firstLine="540"/>
        <w:jc w:val="both"/>
      </w:pPr>
      <w:proofErr w:type="gramStart"/>
      <w:r>
        <w:t>Информация и документы об организациях, созданных городским или сельским поселением, входящим в состав муниципального района, формируются и представляются в Федеральное казначейство финансовым органом муниципального района в случае, если финансовому органу муниципального района в установленном законодательством Российской Федерации порядке переданы полномочия по организации исполнения бюджетов городских и сельских поселений, входящих в состав указанного муниципального района.</w:t>
      </w:r>
      <w:proofErr w:type="gramEnd"/>
    </w:p>
    <w:p w:rsidR="005E0D22" w:rsidRDefault="005E0D22">
      <w:pPr>
        <w:pStyle w:val="ConsPlusNormal"/>
        <w:spacing w:before="220"/>
        <w:ind w:firstLine="540"/>
        <w:jc w:val="both"/>
      </w:pPr>
      <w:r>
        <w:t>Информация и документы об организации, подлежащей включению в Сводный реестр, в части информации о соответствующих полномочиях организаций представляются в Федеральное казначейство Уполномоченными организациями в пределах их компетенции по соответствующим полномочиям указанных организаций.</w:t>
      </w:r>
    </w:p>
    <w:p w:rsidR="005E0D22" w:rsidRDefault="005E0D22">
      <w:pPr>
        <w:pStyle w:val="ConsPlusNormal"/>
        <w:jc w:val="both"/>
      </w:pPr>
      <w:r>
        <w:t xml:space="preserve">(абзац введен </w:t>
      </w:r>
      <w:hyperlink r:id="rId58"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r>
        <w:t xml:space="preserve">В случае необходимости дополнения (изменения) информации об организации, по которой сформирована реестровая запись, в части дополнения ее отдельными полномочиями соответствующая Уполномоченная организация представляет такую информацию об организации согласно </w:t>
      </w:r>
      <w:hyperlink w:anchor="P260" w:history="1">
        <w:r>
          <w:rPr>
            <w:color w:val="0000FF"/>
          </w:rPr>
          <w:t>приложениям N 1</w:t>
        </w:r>
      </w:hyperlink>
      <w:r>
        <w:t xml:space="preserve"> - </w:t>
      </w:r>
      <w:hyperlink w:anchor="P1125" w:history="1">
        <w:r>
          <w:rPr>
            <w:color w:val="0000FF"/>
          </w:rPr>
          <w:t>3.1</w:t>
        </w:r>
      </w:hyperlink>
      <w:r>
        <w:t xml:space="preserve"> к настоящему Порядку с заполнением только тех пунктов, в которые вносятся дополнения (изменения).</w:t>
      </w:r>
    </w:p>
    <w:p w:rsidR="005E0D22" w:rsidRDefault="005E0D22">
      <w:pPr>
        <w:pStyle w:val="ConsPlusNormal"/>
        <w:jc w:val="both"/>
      </w:pPr>
      <w:r>
        <w:t xml:space="preserve">(абзац введен </w:t>
      </w:r>
      <w:hyperlink r:id="rId59"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r>
        <w:lastRenderedPageBreak/>
        <w:t xml:space="preserve">9. </w:t>
      </w:r>
      <w:proofErr w:type="gramStart"/>
      <w:r>
        <w:t>Информация представляется в Федеральное казначейство в форме электронного документа, за исключением информации, содержащей сведения, составляющие государственную тайну, которая представляется в Федеральное казначейство в форме документа на бумажном носителе (Заявка на включение (изменение) информации об организации в Сводный реестр (далее - Заявка)) с одновременным представлением (при наличии технической возможности) на машинном носителе (далее - на бумажном носителе).</w:t>
      </w:r>
      <w:proofErr w:type="gramEnd"/>
    </w:p>
    <w:p w:rsidR="005E0D22" w:rsidRDefault="005E0D22">
      <w:pPr>
        <w:pStyle w:val="ConsPlusNormal"/>
        <w:spacing w:before="220"/>
        <w:ind w:firstLine="540"/>
        <w:jc w:val="both"/>
      </w:pPr>
      <w:r>
        <w:t xml:space="preserve">Заявка составляется по форме согласно </w:t>
      </w:r>
      <w:hyperlink w:anchor="P1319" w:history="1">
        <w:r>
          <w:rPr>
            <w:color w:val="0000FF"/>
          </w:rPr>
          <w:t>приложению N 4</w:t>
        </w:r>
      </w:hyperlink>
      <w:r>
        <w:t xml:space="preserve"> к настоящему Порядку (код формы по </w:t>
      </w:r>
      <w:hyperlink r:id="rId60" w:history="1">
        <w:r>
          <w:rPr>
            <w:color w:val="0000FF"/>
          </w:rPr>
          <w:t>ОКУД</w:t>
        </w:r>
      </w:hyperlink>
      <w:r>
        <w:t xml:space="preserve"> 0501120).</w:t>
      </w:r>
    </w:p>
    <w:p w:rsidR="005E0D22" w:rsidRDefault="005E0D22">
      <w:pPr>
        <w:pStyle w:val="ConsPlusNormal"/>
        <w:spacing w:before="220"/>
        <w:ind w:firstLine="540"/>
        <w:jc w:val="both"/>
      </w:pPr>
      <w:r>
        <w:t>Документы представляются в Федеральное казначейство на бумажном носителе в виде бумажных копий подлинников документов.</w:t>
      </w:r>
    </w:p>
    <w:p w:rsidR="005E0D22" w:rsidRDefault="005E0D22">
      <w:pPr>
        <w:pStyle w:val="ConsPlusNormal"/>
        <w:spacing w:before="220"/>
        <w:ind w:firstLine="540"/>
        <w:jc w:val="both"/>
      </w:pPr>
      <w:r>
        <w:t>10. Информация, представляемая в Федеральное казначейство в форме электронного документа, подписывается усиленной квалифицированной электронной подписью (далее - электронная подпись) лица, имеющего право действовать от имени Уполномоченной организации.</w:t>
      </w:r>
    </w:p>
    <w:p w:rsidR="005E0D22" w:rsidRDefault="005E0D22">
      <w:pPr>
        <w:pStyle w:val="ConsPlusNormal"/>
        <w:spacing w:before="220"/>
        <w:ind w:firstLine="540"/>
        <w:jc w:val="both"/>
      </w:pPr>
      <w:r>
        <w:t>Информация и документы, представляемые в Федеральное казначейство на бумажном носителе, подписываются лицом, имеющим право действовать от имени Уполномоченной организации.</w:t>
      </w:r>
    </w:p>
    <w:p w:rsidR="005E0D22" w:rsidRDefault="005E0D22">
      <w:pPr>
        <w:pStyle w:val="ConsPlusNormal"/>
        <w:spacing w:before="220"/>
        <w:ind w:firstLine="540"/>
        <w:jc w:val="both"/>
      </w:pPr>
      <w:r>
        <w:t>Указанное лицо несет персональную ответственность за формирование информации и документов, за их полноту и достоверность, а также за соблюдение установленных настоящим Порядком сроков их представления.</w:t>
      </w:r>
    </w:p>
    <w:p w:rsidR="005E0D22" w:rsidRDefault="005E0D22">
      <w:pPr>
        <w:pStyle w:val="ConsPlusNormal"/>
        <w:spacing w:before="220"/>
        <w:ind w:firstLine="540"/>
        <w:jc w:val="both"/>
      </w:pPr>
      <w:r>
        <w:t>11. Информация и документы формируются и представляются в Федеральное казначейство Уполномоченной организацией с учетом необходимости:</w:t>
      </w:r>
    </w:p>
    <w:p w:rsidR="005E0D22" w:rsidRDefault="005E0D22">
      <w:pPr>
        <w:pStyle w:val="ConsPlusNormal"/>
        <w:spacing w:before="220"/>
        <w:ind w:firstLine="540"/>
        <w:jc w:val="both"/>
      </w:pPr>
      <w:r>
        <w:t>первоочередного включения в Сводный реестр информации и документов об Уполномоченной организации;</w:t>
      </w:r>
    </w:p>
    <w:p w:rsidR="005E0D22" w:rsidRDefault="005E0D22">
      <w:pPr>
        <w:pStyle w:val="ConsPlusNormal"/>
        <w:spacing w:before="220"/>
        <w:ind w:firstLine="540"/>
        <w:jc w:val="both"/>
      </w:pPr>
      <w:r>
        <w:t>включения в Сводный реестр информации и документов об участнике бюджетного процесса, находящемся в ведении вышестоящего участника бюджетного процесса, после включения в Сводный реестр информации и документов об указанном вышестоящем участнике бюджетного процесса;</w:t>
      </w:r>
    </w:p>
    <w:p w:rsidR="005E0D22" w:rsidRDefault="005E0D22">
      <w:pPr>
        <w:pStyle w:val="ConsPlusNormal"/>
        <w:spacing w:before="220"/>
        <w:ind w:firstLine="540"/>
        <w:jc w:val="both"/>
      </w:pPr>
      <w:r>
        <w:t xml:space="preserve">включения в Сводный реестр информации и документов о </w:t>
      </w:r>
      <w:proofErr w:type="spellStart"/>
      <w:r>
        <w:t>неучастнике</w:t>
      </w:r>
      <w:proofErr w:type="spellEnd"/>
      <w:r>
        <w:t xml:space="preserve"> бюджетного процесса после включения в Сводный реестр информации и документов о соответствующем органе (органах) государственной власти (местного самоуправления), органе управления государственным внебюджетным фондом, осуществляющем (осуществляющих) функции и полномочия учредителя организации или права собственника имущества организации;</w:t>
      </w:r>
    </w:p>
    <w:p w:rsidR="005E0D22" w:rsidRDefault="005E0D22">
      <w:pPr>
        <w:pStyle w:val="ConsPlusNormal"/>
        <w:spacing w:before="220"/>
        <w:ind w:firstLine="540"/>
        <w:jc w:val="both"/>
      </w:pPr>
      <w:r>
        <w:t>включения в Сводный реестр информации и документов об обособленном подразделении после включения в Сводный реестр информации и документов об организации, создавшей указанное обособленное подразделение.</w:t>
      </w:r>
    </w:p>
    <w:p w:rsidR="005E0D22" w:rsidRDefault="005E0D22">
      <w:pPr>
        <w:pStyle w:val="ConsPlusNormal"/>
        <w:spacing w:before="220"/>
        <w:ind w:firstLine="540"/>
        <w:jc w:val="both"/>
      </w:pPr>
      <w:r>
        <w:t>Информация и документы в отношении обособленного подразделения органа местного самоуправления с указанием полномочий финансового органа, в случае если функции финансового органа выполняет обособленное подразделение органа местного самоуправления, включаются в Сводный реестр после включения в него информации и документов данного органа местного самоуправления с указанием полномочий финансового органа.</w:t>
      </w:r>
    </w:p>
    <w:p w:rsidR="005E0D22" w:rsidRDefault="005E0D22">
      <w:pPr>
        <w:pStyle w:val="ConsPlusNormal"/>
        <w:jc w:val="both"/>
      </w:pPr>
      <w:r>
        <w:t xml:space="preserve">(абзац введен </w:t>
      </w:r>
      <w:hyperlink r:id="rId61"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r>
        <w:t>12. Уполномоченная организация формирует и представляет в Федеральное казначейство уточненные информацию и документы не позднее пяти рабочих дней, следующих за днем:</w:t>
      </w:r>
    </w:p>
    <w:p w:rsidR="005E0D22" w:rsidRDefault="005E0D22">
      <w:pPr>
        <w:pStyle w:val="ConsPlusNormal"/>
        <w:spacing w:before="220"/>
        <w:ind w:firstLine="540"/>
        <w:jc w:val="both"/>
      </w:pPr>
      <w:r>
        <w:t>изменения информации, включенной в Сводный реестр;</w:t>
      </w:r>
    </w:p>
    <w:p w:rsidR="005E0D22" w:rsidRDefault="005E0D22">
      <w:pPr>
        <w:pStyle w:val="ConsPlusNormal"/>
        <w:spacing w:before="220"/>
        <w:ind w:firstLine="540"/>
        <w:jc w:val="both"/>
      </w:pPr>
      <w:r>
        <w:t>принятия новых документов, подлежащих включению в Сводный реестр;</w:t>
      </w:r>
    </w:p>
    <w:p w:rsidR="005E0D22" w:rsidRDefault="005E0D22">
      <w:pPr>
        <w:pStyle w:val="ConsPlusNormal"/>
        <w:spacing w:before="220"/>
        <w:ind w:firstLine="540"/>
        <w:jc w:val="both"/>
      </w:pPr>
      <w:r>
        <w:lastRenderedPageBreak/>
        <w:t>внесения изменений в документы, включенные в Сводный реестр.</w:t>
      </w:r>
    </w:p>
    <w:p w:rsidR="005E0D22" w:rsidRDefault="005E0D22">
      <w:pPr>
        <w:pStyle w:val="ConsPlusNormal"/>
        <w:spacing w:before="220"/>
        <w:ind w:firstLine="540"/>
        <w:jc w:val="both"/>
      </w:pPr>
      <w:r>
        <w:t>13. Информация, представляемая в Федеральное казначейство, формируется в форме электронного документа в информационной системе.</w:t>
      </w:r>
    </w:p>
    <w:p w:rsidR="005E0D22" w:rsidRDefault="005E0D22">
      <w:pPr>
        <w:pStyle w:val="ConsPlusNormal"/>
        <w:jc w:val="both"/>
      </w:pPr>
      <w:r>
        <w:t xml:space="preserve">(в ред. </w:t>
      </w:r>
      <w:hyperlink r:id="rId62" w:history="1">
        <w:r>
          <w:rPr>
            <w:color w:val="0000FF"/>
          </w:rPr>
          <w:t>Приказа</w:t>
        </w:r>
      </w:hyperlink>
      <w:r>
        <w:t xml:space="preserve"> Минфина России от 07.06.2019 N 89н)</w:t>
      </w:r>
    </w:p>
    <w:p w:rsidR="005E0D22" w:rsidRDefault="005E0D22">
      <w:pPr>
        <w:pStyle w:val="ConsPlusNormal"/>
        <w:spacing w:before="220"/>
        <w:ind w:firstLine="540"/>
        <w:jc w:val="both"/>
      </w:pPr>
      <w:bookmarkStart w:id="8" w:name="P142"/>
      <w:bookmarkEnd w:id="8"/>
      <w:proofErr w:type="gramStart"/>
      <w:r>
        <w:t xml:space="preserve">Информация, представляемая в форме электронного документа и указываемая в соответствии с </w:t>
      </w:r>
      <w:hyperlink w:anchor="P260" w:history="1">
        <w:r>
          <w:rPr>
            <w:color w:val="0000FF"/>
          </w:rPr>
          <w:t>приложениями N 1</w:t>
        </w:r>
      </w:hyperlink>
      <w:r>
        <w:t xml:space="preserve"> - </w:t>
      </w:r>
      <w:hyperlink w:anchor="P1125" w:history="1">
        <w:r>
          <w:rPr>
            <w:color w:val="0000FF"/>
          </w:rPr>
          <w:t>3.1</w:t>
        </w:r>
      </w:hyperlink>
      <w:r>
        <w:t xml:space="preserve"> настоящего Порядка на основании сведений Единого государственного реестра юридических лиц (далее - ЕГРЮЛ), формируется в информационной системе автоматически на основании сведений ЕГРЮЛ после указания идентификационного номера налогоплательщика организации и кода причины постановки на учет в налоговом органе в соответствии со свидетельством о постановке на учет в</w:t>
      </w:r>
      <w:proofErr w:type="gramEnd"/>
      <w:r>
        <w:t xml:space="preserve"> налоговом </w:t>
      </w:r>
      <w:proofErr w:type="gramStart"/>
      <w:r>
        <w:t>органе</w:t>
      </w:r>
      <w:proofErr w:type="gramEnd"/>
      <w:r>
        <w:t>.</w:t>
      </w:r>
    </w:p>
    <w:p w:rsidR="005E0D22" w:rsidRDefault="005E0D22">
      <w:pPr>
        <w:pStyle w:val="ConsPlusNormal"/>
        <w:jc w:val="both"/>
      </w:pPr>
      <w:r>
        <w:t xml:space="preserve">(в ред. </w:t>
      </w:r>
      <w:hyperlink r:id="rId63"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 xml:space="preserve">В случае если сведения об организации и (или) о ее обособленном подразделении в соответствии с Федеральным </w:t>
      </w:r>
      <w:hyperlink r:id="rId64"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w:t>
      </w:r>
      <w:proofErr w:type="gramStart"/>
      <w:r>
        <w:t xml:space="preserve">2016, N 27, ст. 4293), а также принятыми в соответствии с ним нормативными правовыми актами не подлежат включению в ЕГРЮЛ, информация и документы о таких организациях и (или) об их обособленных подразделениях подлежат включению в Сводный реестр на основании сведений, сформированных и представленных в Федеральное казначейство Уполномоченной организацией в соответствии с </w:t>
      </w:r>
      <w:hyperlink w:anchor="P101" w:history="1">
        <w:r>
          <w:rPr>
            <w:color w:val="0000FF"/>
          </w:rPr>
          <w:t>пунктом 8</w:t>
        </w:r>
      </w:hyperlink>
      <w:r>
        <w:t xml:space="preserve"> настоящего Порядка, без осуществления Федеральным казначейством контроля</w:t>
      </w:r>
      <w:proofErr w:type="gramEnd"/>
      <w:r>
        <w:t xml:space="preserve"> представляемой для включения в Сводный реестр информации на соответствие сведениям ЕГРЮЛ.</w:t>
      </w:r>
    </w:p>
    <w:p w:rsidR="005E0D22" w:rsidRDefault="005E0D22">
      <w:pPr>
        <w:pStyle w:val="ConsPlusNormal"/>
        <w:jc w:val="both"/>
      </w:pPr>
      <w:r>
        <w:t xml:space="preserve">(абзац введен </w:t>
      </w:r>
      <w:hyperlink r:id="rId65"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proofErr w:type="gramStart"/>
      <w:r>
        <w:t xml:space="preserve">Обеспечение соответствия информации, указанной в </w:t>
      </w:r>
      <w:hyperlink w:anchor="P142" w:history="1">
        <w:r>
          <w:rPr>
            <w:color w:val="0000FF"/>
          </w:rPr>
          <w:t>абзаце втором</w:t>
        </w:r>
      </w:hyperlink>
      <w:r>
        <w:t xml:space="preserve"> настоящего пункта, сведениям ЕГРЮЛ осуществляется посредством использования информации, предоставляемой Федеральному казначейству в соответствии с Административным </w:t>
      </w:r>
      <w:hyperlink r:id="rId66" w:history="1">
        <w:r>
          <w:rPr>
            <w:color w:val="0000FF"/>
          </w:rPr>
          <w:t>регламентом</w:t>
        </w:r>
      </w:hyperlink>
      <w:r>
        <w:t xml:space="preserve">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утвержденным приказом Федеральной налоговой службы от 19 декабря 2019 г. N ММВ-7-14/640</w:t>
      </w:r>
      <w:proofErr w:type="gramEnd"/>
      <w:r>
        <w:t>@ (зарегистрирован Министерством юстиции Российской Федерации 13 апреля 2020 г., регистрационный N 58068) (далее - Административный регламент ММВ-7-14/640@).</w:t>
      </w:r>
    </w:p>
    <w:p w:rsidR="005E0D22" w:rsidRDefault="005E0D22">
      <w:pPr>
        <w:pStyle w:val="ConsPlusNormal"/>
        <w:jc w:val="both"/>
      </w:pPr>
      <w:r>
        <w:t xml:space="preserve">(в ред. Приказов Минфина России от 03.11.2016 </w:t>
      </w:r>
      <w:hyperlink r:id="rId67" w:history="1">
        <w:r>
          <w:rPr>
            <w:color w:val="0000FF"/>
          </w:rPr>
          <w:t>N 203н</w:t>
        </w:r>
      </w:hyperlink>
      <w:r>
        <w:t xml:space="preserve">, от 18.11.2020 </w:t>
      </w:r>
      <w:hyperlink r:id="rId68" w:history="1">
        <w:r>
          <w:rPr>
            <w:color w:val="0000FF"/>
          </w:rPr>
          <w:t>N 271н</w:t>
        </w:r>
      </w:hyperlink>
      <w:r>
        <w:t>)</w:t>
      </w:r>
    </w:p>
    <w:p w:rsidR="005E0D22" w:rsidRDefault="005E0D22">
      <w:pPr>
        <w:pStyle w:val="ConsPlusNormal"/>
        <w:spacing w:before="220"/>
        <w:ind w:firstLine="540"/>
        <w:jc w:val="both"/>
      </w:pPr>
      <w:r>
        <w:t xml:space="preserve">Информация, представляемая в форме электронного документа и содержащая в соответствии с </w:t>
      </w:r>
      <w:hyperlink w:anchor="P260" w:history="1">
        <w:r>
          <w:rPr>
            <w:color w:val="0000FF"/>
          </w:rPr>
          <w:t>приложениями N 1</w:t>
        </w:r>
      </w:hyperlink>
      <w:r>
        <w:t xml:space="preserve"> - </w:t>
      </w:r>
      <w:hyperlink w:anchor="P1125" w:history="1">
        <w:r>
          <w:rPr>
            <w:color w:val="0000FF"/>
          </w:rPr>
          <w:t>3.1</w:t>
        </w:r>
      </w:hyperlink>
      <w:r>
        <w:t xml:space="preserve"> настоящего Порядка сведения о лицевых счетах, открытых организации в территориальном органе Федерального казначейства, формируется в информационной системе автоматически на основании сведений Федерального казначейства.</w:t>
      </w:r>
    </w:p>
    <w:p w:rsidR="005E0D22" w:rsidRDefault="005E0D22">
      <w:pPr>
        <w:pStyle w:val="ConsPlusNormal"/>
        <w:jc w:val="both"/>
      </w:pPr>
      <w:r>
        <w:t xml:space="preserve">(в ред. </w:t>
      </w:r>
      <w:hyperlink r:id="rId69"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bookmarkStart w:id="9" w:name="P150"/>
      <w:bookmarkEnd w:id="9"/>
      <w:proofErr w:type="gramStart"/>
      <w:r>
        <w:t xml:space="preserve">Информация, представляемая в форме электронного документа и содержащая в соответствии с </w:t>
      </w:r>
      <w:hyperlink w:anchor="P260" w:history="1">
        <w:r>
          <w:rPr>
            <w:color w:val="0000FF"/>
          </w:rPr>
          <w:t>приложениями N 1</w:t>
        </w:r>
      </w:hyperlink>
      <w:r>
        <w:t xml:space="preserve"> - </w:t>
      </w:r>
      <w:hyperlink w:anchor="P1125" w:history="1">
        <w:r>
          <w:rPr>
            <w:color w:val="0000FF"/>
          </w:rPr>
          <w:t>3.1</w:t>
        </w:r>
      </w:hyperlink>
      <w:r>
        <w:t xml:space="preserve"> настоящего Порядка сведения о кодах глав по бюджетной классификации организаций, являющихся участниками бюджетного процесса федерального бюджета, формируется в информационной системе автоматически на основании сведений, представляемых Министерством финансов Российской Федерации Федеральному казначейству в соответствии с соглашением об информационном взаимодействии.</w:t>
      </w:r>
      <w:proofErr w:type="gramEnd"/>
    </w:p>
    <w:p w:rsidR="005E0D22" w:rsidRDefault="005E0D22">
      <w:pPr>
        <w:pStyle w:val="ConsPlusNormal"/>
        <w:jc w:val="both"/>
      </w:pPr>
      <w:r>
        <w:t xml:space="preserve">(в ред. </w:t>
      </w:r>
      <w:hyperlink r:id="rId70"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 xml:space="preserve">Информация, представляемая в форме электронного документа и содержащая в соответствии с </w:t>
      </w:r>
      <w:hyperlink w:anchor="P260" w:history="1">
        <w:r>
          <w:rPr>
            <w:color w:val="0000FF"/>
          </w:rPr>
          <w:t>приложением N 1</w:t>
        </w:r>
      </w:hyperlink>
      <w:r>
        <w:t xml:space="preserve"> настоящего Порядка сведения о казначейских счетах, открытых организации в территориальном органе Федерального казначейства, формируется в информационной системе автоматически на основании сведений Федерального казначейства.</w:t>
      </w:r>
    </w:p>
    <w:p w:rsidR="005E0D22" w:rsidRDefault="005E0D22">
      <w:pPr>
        <w:pStyle w:val="ConsPlusNormal"/>
        <w:jc w:val="both"/>
      </w:pPr>
      <w:r>
        <w:t xml:space="preserve">(абзац введен </w:t>
      </w:r>
      <w:hyperlink r:id="rId71" w:history="1">
        <w:r>
          <w:rPr>
            <w:color w:val="0000FF"/>
          </w:rPr>
          <w:t>Приказом</w:t>
        </w:r>
      </w:hyperlink>
      <w:r>
        <w:t xml:space="preserve"> Минфина России от 07.04.2020 N 56н)</w:t>
      </w:r>
    </w:p>
    <w:p w:rsidR="005E0D22" w:rsidRDefault="005E0D22">
      <w:pPr>
        <w:pStyle w:val="ConsPlusNormal"/>
        <w:spacing w:before="220"/>
        <w:ind w:firstLine="540"/>
        <w:jc w:val="both"/>
      </w:pPr>
      <w:r>
        <w:lastRenderedPageBreak/>
        <w:t>14. При формировании информации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лицами, имеющими право действовать от имени Уполномоченной организации.</w:t>
      </w:r>
    </w:p>
    <w:p w:rsidR="005E0D22" w:rsidRDefault="005E0D22">
      <w:pPr>
        <w:pStyle w:val="ConsPlusNormal"/>
        <w:spacing w:before="220"/>
        <w:ind w:firstLine="540"/>
        <w:jc w:val="both"/>
      </w:pPr>
      <w:bookmarkStart w:id="10" w:name="P155"/>
      <w:bookmarkEnd w:id="10"/>
      <w:r>
        <w:t>15. Документы не представляются при включении в Сводный реестр информации:</w:t>
      </w:r>
    </w:p>
    <w:p w:rsidR="005E0D22" w:rsidRDefault="005E0D22">
      <w:pPr>
        <w:pStyle w:val="ConsPlusNormal"/>
        <w:spacing w:before="220"/>
        <w:ind w:firstLine="540"/>
        <w:jc w:val="both"/>
      </w:pPr>
      <w:proofErr w:type="gramStart"/>
      <w:r>
        <w:t>об органе государственной власти или его территориальном органе, государственном органе, входящем в судебную систему или систему органов прокуратуры Российской Федерации, федеральном казенном учреждении с условным наименованием "войсковая часть", не имеющих собственного положения (устава) и действующих на основании общего положения (устава), утвержденного в установленном законодательством Российской Федерации порядке;</w:t>
      </w:r>
      <w:proofErr w:type="gramEnd"/>
    </w:p>
    <w:p w:rsidR="005E0D22" w:rsidRDefault="005E0D22">
      <w:pPr>
        <w:pStyle w:val="ConsPlusNormal"/>
        <w:spacing w:before="220"/>
        <w:ind w:firstLine="540"/>
        <w:jc w:val="both"/>
      </w:pPr>
      <w:r>
        <w:t xml:space="preserve">об организации, созданной в соответствии с законодательством Российской Федерации для решения задач, предусмотренных Федеральным </w:t>
      </w:r>
      <w:hyperlink r:id="rId72" w:history="1">
        <w:r>
          <w:rPr>
            <w:color w:val="0000FF"/>
          </w:rPr>
          <w:t>законом</w:t>
        </w:r>
      </w:hyperlink>
      <w:r>
        <w:t xml:space="preserve"> от 12 августа 1995 г. N 144-ФЗ "Об оперативно-розыскной деятельности";</w:t>
      </w:r>
    </w:p>
    <w:p w:rsidR="005E0D22" w:rsidRDefault="005E0D22">
      <w:pPr>
        <w:pStyle w:val="ConsPlusNormal"/>
        <w:spacing w:before="220"/>
        <w:ind w:firstLine="540"/>
        <w:jc w:val="both"/>
      </w:pPr>
      <w:r>
        <w:t>о Центральном банке Российской Федерации;</w:t>
      </w:r>
    </w:p>
    <w:p w:rsidR="005E0D22" w:rsidRDefault="005E0D22">
      <w:pPr>
        <w:pStyle w:val="ConsPlusNormal"/>
        <w:spacing w:before="220"/>
        <w:ind w:firstLine="540"/>
        <w:jc w:val="both"/>
      </w:pPr>
      <w:r>
        <w:t xml:space="preserve">о </w:t>
      </w:r>
      <w:proofErr w:type="spellStart"/>
      <w:r>
        <w:t>неучастнике</w:t>
      </w:r>
      <w:proofErr w:type="spellEnd"/>
      <w:r>
        <w:t xml:space="preserve"> бюджетного процесса, если операции со средствами, поступающими ему, в соответствии с законодательством Российской Федерации не подлежат отражению на лицевых счетах, открытых в органе Федерального казначейства (финансовом органе субъекта Российской Федерации, финансовом органе муниципального образования).</w:t>
      </w:r>
    </w:p>
    <w:p w:rsidR="005E0D22" w:rsidRDefault="005E0D22">
      <w:pPr>
        <w:pStyle w:val="ConsPlusNormal"/>
        <w:jc w:val="both"/>
      </w:pPr>
    </w:p>
    <w:p w:rsidR="005E0D22" w:rsidRDefault="005E0D22">
      <w:pPr>
        <w:pStyle w:val="ConsPlusTitle"/>
        <w:jc w:val="center"/>
        <w:outlineLvl w:val="1"/>
      </w:pPr>
      <w:r>
        <w:t>III. Правила формирования и ведения Сводного реестра</w:t>
      </w:r>
    </w:p>
    <w:p w:rsidR="005E0D22" w:rsidRDefault="005E0D22">
      <w:pPr>
        <w:pStyle w:val="ConsPlusNormal"/>
        <w:jc w:val="both"/>
      </w:pPr>
    </w:p>
    <w:p w:rsidR="005E0D22" w:rsidRDefault="005E0D22">
      <w:pPr>
        <w:pStyle w:val="ConsPlusNormal"/>
        <w:ind w:firstLine="540"/>
        <w:jc w:val="both"/>
      </w:pPr>
      <w:bookmarkStart w:id="11" w:name="P163"/>
      <w:bookmarkEnd w:id="11"/>
      <w:r>
        <w:t xml:space="preserve">16. Федеральное казначейство в течение пяти рабочих дней со дня представления Уполномоченной организацией информации и документов осуществляет их проверку </w:t>
      </w:r>
      <w:proofErr w:type="gramStart"/>
      <w:r>
        <w:t>на</w:t>
      </w:r>
      <w:proofErr w:type="gramEnd"/>
      <w:r>
        <w:t>:</w:t>
      </w:r>
    </w:p>
    <w:p w:rsidR="005E0D22" w:rsidRDefault="005E0D22">
      <w:pPr>
        <w:pStyle w:val="ConsPlusNormal"/>
        <w:spacing w:before="220"/>
        <w:ind w:firstLine="540"/>
        <w:jc w:val="both"/>
      </w:pPr>
      <w:r>
        <w:t xml:space="preserve">соответствие информации перечню информации, подлежащему указанию в соответствии с </w:t>
      </w:r>
      <w:hyperlink w:anchor="P260" w:history="1">
        <w:r>
          <w:rPr>
            <w:color w:val="0000FF"/>
          </w:rPr>
          <w:t>приложениями N 1</w:t>
        </w:r>
      </w:hyperlink>
      <w:r>
        <w:t xml:space="preserve"> - </w:t>
      </w:r>
      <w:hyperlink w:anchor="P1125" w:history="1">
        <w:r>
          <w:rPr>
            <w:color w:val="0000FF"/>
          </w:rPr>
          <w:t>3.1</w:t>
        </w:r>
      </w:hyperlink>
      <w:r>
        <w:t xml:space="preserve"> к настоящему Порядку;</w:t>
      </w:r>
    </w:p>
    <w:p w:rsidR="005E0D22" w:rsidRDefault="005E0D22">
      <w:pPr>
        <w:pStyle w:val="ConsPlusNormal"/>
        <w:jc w:val="both"/>
      </w:pPr>
      <w:r>
        <w:t xml:space="preserve">(в ред. </w:t>
      </w:r>
      <w:hyperlink r:id="rId73"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 xml:space="preserve">наличие документов с учетом положений </w:t>
      </w:r>
      <w:hyperlink w:anchor="P85" w:history="1">
        <w:r>
          <w:rPr>
            <w:color w:val="0000FF"/>
          </w:rPr>
          <w:t>пунктов 3</w:t>
        </w:r>
      </w:hyperlink>
      <w:r>
        <w:t xml:space="preserve"> и </w:t>
      </w:r>
      <w:hyperlink w:anchor="P155" w:history="1">
        <w:r>
          <w:rPr>
            <w:color w:val="0000FF"/>
          </w:rPr>
          <w:t>15</w:t>
        </w:r>
      </w:hyperlink>
      <w:r>
        <w:t xml:space="preserve"> настоящего Порядка;</w:t>
      </w:r>
    </w:p>
    <w:p w:rsidR="005E0D22" w:rsidRDefault="005E0D22">
      <w:pPr>
        <w:pStyle w:val="ConsPlusNormal"/>
        <w:spacing w:before="220"/>
        <w:ind w:firstLine="540"/>
        <w:jc w:val="both"/>
      </w:pPr>
      <w:r>
        <w:t xml:space="preserve">соблюдение правил формирования информации и документов, установленных </w:t>
      </w:r>
      <w:hyperlink w:anchor="P98" w:history="1">
        <w:r>
          <w:rPr>
            <w:color w:val="0000FF"/>
          </w:rPr>
          <w:t>разделом II</w:t>
        </w:r>
      </w:hyperlink>
      <w:r>
        <w:t xml:space="preserve"> настоящего Порядка и </w:t>
      </w:r>
      <w:hyperlink w:anchor="P260" w:history="1">
        <w:r>
          <w:rPr>
            <w:color w:val="0000FF"/>
          </w:rPr>
          <w:t>приложениями N 1</w:t>
        </w:r>
      </w:hyperlink>
      <w:r>
        <w:t xml:space="preserve"> - </w:t>
      </w:r>
      <w:hyperlink w:anchor="P1125" w:history="1">
        <w:r>
          <w:rPr>
            <w:color w:val="0000FF"/>
          </w:rPr>
          <w:t>3.1</w:t>
        </w:r>
      </w:hyperlink>
      <w:r>
        <w:t xml:space="preserve"> к настоящему Порядку.</w:t>
      </w:r>
    </w:p>
    <w:p w:rsidR="005E0D22" w:rsidRDefault="005E0D22">
      <w:pPr>
        <w:pStyle w:val="ConsPlusNormal"/>
        <w:jc w:val="both"/>
      </w:pPr>
      <w:r>
        <w:t xml:space="preserve">(в ред. </w:t>
      </w:r>
      <w:hyperlink r:id="rId74"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 xml:space="preserve">17. В случае представления в Федеральное казначейство информации и документов на бумажном носителе в дополнение к предметам проверки, указанным в </w:t>
      </w:r>
      <w:hyperlink w:anchor="P163" w:history="1">
        <w:r>
          <w:rPr>
            <w:color w:val="0000FF"/>
          </w:rPr>
          <w:t>пункте 16</w:t>
        </w:r>
      </w:hyperlink>
      <w:r>
        <w:t xml:space="preserve"> настоящего Порядка, также проверяется:</w:t>
      </w:r>
    </w:p>
    <w:p w:rsidR="005E0D22" w:rsidRDefault="005E0D22">
      <w:pPr>
        <w:pStyle w:val="ConsPlusNormal"/>
        <w:jc w:val="both"/>
      </w:pPr>
      <w:r>
        <w:t xml:space="preserve">(в ред. </w:t>
      </w:r>
      <w:hyperlink r:id="rId75"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 xml:space="preserve">соответствие формы Заявки форме согласно </w:t>
      </w:r>
      <w:hyperlink w:anchor="P1319" w:history="1">
        <w:r>
          <w:rPr>
            <w:color w:val="0000FF"/>
          </w:rPr>
          <w:t>приложению N 4</w:t>
        </w:r>
      </w:hyperlink>
      <w:r>
        <w:t xml:space="preserve"> к настоящему Порядку;</w:t>
      </w:r>
    </w:p>
    <w:p w:rsidR="005E0D22" w:rsidRDefault="005E0D22">
      <w:pPr>
        <w:pStyle w:val="ConsPlusNormal"/>
        <w:spacing w:before="220"/>
        <w:ind w:firstLine="540"/>
        <w:jc w:val="both"/>
      </w:pPr>
      <w:r>
        <w:t>отсутствие в представленной Заявке исправлений, не соответствующих требованиям, установленным настоящим Порядком, или не заверенных в порядке, установленном настоящим Порядком;</w:t>
      </w:r>
    </w:p>
    <w:p w:rsidR="005E0D22" w:rsidRDefault="005E0D22">
      <w:pPr>
        <w:pStyle w:val="ConsPlusNormal"/>
        <w:spacing w:before="220"/>
        <w:ind w:firstLine="540"/>
        <w:jc w:val="both"/>
      </w:pPr>
      <w:r>
        <w:t>идентичность информации, отраженной в Заявке на бумажном носителе, информации, содержащейся в Заявке, представленной на машинном носителе (при наличии).</w:t>
      </w:r>
    </w:p>
    <w:p w:rsidR="005E0D22" w:rsidRDefault="005E0D22">
      <w:pPr>
        <w:pStyle w:val="ConsPlusNormal"/>
        <w:spacing w:before="220"/>
        <w:ind w:firstLine="540"/>
        <w:jc w:val="both"/>
      </w:pPr>
      <w:r>
        <w:t>18. В случае положительного результата проверки информации и документов, представляемых Уполномоченной организацией для включения информации и документов в Сводный реестр, Федеральное казначейство формирует реестровую запись, которой присваивается уникальный номер.</w:t>
      </w:r>
    </w:p>
    <w:p w:rsidR="005E0D22" w:rsidRDefault="005E0D22">
      <w:pPr>
        <w:pStyle w:val="ConsPlusNormal"/>
        <w:spacing w:before="220"/>
        <w:ind w:firstLine="540"/>
        <w:jc w:val="both"/>
      </w:pPr>
      <w:r>
        <w:lastRenderedPageBreak/>
        <w:t>В случае положительного результата проверки информации и документов, представляемых Уполномоченной организацией для внесения изменений в информацию и документы, ранее включенные в Сводный реестр, информация и документы, ранее включенные в Сводный реестр, изменяются, и реестровая запись обновляется.</w:t>
      </w:r>
    </w:p>
    <w:p w:rsidR="005E0D22" w:rsidRDefault="005E0D22">
      <w:pPr>
        <w:pStyle w:val="ConsPlusNormal"/>
        <w:spacing w:before="220"/>
        <w:ind w:firstLine="540"/>
        <w:jc w:val="both"/>
      </w:pPr>
      <w:r>
        <w:t>Федеральное казначейство обеспечивает внесение изменений в реестровую запись с учетом ранее внесенной в нее информации об организации.</w:t>
      </w:r>
    </w:p>
    <w:p w:rsidR="005E0D22" w:rsidRDefault="005E0D22">
      <w:pPr>
        <w:pStyle w:val="ConsPlusNormal"/>
        <w:jc w:val="both"/>
      </w:pPr>
      <w:r>
        <w:t xml:space="preserve">(абзац введен </w:t>
      </w:r>
      <w:hyperlink r:id="rId76"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bookmarkStart w:id="12" w:name="P178"/>
      <w:bookmarkEnd w:id="12"/>
      <w:r>
        <w:t xml:space="preserve">19. </w:t>
      </w:r>
      <w:proofErr w:type="gramStart"/>
      <w:r>
        <w:t>Не позднее двух рабочих дней со дня формирования (обновления) реестровой записи Федеральное казначейство направляет Уполномоченной организации, предоставившей информацию и документы для включения (изменения) информации об организации в Сводный реестр (иному юридическому лицу), извещение о включении (изменении) информации и документов об организации в Сводный реестр, содержащее сведения о дате формирования (обновления) реестровой записи, а также о включенных (измененных) в реестровую запись</w:t>
      </w:r>
      <w:proofErr w:type="gramEnd"/>
      <w:r>
        <w:t xml:space="preserve"> информации и документах (далее - Извещение).</w:t>
      </w:r>
    </w:p>
    <w:p w:rsidR="005E0D22" w:rsidRDefault="005E0D22">
      <w:pPr>
        <w:pStyle w:val="ConsPlusNormal"/>
        <w:jc w:val="both"/>
      </w:pPr>
      <w:r>
        <w:t xml:space="preserve">(в ред. Приказов Минфина России от 03.11.2016 </w:t>
      </w:r>
      <w:hyperlink r:id="rId77" w:history="1">
        <w:r>
          <w:rPr>
            <w:color w:val="0000FF"/>
          </w:rPr>
          <w:t>N 203н</w:t>
        </w:r>
      </w:hyperlink>
      <w:r>
        <w:t xml:space="preserve">, от 27.11.2017 </w:t>
      </w:r>
      <w:hyperlink r:id="rId78" w:history="1">
        <w:r>
          <w:rPr>
            <w:color w:val="0000FF"/>
          </w:rPr>
          <w:t>N 204н</w:t>
        </w:r>
      </w:hyperlink>
      <w:r>
        <w:t>)</w:t>
      </w:r>
    </w:p>
    <w:p w:rsidR="005E0D22" w:rsidRDefault="005E0D22">
      <w:pPr>
        <w:pStyle w:val="ConsPlusNormal"/>
        <w:spacing w:before="220"/>
        <w:ind w:firstLine="540"/>
        <w:jc w:val="both"/>
      </w:pPr>
      <w:r>
        <w:t>Извещение формируется и направляется Федеральным казначейством:</w:t>
      </w:r>
    </w:p>
    <w:p w:rsidR="005E0D22" w:rsidRDefault="005E0D22">
      <w:pPr>
        <w:pStyle w:val="ConsPlusNormal"/>
        <w:spacing w:before="220"/>
        <w:ind w:firstLine="540"/>
        <w:jc w:val="both"/>
      </w:pPr>
      <w:r>
        <w:t>в информационной системе в форме электронного документа с использованием электронной подписи Федерального казначейства - в отношении информации, представленной в форме электронного документа;</w:t>
      </w:r>
    </w:p>
    <w:p w:rsidR="005E0D22" w:rsidRDefault="005E0D22">
      <w:pPr>
        <w:pStyle w:val="ConsPlusNormal"/>
        <w:spacing w:before="220"/>
        <w:ind w:firstLine="540"/>
        <w:jc w:val="both"/>
      </w:pPr>
      <w:r>
        <w:t xml:space="preserve">на бумажном носителе по форме согласно </w:t>
      </w:r>
      <w:hyperlink w:anchor="P1404" w:history="1">
        <w:r>
          <w:rPr>
            <w:color w:val="0000FF"/>
          </w:rPr>
          <w:t>приложению N 5</w:t>
        </w:r>
      </w:hyperlink>
      <w:r>
        <w:t xml:space="preserve"> к настоящему Порядку (код формы по </w:t>
      </w:r>
      <w:hyperlink r:id="rId79" w:history="1">
        <w:r>
          <w:rPr>
            <w:color w:val="0000FF"/>
          </w:rPr>
          <w:t>ОКУД</w:t>
        </w:r>
      </w:hyperlink>
      <w:r>
        <w:t xml:space="preserve"> 0501121) - в отношении информации и документов, представленных на бумажном носителе.</w:t>
      </w:r>
    </w:p>
    <w:p w:rsidR="005E0D22" w:rsidRDefault="005E0D22">
      <w:pPr>
        <w:pStyle w:val="ConsPlusNormal"/>
        <w:spacing w:before="220"/>
        <w:ind w:firstLine="540"/>
        <w:jc w:val="both"/>
      </w:pPr>
      <w:r>
        <w:t>Извещение, сформированное на бумажном носителе, подписывается лицом, имеющим право действовать от имени Федерального казначейства.</w:t>
      </w:r>
    </w:p>
    <w:p w:rsidR="005E0D22" w:rsidRDefault="005E0D22">
      <w:pPr>
        <w:pStyle w:val="ConsPlusNormal"/>
        <w:spacing w:before="220"/>
        <w:ind w:firstLine="540"/>
        <w:jc w:val="both"/>
      </w:pPr>
      <w:r>
        <w:t>20. В случае отрицательного результата проверки информации и документов, реестровая запись не формируется (не обновляется), о чем Федеральное казначейство уведомляет Уполномоченную организацию в указанный для проверки срок посредством направления протокола, содержащего перечень выявленных несоответствий и (или) основания, по которым информация и документы не включены в Сводный реестр (далее - Протокол).</w:t>
      </w:r>
    </w:p>
    <w:p w:rsidR="005E0D22" w:rsidRDefault="005E0D22">
      <w:pPr>
        <w:pStyle w:val="ConsPlusNormal"/>
        <w:spacing w:before="220"/>
        <w:ind w:firstLine="540"/>
        <w:jc w:val="both"/>
      </w:pPr>
      <w:r>
        <w:t>Протокол формируется и направляется Федеральным казначейством:</w:t>
      </w:r>
    </w:p>
    <w:p w:rsidR="005E0D22" w:rsidRDefault="005E0D22">
      <w:pPr>
        <w:pStyle w:val="ConsPlusNormal"/>
        <w:spacing w:before="220"/>
        <w:ind w:firstLine="540"/>
        <w:jc w:val="both"/>
      </w:pPr>
      <w:r>
        <w:t>в информационной системе в форме электронного документа с использованием электронной подписи Федерального казначейства - в отношении информации, представленной в форме электронного документа;</w:t>
      </w:r>
    </w:p>
    <w:p w:rsidR="005E0D22" w:rsidRDefault="005E0D22">
      <w:pPr>
        <w:pStyle w:val="ConsPlusNormal"/>
        <w:spacing w:before="220"/>
        <w:ind w:firstLine="540"/>
        <w:jc w:val="both"/>
      </w:pPr>
      <w:r>
        <w:t xml:space="preserve">на бумажном носителе по форме согласно </w:t>
      </w:r>
      <w:hyperlink w:anchor="P1785" w:history="1">
        <w:r>
          <w:rPr>
            <w:color w:val="0000FF"/>
          </w:rPr>
          <w:t>приложению N 9</w:t>
        </w:r>
      </w:hyperlink>
      <w:r>
        <w:t xml:space="preserve"> к настоящему Порядку (код формы по КФД 0531805) с приложением представленных информации и документов - в отношении информации и документов, представленных на бумажном носителе.</w:t>
      </w:r>
    </w:p>
    <w:p w:rsidR="005E0D22" w:rsidRDefault="005E0D22">
      <w:pPr>
        <w:pStyle w:val="ConsPlusNormal"/>
        <w:jc w:val="both"/>
      </w:pPr>
      <w:r>
        <w:t xml:space="preserve">(в ред. </w:t>
      </w:r>
      <w:hyperlink r:id="rId80" w:history="1">
        <w:r>
          <w:rPr>
            <w:color w:val="0000FF"/>
          </w:rPr>
          <w:t>Приказа</w:t>
        </w:r>
      </w:hyperlink>
      <w:r>
        <w:t xml:space="preserve"> Минфина России от 08.12.2020 N 299н)</w:t>
      </w:r>
    </w:p>
    <w:p w:rsidR="005E0D22" w:rsidRDefault="005E0D22">
      <w:pPr>
        <w:pStyle w:val="ConsPlusNormal"/>
        <w:spacing w:before="220"/>
        <w:ind w:firstLine="540"/>
        <w:jc w:val="both"/>
      </w:pPr>
      <w:r>
        <w:t>--------------------------------</w:t>
      </w:r>
    </w:p>
    <w:p w:rsidR="005E0D22" w:rsidRDefault="005E0D22">
      <w:pPr>
        <w:pStyle w:val="ConsPlusNormal"/>
        <w:spacing w:before="220"/>
        <w:ind w:firstLine="540"/>
        <w:jc w:val="both"/>
      </w:pPr>
      <w:r>
        <w:t xml:space="preserve">&lt;1&gt; Сноска исключена. - </w:t>
      </w:r>
      <w:hyperlink r:id="rId81" w:history="1">
        <w:r>
          <w:rPr>
            <w:color w:val="0000FF"/>
          </w:rPr>
          <w:t>Приказ</w:t>
        </w:r>
      </w:hyperlink>
      <w:r>
        <w:t xml:space="preserve"> Минфина России от 08.12.2020 N 299н.</w:t>
      </w:r>
    </w:p>
    <w:p w:rsidR="005E0D22" w:rsidRDefault="005E0D22">
      <w:pPr>
        <w:pStyle w:val="ConsPlusNormal"/>
        <w:jc w:val="both"/>
      </w:pPr>
    </w:p>
    <w:p w:rsidR="005E0D22" w:rsidRDefault="005E0D22">
      <w:pPr>
        <w:pStyle w:val="ConsPlusNormal"/>
        <w:ind w:firstLine="540"/>
        <w:jc w:val="both"/>
      </w:pPr>
      <w:r>
        <w:t>Протокол, сформированный на бумажном носителе, подписывается лицом, имеющим право действовать от имени Федерального казначейства.</w:t>
      </w:r>
    </w:p>
    <w:p w:rsidR="005E0D22" w:rsidRDefault="005E0D22">
      <w:pPr>
        <w:pStyle w:val="ConsPlusNormal"/>
        <w:spacing w:before="220"/>
        <w:ind w:firstLine="540"/>
        <w:jc w:val="both"/>
      </w:pPr>
      <w:r>
        <w:t>21. Федеральное казначейство вносит изменения в Сводный реестр в течение двух рабочих дней (пяти рабочих дней в случае изменения реестровых записей Сводного реестра, содержащих сведения ограниченного доступа) со дня:</w:t>
      </w:r>
    </w:p>
    <w:p w:rsidR="005E0D22" w:rsidRDefault="005E0D22">
      <w:pPr>
        <w:pStyle w:val="ConsPlusNormal"/>
        <w:spacing w:before="220"/>
        <w:ind w:firstLine="540"/>
        <w:jc w:val="both"/>
      </w:pPr>
      <w:bookmarkStart w:id="13" w:name="P194"/>
      <w:bookmarkEnd w:id="13"/>
      <w:r>
        <w:lastRenderedPageBreak/>
        <w:t xml:space="preserve">получения в соответствии с Административным </w:t>
      </w:r>
      <w:hyperlink r:id="rId82" w:history="1">
        <w:r>
          <w:rPr>
            <w:color w:val="0000FF"/>
          </w:rPr>
          <w:t>регламентом</w:t>
        </w:r>
      </w:hyperlink>
      <w:r>
        <w:t xml:space="preserve"> ММВ-7-14/640@ сведений о внесении изменений в ЕГРЮЛ, в отношении информации, включаемой в Сводный реестр;</w:t>
      </w:r>
    </w:p>
    <w:p w:rsidR="005E0D22" w:rsidRDefault="005E0D22">
      <w:pPr>
        <w:pStyle w:val="ConsPlusNormal"/>
        <w:jc w:val="both"/>
      </w:pPr>
      <w:r>
        <w:t xml:space="preserve">(в ред. Приказов Минфина России от 03.11.2016 </w:t>
      </w:r>
      <w:hyperlink r:id="rId83" w:history="1">
        <w:r>
          <w:rPr>
            <w:color w:val="0000FF"/>
          </w:rPr>
          <w:t>N 203н</w:t>
        </w:r>
      </w:hyperlink>
      <w:r>
        <w:t xml:space="preserve">, от 18.11.2020 </w:t>
      </w:r>
      <w:hyperlink r:id="rId84" w:history="1">
        <w:r>
          <w:rPr>
            <w:color w:val="0000FF"/>
          </w:rPr>
          <w:t>N 271н</w:t>
        </w:r>
      </w:hyperlink>
      <w:r>
        <w:t>)</w:t>
      </w:r>
    </w:p>
    <w:p w:rsidR="005E0D22" w:rsidRDefault="005E0D22">
      <w:pPr>
        <w:pStyle w:val="ConsPlusNormal"/>
        <w:spacing w:before="220"/>
        <w:ind w:firstLine="540"/>
        <w:jc w:val="both"/>
      </w:pPr>
      <w:r>
        <w:t>открытия (закрытия, переоформления) территориальными органами Федерального казначейства лицевых счетов организациям, включенным в Сводный реестр;</w:t>
      </w:r>
    </w:p>
    <w:p w:rsidR="005E0D22" w:rsidRDefault="005E0D22">
      <w:pPr>
        <w:pStyle w:val="ConsPlusNormal"/>
        <w:spacing w:before="220"/>
        <w:ind w:firstLine="540"/>
        <w:jc w:val="both"/>
      </w:pPr>
      <w:r>
        <w:t>открытия (закрытия) территориальными органами Федерального казначейства казначейских счетов организациям, включенным в Сводный реестр;</w:t>
      </w:r>
    </w:p>
    <w:p w:rsidR="005E0D22" w:rsidRDefault="005E0D22">
      <w:pPr>
        <w:pStyle w:val="ConsPlusNormal"/>
        <w:jc w:val="both"/>
      </w:pPr>
      <w:r>
        <w:t xml:space="preserve">(абзац введен </w:t>
      </w:r>
      <w:hyperlink r:id="rId85" w:history="1">
        <w:r>
          <w:rPr>
            <w:color w:val="0000FF"/>
          </w:rPr>
          <w:t>Приказом</w:t>
        </w:r>
      </w:hyperlink>
      <w:r>
        <w:t xml:space="preserve"> Минфина России от 07.04.2020 N 56н)</w:t>
      </w:r>
    </w:p>
    <w:p w:rsidR="005E0D22" w:rsidRDefault="005E0D22">
      <w:pPr>
        <w:pStyle w:val="ConsPlusNormal"/>
        <w:spacing w:before="220"/>
        <w:ind w:firstLine="540"/>
        <w:jc w:val="both"/>
      </w:pPr>
      <w:bookmarkStart w:id="14" w:name="P199"/>
      <w:bookmarkEnd w:id="14"/>
      <w:r>
        <w:t xml:space="preserve">изменения информации, формируемой на основании сведений, представляемых в Федеральное казначейство Министерством финансов Российской Федерации в соответствии с </w:t>
      </w:r>
      <w:hyperlink w:anchor="P150" w:history="1">
        <w:r>
          <w:rPr>
            <w:color w:val="0000FF"/>
          </w:rPr>
          <w:t>абзацем шестым пункта 13</w:t>
        </w:r>
      </w:hyperlink>
      <w:r>
        <w:t xml:space="preserve"> настоящего Порядка.</w:t>
      </w:r>
    </w:p>
    <w:p w:rsidR="005E0D22" w:rsidRDefault="005E0D22">
      <w:pPr>
        <w:pStyle w:val="ConsPlusNormal"/>
        <w:jc w:val="both"/>
      </w:pPr>
      <w:r>
        <w:t xml:space="preserve">(в ред. </w:t>
      </w:r>
      <w:hyperlink r:id="rId86" w:history="1">
        <w:r>
          <w:rPr>
            <w:color w:val="0000FF"/>
          </w:rPr>
          <w:t>Приказа</w:t>
        </w:r>
      </w:hyperlink>
      <w:r>
        <w:t xml:space="preserve"> Минфина России от 07.06.2019 N 89н)</w:t>
      </w:r>
    </w:p>
    <w:p w:rsidR="005E0D22" w:rsidRDefault="005E0D22">
      <w:pPr>
        <w:pStyle w:val="ConsPlusNormal"/>
        <w:spacing w:before="220"/>
        <w:ind w:firstLine="540"/>
        <w:jc w:val="both"/>
      </w:pPr>
      <w:r>
        <w:t xml:space="preserve">Для внесения изменений в Сводный реестр в соответствии с настоящим пунктом измененная информация формируется Федеральным казначейством в соответствии с положениями </w:t>
      </w:r>
      <w:hyperlink w:anchor="P98" w:history="1">
        <w:r>
          <w:rPr>
            <w:color w:val="0000FF"/>
          </w:rPr>
          <w:t>раздела II</w:t>
        </w:r>
      </w:hyperlink>
      <w:r>
        <w:t xml:space="preserve"> настоящего Порядка и </w:t>
      </w:r>
      <w:hyperlink w:anchor="P260" w:history="1">
        <w:r>
          <w:rPr>
            <w:color w:val="0000FF"/>
          </w:rPr>
          <w:t>приложений N 1</w:t>
        </w:r>
      </w:hyperlink>
      <w:r>
        <w:t xml:space="preserve"> - </w:t>
      </w:r>
      <w:hyperlink w:anchor="P1125" w:history="1">
        <w:r>
          <w:rPr>
            <w:color w:val="0000FF"/>
          </w:rPr>
          <w:t>3.1</w:t>
        </w:r>
      </w:hyperlink>
      <w:r>
        <w:t xml:space="preserve"> к настоящему Порядку и подписывается электронной подписью Федерального казначейства.</w:t>
      </w:r>
    </w:p>
    <w:p w:rsidR="005E0D22" w:rsidRDefault="005E0D22">
      <w:pPr>
        <w:pStyle w:val="ConsPlusNormal"/>
        <w:jc w:val="both"/>
      </w:pPr>
      <w:r>
        <w:t xml:space="preserve">(в ред. </w:t>
      </w:r>
      <w:hyperlink r:id="rId87"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 xml:space="preserve">При внесении Федеральным казначейством в Сводный реестр изменений, указанных в </w:t>
      </w:r>
      <w:hyperlink w:anchor="P194" w:history="1">
        <w:r>
          <w:rPr>
            <w:color w:val="0000FF"/>
          </w:rPr>
          <w:t>абзацах втором</w:t>
        </w:r>
      </w:hyperlink>
      <w:r>
        <w:t xml:space="preserve"> - </w:t>
      </w:r>
      <w:hyperlink w:anchor="P199" w:history="1">
        <w:r>
          <w:rPr>
            <w:color w:val="0000FF"/>
          </w:rPr>
          <w:t>четвертом</w:t>
        </w:r>
      </w:hyperlink>
      <w:r>
        <w:t xml:space="preserve"> настоящего пункта, информация, ранее включенная в Сводный реестр, изменяется, и реестровая запись обновляется.</w:t>
      </w:r>
    </w:p>
    <w:p w:rsidR="005E0D22" w:rsidRDefault="005E0D22">
      <w:pPr>
        <w:pStyle w:val="ConsPlusNormal"/>
        <w:spacing w:before="220"/>
        <w:ind w:firstLine="540"/>
        <w:jc w:val="both"/>
      </w:pPr>
      <w:r>
        <w:t xml:space="preserve">Не позднее двух рабочих дней со дня обновления реестровой записи Федеральное казначейство направляет Уполномоченной организации Извещение в соответствии с </w:t>
      </w:r>
      <w:hyperlink w:anchor="P178" w:history="1">
        <w:r>
          <w:rPr>
            <w:color w:val="0000FF"/>
          </w:rPr>
          <w:t>пунктом 19</w:t>
        </w:r>
      </w:hyperlink>
      <w:r>
        <w:t xml:space="preserve"> настоящего Порядка.</w:t>
      </w:r>
    </w:p>
    <w:p w:rsidR="005E0D22" w:rsidRDefault="005E0D22">
      <w:pPr>
        <w:pStyle w:val="ConsPlusNormal"/>
        <w:jc w:val="both"/>
      </w:pPr>
      <w:r>
        <w:t xml:space="preserve">(в ред. </w:t>
      </w:r>
      <w:hyperlink r:id="rId88"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22. Уникальный номер реестровой записи имеет следующую структуру:</w:t>
      </w:r>
    </w:p>
    <w:p w:rsidR="005E0D22" w:rsidRDefault="005E0D22">
      <w:pPr>
        <w:pStyle w:val="ConsPlusNormal"/>
        <w:spacing w:before="220"/>
        <w:ind w:firstLine="540"/>
        <w:jc w:val="both"/>
      </w:pPr>
      <w:proofErr w:type="gramStart"/>
      <w:r>
        <w:t xml:space="preserve">1, 2, 3, 4, 5, 6, 7, 8 разряды - код территории публично-правового образования, за счет средств бюджета которого осуществляется финансовое обеспечение деятельности участника бюджетного процесса, код территории публично-правового образования в отношении главного распорядителя средств бюджета, осуществляющего предоставление государственному (муниципальному) учреждению субсидий из бюджета бюджетной системы Российской Федерации в соответствии с </w:t>
      </w:r>
      <w:hyperlink r:id="rId89" w:history="1">
        <w:r>
          <w:rPr>
            <w:color w:val="0000FF"/>
          </w:rPr>
          <w:t>пунктом 1 статьи 78.1</w:t>
        </w:r>
      </w:hyperlink>
      <w:r>
        <w:t xml:space="preserve"> Бюджетного кодекса Российской (Собрание законодательства Российской</w:t>
      </w:r>
      <w:proofErr w:type="gramEnd"/>
      <w:r>
        <w:t xml:space="preserve"> Федерации, 1998, N 31, ст. 3823; 2007, N 18, ст. 2117; 2009, N 1, ст. 18; N 29, ст. 3582; 2010, N 19, ст. 2291; 2013, N 19, ст. 2331, N 27, ст. 3473, N 52, ст. 6983; 2016, N 7, ст. 911; </w:t>
      </w:r>
      <w:proofErr w:type="gramStart"/>
      <w:r>
        <w:t xml:space="preserve">N 27, ст. 4277, ст. 4278) и органа государственной власти (государственного органа), органа местного самоуправления, осуществляющего права собственника имущества государственных (муниципальных) унитарных предприятий, код территории публично-правового образования места нахождения иного </w:t>
      </w:r>
      <w:proofErr w:type="spellStart"/>
      <w:r>
        <w:t>неучастника</w:t>
      </w:r>
      <w:proofErr w:type="spellEnd"/>
      <w:r>
        <w:t xml:space="preserve"> бюджетного процесса, иного юридического лица, в соответствии с Общероссийским </w:t>
      </w:r>
      <w:hyperlink r:id="rId90" w:history="1">
        <w:r>
          <w:rPr>
            <w:color w:val="0000FF"/>
          </w:rPr>
          <w:t>классификатором</w:t>
        </w:r>
      </w:hyperlink>
      <w:r>
        <w:t xml:space="preserve"> территорий муниципальных образований, указанный в соответствующей реестровой записи Сводного реестра;</w:t>
      </w:r>
      <w:proofErr w:type="gramEnd"/>
    </w:p>
    <w:p w:rsidR="005E0D22" w:rsidRDefault="005E0D22">
      <w:pPr>
        <w:pStyle w:val="ConsPlusNormal"/>
        <w:jc w:val="both"/>
      </w:pPr>
      <w:r>
        <w:t xml:space="preserve">(в ред. </w:t>
      </w:r>
      <w:hyperlink r:id="rId91"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9, 10 разряды - код типа организации, указанный в соответствующей реестровой записи Сводного реестра;</w:t>
      </w:r>
    </w:p>
    <w:p w:rsidR="005E0D22" w:rsidRDefault="005E0D22">
      <w:pPr>
        <w:pStyle w:val="ConsPlusNormal"/>
        <w:spacing w:before="220"/>
        <w:ind w:firstLine="540"/>
        <w:jc w:val="both"/>
      </w:pPr>
      <w:r>
        <w:t>11, 12 разряды - код уровня бюджета, указанный в соответствующей реестровой записи Сводного реестра;</w:t>
      </w:r>
    </w:p>
    <w:p w:rsidR="005E0D22" w:rsidRDefault="005E0D22">
      <w:pPr>
        <w:pStyle w:val="ConsPlusNormal"/>
        <w:spacing w:before="220"/>
        <w:ind w:firstLine="540"/>
        <w:jc w:val="both"/>
      </w:pPr>
      <w:r>
        <w:t>13, 14, 15, 16, 17 разряды - номер организации в реестровой записи Сводного реестра;</w:t>
      </w:r>
    </w:p>
    <w:p w:rsidR="005E0D22" w:rsidRDefault="005E0D22">
      <w:pPr>
        <w:pStyle w:val="ConsPlusNormal"/>
        <w:spacing w:before="220"/>
        <w:ind w:firstLine="540"/>
        <w:jc w:val="both"/>
      </w:pPr>
      <w:r>
        <w:t xml:space="preserve">18 разряд - код признака принадлежности информации и документов (при наличии), </w:t>
      </w:r>
      <w:r>
        <w:lastRenderedPageBreak/>
        <w:t>включенных в реестровую запись, обособленному подразделению, наделенному правом ведения бухгалтерского учета, принимающий следующие значения:</w:t>
      </w:r>
    </w:p>
    <w:p w:rsidR="005E0D22" w:rsidRDefault="005E0D22">
      <w:pPr>
        <w:pStyle w:val="ConsPlusNormal"/>
        <w:spacing w:before="220"/>
        <w:ind w:firstLine="540"/>
        <w:jc w:val="both"/>
      </w:pPr>
      <w:r>
        <w:t>1 - информация и документы (при наличии), включенные в реестровую запись, соответствуют обособленному подразделению, наделенному правом ведения бухгалтерского учета;</w:t>
      </w:r>
    </w:p>
    <w:p w:rsidR="005E0D22" w:rsidRDefault="005E0D22">
      <w:pPr>
        <w:pStyle w:val="ConsPlusNormal"/>
        <w:spacing w:before="220"/>
        <w:ind w:firstLine="540"/>
        <w:jc w:val="both"/>
      </w:pPr>
      <w:r>
        <w:t>0 - информация и документы (при наличии), включенные в реестровую запись, не соответствуют обособленному подразделению, наделенному правом ведения бухгалтерского учета;</w:t>
      </w:r>
    </w:p>
    <w:p w:rsidR="005E0D22" w:rsidRDefault="005E0D22">
      <w:pPr>
        <w:pStyle w:val="ConsPlusNormal"/>
        <w:spacing w:before="220"/>
        <w:ind w:firstLine="540"/>
        <w:jc w:val="both"/>
      </w:pPr>
      <w:r>
        <w:t xml:space="preserve">19 разряд - контрольное число, рассчитанное в соответствии с </w:t>
      </w:r>
      <w:hyperlink w:anchor="P1479" w:history="1">
        <w:r>
          <w:rPr>
            <w:color w:val="0000FF"/>
          </w:rPr>
          <w:t>приложением N 6</w:t>
        </w:r>
      </w:hyperlink>
      <w:r>
        <w:t xml:space="preserve"> к настоящему Порядку.</w:t>
      </w:r>
    </w:p>
    <w:p w:rsidR="005E0D22" w:rsidRDefault="005E0D22">
      <w:pPr>
        <w:pStyle w:val="ConsPlusNormal"/>
        <w:spacing w:before="220"/>
        <w:ind w:firstLine="540"/>
        <w:jc w:val="both"/>
      </w:pPr>
      <w:r>
        <w:t>20 разряд - код статуса организации, информация и документы по которому включены в реестровую запись, принимающий следующие значения:</w:t>
      </w:r>
    </w:p>
    <w:p w:rsidR="005E0D22" w:rsidRDefault="005E0D22">
      <w:pPr>
        <w:pStyle w:val="ConsPlusNormal"/>
        <w:spacing w:before="220"/>
        <w:ind w:firstLine="540"/>
        <w:jc w:val="both"/>
      </w:pPr>
      <w:r>
        <w:t>1 - действующее;</w:t>
      </w:r>
    </w:p>
    <w:p w:rsidR="005E0D22" w:rsidRDefault="005E0D22">
      <w:pPr>
        <w:pStyle w:val="ConsPlusNormal"/>
        <w:spacing w:before="220"/>
        <w:ind w:firstLine="540"/>
        <w:jc w:val="both"/>
      </w:pPr>
      <w:r>
        <w:t>2 - не действующее;</w:t>
      </w:r>
    </w:p>
    <w:p w:rsidR="005E0D22" w:rsidRDefault="005E0D22">
      <w:pPr>
        <w:pStyle w:val="ConsPlusNormal"/>
        <w:spacing w:before="220"/>
        <w:ind w:firstLine="540"/>
        <w:jc w:val="both"/>
      </w:pPr>
      <w:r>
        <w:t>3 - отсутствуют правоотношения;</w:t>
      </w:r>
    </w:p>
    <w:p w:rsidR="005E0D22" w:rsidRDefault="005E0D22">
      <w:pPr>
        <w:pStyle w:val="ConsPlusNormal"/>
        <w:spacing w:before="220"/>
        <w:ind w:firstLine="540"/>
        <w:jc w:val="both"/>
      </w:pPr>
      <w:r>
        <w:t>4 - специальные указания.</w:t>
      </w:r>
    </w:p>
    <w:p w:rsidR="005E0D22" w:rsidRDefault="005E0D22">
      <w:pPr>
        <w:pStyle w:val="ConsPlusNormal"/>
        <w:jc w:val="both"/>
      </w:pPr>
      <w:r>
        <w:t xml:space="preserve">(абзац введен </w:t>
      </w:r>
      <w:hyperlink r:id="rId92"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r>
        <w:t>В структуре уникального номера реестровой записи 1, 2, 11, 13, 14, 15, 16, 17 разряды образуют уникальный код организации по Сводному реестру.</w:t>
      </w:r>
    </w:p>
    <w:p w:rsidR="005E0D22" w:rsidRDefault="005E0D22">
      <w:pPr>
        <w:pStyle w:val="ConsPlusNormal"/>
        <w:spacing w:before="220"/>
        <w:ind w:firstLine="540"/>
        <w:jc w:val="both"/>
      </w:pPr>
      <w:r>
        <w:t xml:space="preserve">В случае изменения сведений об организации, коды которых образуют уникальный номер реестровой записи, уникальный номер реестровой записи (уникальный код организации) по Сводному реестру подлежат изменению в соответствии с указанными сведениями с обеспечением сопоставимости архивных и действующих уникальных номеров реестровой записи (за исключением изменения кода территории публично-правового образования по </w:t>
      </w:r>
      <w:hyperlink r:id="rId93" w:history="1">
        <w:r>
          <w:rPr>
            <w:color w:val="0000FF"/>
          </w:rPr>
          <w:t>ОКТМО</w:t>
        </w:r>
      </w:hyperlink>
      <w:r>
        <w:t>).</w:t>
      </w:r>
    </w:p>
    <w:p w:rsidR="005E0D22" w:rsidRDefault="005E0D22">
      <w:pPr>
        <w:pStyle w:val="ConsPlusNormal"/>
        <w:jc w:val="both"/>
      </w:pPr>
      <w:r>
        <w:t xml:space="preserve">(абзац введен </w:t>
      </w:r>
      <w:hyperlink r:id="rId94" w:history="1">
        <w:r>
          <w:rPr>
            <w:color w:val="0000FF"/>
          </w:rPr>
          <w:t>Приказом</w:t>
        </w:r>
      </w:hyperlink>
      <w:r>
        <w:t xml:space="preserve"> Минфина России от 03.11.2016 N 203н; в ред. </w:t>
      </w:r>
      <w:hyperlink r:id="rId95" w:history="1">
        <w:r>
          <w:rPr>
            <w:color w:val="0000FF"/>
          </w:rPr>
          <w:t>Приказа</w:t>
        </w:r>
      </w:hyperlink>
      <w:r>
        <w:t xml:space="preserve"> Минфина России от 08.12.2020 N 299н)</w:t>
      </w:r>
    </w:p>
    <w:p w:rsidR="005E0D22" w:rsidRDefault="005E0D22">
      <w:pPr>
        <w:pStyle w:val="ConsPlusNormal"/>
        <w:spacing w:before="220"/>
        <w:ind w:firstLine="540"/>
        <w:jc w:val="both"/>
      </w:pPr>
      <w:r>
        <w:t xml:space="preserve">23. </w:t>
      </w:r>
      <w:proofErr w:type="gramStart"/>
      <w:r>
        <w:t>Не позднее двух рабочих дней со дня прекращения деятельности организации в соответствии со сведениями ЕГРЮЛ, информация и документы (при наличии) по которой включены в реестровую запись, Федеральное казначейство изменяет код статуса организации в уникальном номере реестровой записи на значение, соответствующее статусу "не действующее", и не позднее двух рабочих дней со дня его изменения направляет Уполномоченной организации Извещение в соответствии с</w:t>
      </w:r>
      <w:proofErr w:type="gramEnd"/>
      <w:r>
        <w:t xml:space="preserve"> </w:t>
      </w:r>
      <w:hyperlink w:anchor="P178" w:history="1">
        <w:r>
          <w:rPr>
            <w:color w:val="0000FF"/>
          </w:rPr>
          <w:t>пунктом 19</w:t>
        </w:r>
      </w:hyperlink>
      <w:r>
        <w:t xml:space="preserve"> настоящего Порядка.</w:t>
      </w:r>
    </w:p>
    <w:p w:rsidR="005E0D22" w:rsidRDefault="005E0D22">
      <w:pPr>
        <w:pStyle w:val="ConsPlusNormal"/>
        <w:spacing w:before="220"/>
        <w:ind w:firstLine="540"/>
        <w:jc w:val="both"/>
      </w:pPr>
      <w:r>
        <w:t>В случае предоставления ошибочной информации и документов Уполномоченная организация направляет в Федеральное казначейство соответствующее обращение для изменения кода статуса организации в уникальном номере реестровой записи на значение, соответствующее статусу "не действующее".</w:t>
      </w:r>
    </w:p>
    <w:p w:rsidR="005E0D22" w:rsidRDefault="005E0D22">
      <w:pPr>
        <w:pStyle w:val="ConsPlusNormal"/>
        <w:jc w:val="both"/>
      </w:pPr>
      <w:r>
        <w:t xml:space="preserve">(абзац введен </w:t>
      </w:r>
      <w:hyperlink r:id="rId96"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r>
        <w:t xml:space="preserve">Федеральное казначейство не позднее двух рабочих дней со дня изменения кода статуса организации направляет Уполномоченной организации Извещение в соответствии с </w:t>
      </w:r>
      <w:hyperlink w:anchor="P178" w:history="1">
        <w:r>
          <w:rPr>
            <w:color w:val="0000FF"/>
          </w:rPr>
          <w:t>пунктом 19</w:t>
        </w:r>
      </w:hyperlink>
      <w:r>
        <w:t xml:space="preserve"> настоящего Порядка.</w:t>
      </w:r>
    </w:p>
    <w:p w:rsidR="005E0D22" w:rsidRDefault="005E0D22">
      <w:pPr>
        <w:pStyle w:val="ConsPlusNormal"/>
        <w:jc w:val="both"/>
      </w:pPr>
      <w:r>
        <w:t xml:space="preserve">(абзац введен </w:t>
      </w:r>
      <w:hyperlink r:id="rId97"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proofErr w:type="gramStart"/>
      <w:r>
        <w:t xml:space="preserve">При поступлении в Федеральное казначейство информации о начале процедуры реорганизации (ликвидации) в отношении организации, изменении подведомственности, типа учреждения, уровня бюджета (далее - специальные мероприятия) и (или) получения соответствующих сведений из ЕГРЮЛ, Федеральное казначейство изменяет код статуса такой организации в уникальном номере реестровой записи на значение, соответствующее статусу "специальные указания", и не позднее двух рабочих </w:t>
      </w:r>
      <w:r>
        <w:lastRenderedPageBreak/>
        <w:t>дней со дня его изменения направляет Уполномоченной</w:t>
      </w:r>
      <w:proofErr w:type="gramEnd"/>
      <w:r>
        <w:t xml:space="preserve"> организации Извещение в соответствии с </w:t>
      </w:r>
      <w:hyperlink w:anchor="P178" w:history="1">
        <w:r>
          <w:rPr>
            <w:color w:val="0000FF"/>
          </w:rPr>
          <w:t>пунктом 19</w:t>
        </w:r>
      </w:hyperlink>
      <w:r>
        <w:t xml:space="preserve"> настоящего Порядка.</w:t>
      </w:r>
    </w:p>
    <w:p w:rsidR="005E0D22" w:rsidRDefault="005E0D22">
      <w:pPr>
        <w:pStyle w:val="ConsPlusNormal"/>
        <w:jc w:val="both"/>
      </w:pPr>
      <w:r>
        <w:t xml:space="preserve">(абзац введен </w:t>
      </w:r>
      <w:hyperlink r:id="rId98"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r>
        <w:t>После завершения специальных мероприятий в отношении организации, Федеральное казначейство изменяет код статуса организации "специальные указания" на код статуса, соответствующий статусу организации в ЕГРЮЛ.</w:t>
      </w:r>
    </w:p>
    <w:p w:rsidR="005E0D22" w:rsidRDefault="005E0D22">
      <w:pPr>
        <w:pStyle w:val="ConsPlusNormal"/>
        <w:jc w:val="both"/>
      </w:pPr>
      <w:r>
        <w:t xml:space="preserve">(абзац введен </w:t>
      </w:r>
      <w:hyperlink r:id="rId99" w:history="1">
        <w:r>
          <w:rPr>
            <w:color w:val="0000FF"/>
          </w:rPr>
          <w:t>Приказом</w:t>
        </w:r>
      </w:hyperlink>
      <w:r>
        <w:t xml:space="preserve"> Минфина России от 03.11.2016 N 203н)</w:t>
      </w:r>
    </w:p>
    <w:p w:rsidR="005E0D22" w:rsidRDefault="005E0D22">
      <w:pPr>
        <w:pStyle w:val="ConsPlusNormal"/>
        <w:spacing w:before="220"/>
        <w:ind w:firstLine="540"/>
        <w:jc w:val="both"/>
      </w:pPr>
      <w:proofErr w:type="gramStart"/>
      <w:r>
        <w:t xml:space="preserve">Федеральное казначейство по истечении пяти лет со дня последнего получения </w:t>
      </w:r>
      <w:proofErr w:type="spellStart"/>
      <w:r>
        <w:t>неучастником</w:t>
      </w:r>
      <w:proofErr w:type="spellEnd"/>
      <w:r>
        <w:t xml:space="preserve"> бюджетного процесса (иным </w:t>
      </w:r>
      <w:proofErr w:type="spellStart"/>
      <w:r>
        <w:t>неучастником</w:t>
      </w:r>
      <w:proofErr w:type="spellEnd"/>
      <w:r>
        <w:t xml:space="preserve"> бюджетного процесса, иным юридическим лицом), информация и документы (при наличии) по которому включены в реестровую запись, средств из бюджетов бюджетной системы Российской Федерации и (или) закрытия лицевых счетов указанного </w:t>
      </w:r>
      <w:proofErr w:type="spellStart"/>
      <w:r>
        <w:t>неучастника</w:t>
      </w:r>
      <w:proofErr w:type="spellEnd"/>
      <w:r>
        <w:t xml:space="preserve"> бюджетного процесса (иного </w:t>
      </w:r>
      <w:proofErr w:type="spellStart"/>
      <w:r>
        <w:t>неучастника</w:t>
      </w:r>
      <w:proofErr w:type="spellEnd"/>
      <w:r>
        <w:t xml:space="preserve"> бюджетного процесса, иного юридического лица) в территориальных органах Федерального казначейства, финансовых</w:t>
      </w:r>
      <w:proofErr w:type="gramEnd"/>
      <w:r>
        <w:t xml:space="preserve"> </w:t>
      </w:r>
      <w:proofErr w:type="gramStart"/>
      <w:r>
        <w:t xml:space="preserve">органах субъектов Российской Федерации (муниципальных образований) в соответствии с законодательством Российской Федерации, изменяет код статуса данной организации в уникальном номере реестровой записи на значение, соответствующее статусу "отсутствуют правоотношения", и не позднее двух рабочих дней со дня его изменения направляет Уполномоченной организации, иному </w:t>
      </w:r>
      <w:proofErr w:type="spellStart"/>
      <w:r>
        <w:t>неучастнику</w:t>
      </w:r>
      <w:proofErr w:type="spellEnd"/>
      <w:r>
        <w:t xml:space="preserve"> бюджетного процесса (иному юридическому лицу) Извещение в соответствии с </w:t>
      </w:r>
      <w:hyperlink w:anchor="P178" w:history="1">
        <w:r>
          <w:rPr>
            <w:color w:val="0000FF"/>
          </w:rPr>
          <w:t>пунктом 19</w:t>
        </w:r>
      </w:hyperlink>
      <w:r>
        <w:t xml:space="preserve"> настоящего Порядка.</w:t>
      </w:r>
      <w:proofErr w:type="gramEnd"/>
    </w:p>
    <w:p w:rsidR="005E0D22" w:rsidRDefault="005E0D22">
      <w:pPr>
        <w:pStyle w:val="ConsPlusNormal"/>
        <w:jc w:val="both"/>
      </w:pPr>
      <w:r>
        <w:t xml:space="preserve">(в ред. </w:t>
      </w:r>
      <w:hyperlink r:id="rId100" w:history="1">
        <w:r>
          <w:rPr>
            <w:color w:val="0000FF"/>
          </w:rPr>
          <w:t>Приказа</w:t>
        </w:r>
      </w:hyperlink>
      <w:r>
        <w:t xml:space="preserve"> Минфина России от 27.11.2017 N 204н)</w:t>
      </w:r>
    </w:p>
    <w:p w:rsidR="005E0D22" w:rsidRDefault="005E0D22">
      <w:pPr>
        <w:pStyle w:val="ConsPlusNormal"/>
        <w:jc w:val="both"/>
      </w:pPr>
    </w:p>
    <w:p w:rsidR="005E0D22" w:rsidRDefault="005E0D22">
      <w:pPr>
        <w:pStyle w:val="ConsPlusTitle"/>
        <w:jc w:val="center"/>
        <w:outlineLvl w:val="1"/>
      </w:pPr>
      <w:r>
        <w:t>IV. Порядок размещения Сводного реестра, предоставления</w:t>
      </w:r>
    </w:p>
    <w:p w:rsidR="005E0D22" w:rsidRDefault="005E0D22">
      <w:pPr>
        <w:pStyle w:val="ConsPlusTitle"/>
        <w:jc w:val="center"/>
      </w:pPr>
      <w:r>
        <w:t>информации, включенной в Сводный реестр, содержащей</w:t>
      </w:r>
    </w:p>
    <w:p w:rsidR="005E0D22" w:rsidRDefault="005E0D22">
      <w:pPr>
        <w:pStyle w:val="ConsPlusTitle"/>
        <w:jc w:val="center"/>
      </w:pPr>
      <w:r>
        <w:t>сведения ограниченного доступа</w:t>
      </w:r>
    </w:p>
    <w:p w:rsidR="005E0D22" w:rsidRDefault="005E0D22">
      <w:pPr>
        <w:pStyle w:val="ConsPlusNormal"/>
        <w:jc w:val="both"/>
      </w:pPr>
    </w:p>
    <w:p w:rsidR="005E0D22" w:rsidRDefault="005E0D22">
      <w:pPr>
        <w:pStyle w:val="ConsPlusNormal"/>
        <w:ind w:firstLine="540"/>
        <w:jc w:val="both"/>
      </w:pPr>
      <w:r>
        <w:t>24. Информация Сводного реестра, не содержащая сведений ограниченного доступа, размещается Федеральным казначейством на едином портале бюджетной системы Российской Федерации, в том числе в форме открытых данных.</w:t>
      </w:r>
    </w:p>
    <w:p w:rsidR="005E0D22" w:rsidRDefault="005E0D22">
      <w:pPr>
        <w:pStyle w:val="ConsPlusNormal"/>
        <w:spacing w:before="220"/>
        <w:ind w:firstLine="540"/>
        <w:jc w:val="both"/>
      </w:pPr>
      <w:r>
        <w:t>25. Информация Сводного реестра, не содержащая сведений, составляющих государственную тайну, доступна в информационной системе Министерству финансов Российской Федерации, Федеральному казначейству, иным федеральным органам государственной власти в соответствии с установленными полномочиями, а также Уполномоченной организации по организациям, в отношении которых Уполномоченной организацией формируется и направляется информация для включения в Сводный реестр.</w:t>
      </w:r>
    </w:p>
    <w:p w:rsidR="005E0D22" w:rsidRDefault="005E0D22">
      <w:pPr>
        <w:pStyle w:val="ConsPlusNormal"/>
        <w:spacing w:before="220"/>
        <w:ind w:firstLine="540"/>
        <w:jc w:val="both"/>
      </w:pPr>
      <w:r>
        <w:t xml:space="preserve">26. </w:t>
      </w:r>
      <w:proofErr w:type="gramStart"/>
      <w:r>
        <w:t xml:space="preserve">По запросу Министерства финансов Российской Федерации, Уполномоченной организации Федеральное казначейство представляет Выписку из Сводного реестра по форме согласно </w:t>
      </w:r>
      <w:hyperlink w:anchor="P1551" w:history="1">
        <w:r>
          <w:rPr>
            <w:color w:val="0000FF"/>
          </w:rPr>
          <w:t>приложению N 7</w:t>
        </w:r>
      </w:hyperlink>
      <w:r>
        <w:t xml:space="preserve"> к настоящему Порядку (код формы по </w:t>
      </w:r>
      <w:hyperlink r:id="rId101" w:history="1">
        <w:r>
          <w:rPr>
            <w:color w:val="0000FF"/>
          </w:rPr>
          <w:t>ОКУД</w:t>
        </w:r>
      </w:hyperlink>
      <w:r>
        <w:t xml:space="preserve"> 0501124), содержащую сведения, составляющие государственную тайну, на бумажном или машинном носителе по состоянию на указанную в запросе дату, с соблюдением законодательства Российской Федерации о защите государственной тайны.</w:t>
      </w:r>
      <w:proofErr w:type="gramEnd"/>
      <w:r>
        <w:t xml:space="preserve"> Выписка из Сводного реестра подписывается лицом, имеющим право действовать от имени Федерального казначейства.</w:t>
      </w:r>
    </w:p>
    <w:p w:rsidR="005E0D22" w:rsidRDefault="005E0D22">
      <w:pPr>
        <w:pStyle w:val="ConsPlusNormal"/>
        <w:jc w:val="both"/>
      </w:pPr>
      <w:r>
        <w:t xml:space="preserve">(п. 26 в ред. </w:t>
      </w:r>
      <w:hyperlink r:id="rId102" w:history="1">
        <w:r>
          <w:rPr>
            <w:color w:val="0000FF"/>
          </w:rPr>
          <w:t>Приказа</w:t>
        </w:r>
      </w:hyperlink>
      <w:r>
        <w:t xml:space="preserve"> Минфина России от 08.12.2020 N 299н)</w:t>
      </w:r>
    </w:p>
    <w:p w:rsidR="005E0D22" w:rsidRDefault="005E0D22">
      <w:pPr>
        <w:pStyle w:val="ConsPlusNormal"/>
        <w:jc w:val="both"/>
      </w:pPr>
    </w:p>
    <w:p w:rsidR="005E0D22" w:rsidRDefault="005E0D22">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right"/>
        <w:outlineLvl w:val="1"/>
      </w:pPr>
      <w:r>
        <w:lastRenderedPageBreak/>
        <w:t>Приложение N 1</w:t>
      </w:r>
    </w:p>
    <w:p w:rsidR="005E0D22" w:rsidRDefault="005E0D22">
      <w:pPr>
        <w:pStyle w:val="ConsPlusNormal"/>
        <w:jc w:val="right"/>
      </w:pPr>
      <w:r>
        <w:t>к Порядку формирования</w:t>
      </w:r>
    </w:p>
    <w:p w:rsidR="005E0D22" w:rsidRDefault="005E0D22">
      <w:pPr>
        <w:pStyle w:val="ConsPlusNormal"/>
        <w:jc w:val="right"/>
      </w:pPr>
      <w:r>
        <w:t>и ведения реестра участников</w:t>
      </w:r>
    </w:p>
    <w:p w:rsidR="005E0D22" w:rsidRDefault="005E0D22">
      <w:pPr>
        <w:pStyle w:val="ConsPlusNormal"/>
        <w:jc w:val="right"/>
      </w:pPr>
      <w:r>
        <w:t>бюджетного процесса, а также</w:t>
      </w:r>
    </w:p>
    <w:p w:rsidR="005E0D22" w:rsidRDefault="005E0D22">
      <w:pPr>
        <w:pStyle w:val="ConsPlusNormal"/>
        <w:jc w:val="right"/>
      </w:pPr>
      <w:r>
        <w:t>юридических лиц, не являющихся</w:t>
      </w:r>
    </w:p>
    <w:p w:rsidR="005E0D22" w:rsidRDefault="005E0D22">
      <w:pPr>
        <w:pStyle w:val="ConsPlusNormal"/>
        <w:jc w:val="right"/>
      </w:pPr>
      <w:r>
        <w:t>участниками бюджетного процесса,</w:t>
      </w:r>
    </w:p>
    <w:p w:rsidR="005E0D22" w:rsidRDefault="005E0D22">
      <w:pPr>
        <w:pStyle w:val="ConsPlusNormal"/>
        <w:jc w:val="right"/>
      </w:pPr>
      <w:proofErr w:type="gramStart"/>
      <w:r>
        <w:t>утвержденному</w:t>
      </w:r>
      <w:proofErr w:type="gramEnd"/>
      <w:r>
        <w:t xml:space="preserve"> приказом Министерства</w:t>
      </w:r>
    </w:p>
    <w:p w:rsidR="005E0D22" w:rsidRDefault="005E0D22">
      <w:pPr>
        <w:pStyle w:val="ConsPlusNormal"/>
        <w:jc w:val="right"/>
      </w:pPr>
      <w:r>
        <w:t>финансов Российской Федерации</w:t>
      </w:r>
    </w:p>
    <w:p w:rsidR="005E0D22" w:rsidRDefault="005E0D22">
      <w:pPr>
        <w:pStyle w:val="ConsPlusNormal"/>
        <w:jc w:val="right"/>
      </w:pPr>
      <w:r>
        <w:t>от 23.12.2014 N 163н</w:t>
      </w:r>
    </w:p>
    <w:p w:rsidR="005E0D22" w:rsidRDefault="005E0D22">
      <w:pPr>
        <w:pStyle w:val="ConsPlusNormal"/>
        <w:jc w:val="both"/>
      </w:pPr>
    </w:p>
    <w:p w:rsidR="005E0D22" w:rsidRDefault="005E0D22">
      <w:pPr>
        <w:pStyle w:val="ConsPlusTitle"/>
        <w:jc w:val="center"/>
      </w:pPr>
      <w:bookmarkStart w:id="15" w:name="P260"/>
      <w:bookmarkEnd w:id="15"/>
      <w:r>
        <w:t>ПЕРЕЧЕНЬ</w:t>
      </w:r>
    </w:p>
    <w:p w:rsidR="005E0D22" w:rsidRDefault="005E0D22">
      <w:pPr>
        <w:pStyle w:val="ConsPlusTitle"/>
        <w:jc w:val="center"/>
      </w:pPr>
      <w:r>
        <w:t xml:space="preserve">ИНФОРМАЦИИ (РЕКВИЗИТОВ) ОБ ОРГАНИЗАЦИИ - </w:t>
      </w:r>
      <w:proofErr w:type="gramStart"/>
      <w:r>
        <w:t>ЮРИДИЧЕСКОМ</w:t>
      </w:r>
      <w:proofErr w:type="gramEnd"/>
    </w:p>
    <w:p w:rsidR="005E0D22" w:rsidRDefault="005E0D22">
      <w:pPr>
        <w:pStyle w:val="ConsPlusTitle"/>
        <w:jc w:val="center"/>
      </w:pPr>
      <w:proofErr w:type="gramStart"/>
      <w:r>
        <w:t>ЛИЦЕ</w:t>
      </w:r>
      <w:proofErr w:type="gramEnd"/>
      <w:r>
        <w:t>, ЯВЛЯЮЩЕМСЯ ОРГАНОМ ГОСУДАРСТВЕННОЙ ВЛАСТИ,</w:t>
      </w:r>
    </w:p>
    <w:p w:rsidR="005E0D22" w:rsidRDefault="005E0D22">
      <w:pPr>
        <w:pStyle w:val="ConsPlusTitle"/>
        <w:jc w:val="center"/>
      </w:pPr>
      <w:r>
        <w:t>ГОСУДАРСТВЕННЫМ ОРГАНОМ, ОРГАНОМ МЕСТНОГО САМОУПРАВЛЕНИЯ,</w:t>
      </w:r>
    </w:p>
    <w:p w:rsidR="005E0D22" w:rsidRDefault="005E0D22">
      <w:pPr>
        <w:pStyle w:val="ConsPlusTitle"/>
        <w:jc w:val="center"/>
      </w:pPr>
      <w:r>
        <w:t>ОРГАНОМ УПРАВЛЕНИЯ ГОСУДАРСТВЕННЫМ ВНЕБЮДЖЕТНЫМ ФОНДОМ,</w:t>
      </w:r>
    </w:p>
    <w:p w:rsidR="005E0D22" w:rsidRDefault="005E0D22">
      <w:pPr>
        <w:pStyle w:val="ConsPlusTitle"/>
        <w:jc w:val="center"/>
      </w:pPr>
      <w:proofErr w:type="gramStart"/>
      <w:r>
        <w:t>ЦЕНТРАЛЬНОМ</w:t>
      </w:r>
      <w:proofErr w:type="gramEnd"/>
      <w:r>
        <w:t xml:space="preserve"> БАНКЕ РОССИЙСКОЙ ФЕДЕРАЦИИ, ВКЛЮЧАЕМОЙ В РЕЕСТР</w:t>
      </w:r>
    </w:p>
    <w:p w:rsidR="005E0D22" w:rsidRDefault="005E0D22">
      <w:pPr>
        <w:pStyle w:val="ConsPlusTitle"/>
        <w:jc w:val="center"/>
      </w:pPr>
      <w:r>
        <w:t>УЧАСТНИКОВ БЮДЖЕТНОГО ПРОЦЕССА, А ТАКЖЕ ЮРИДИЧЕСКИХ ЛИЦ,</w:t>
      </w:r>
    </w:p>
    <w:p w:rsidR="005E0D22" w:rsidRDefault="005E0D22">
      <w:pPr>
        <w:pStyle w:val="ConsPlusTitle"/>
        <w:jc w:val="center"/>
      </w:pPr>
      <w:r>
        <w:t xml:space="preserve">НЕ </w:t>
      </w:r>
      <w:proofErr w:type="gramStart"/>
      <w:r>
        <w:t>ЯВЛЯЮЩИХСЯ</w:t>
      </w:r>
      <w:proofErr w:type="gramEnd"/>
      <w:r>
        <w:t xml:space="preserve"> УЧАСТНИКАМИ БЮДЖЕТНОГО ПРОЦЕССА </w:t>
      </w:r>
      <w:hyperlink w:anchor="P541" w:history="1">
        <w:r>
          <w:rPr>
            <w:color w:val="0000FF"/>
          </w:rPr>
          <w:t>&lt;1&gt;</w:t>
        </w:r>
      </w:hyperlink>
    </w:p>
    <w:p w:rsidR="005E0D22" w:rsidRDefault="005E0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3"/>
        <w:gridCol w:w="113"/>
      </w:tblGrid>
      <w:tr w:rsidR="005E0D22">
        <w:tc>
          <w:tcPr>
            <w:tcW w:w="60" w:type="dxa"/>
            <w:tcBorders>
              <w:top w:val="nil"/>
              <w:left w:val="nil"/>
              <w:bottom w:val="nil"/>
              <w:right w:val="nil"/>
            </w:tcBorders>
            <w:shd w:val="clear" w:color="auto" w:fill="CED3F1"/>
            <w:tcMar>
              <w:top w:w="0" w:type="dxa"/>
              <w:left w:w="0" w:type="dxa"/>
              <w:bottom w:w="0" w:type="dxa"/>
              <w:right w:w="0" w:type="dxa"/>
            </w:tcMar>
          </w:tcPr>
          <w:p w:rsidR="005E0D22" w:rsidRDefault="005E0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0D22" w:rsidRDefault="005E0D22">
            <w:pPr>
              <w:pStyle w:val="ConsPlusNormal"/>
              <w:jc w:val="center"/>
            </w:pPr>
            <w:r>
              <w:rPr>
                <w:color w:val="392C69"/>
              </w:rPr>
              <w:t>Список изменяющих документов</w:t>
            </w:r>
          </w:p>
          <w:p w:rsidR="005E0D22" w:rsidRDefault="005E0D22">
            <w:pPr>
              <w:pStyle w:val="ConsPlusNormal"/>
              <w:jc w:val="center"/>
            </w:pPr>
            <w:proofErr w:type="gramStart"/>
            <w:r>
              <w:rPr>
                <w:color w:val="392C69"/>
              </w:rPr>
              <w:t xml:space="preserve">(в ред. Приказов Минфина России от 27.11.2017 </w:t>
            </w:r>
            <w:hyperlink r:id="rId103" w:history="1">
              <w:r>
                <w:rPr>
                  <w:color w:val="0000FF"/>
                </w:rPr>
                <w:t>N 204н</w:t>
              </w:r>
            </w:hyperlink>
            <w:r>
              <w:rPr>
                <w:color w:val="392C69"/>
              </w:rPr>
              <w:t>,</w:t>
            </w:r>
            <w:proofErr w:type="gramEnd"/>
          </w:p>
          <w:p w:rsidR="005E0D22" w:rsidRDefault="005E0D22">
            <w:pPr>
              <w:pStyle w:val="ConsPlusNormal"/>
              <w:jc w:val="center"/>
            </w:pPr>
            <w:r>
              <w:rPr>
                <w:color w:val="392C69"/>
              </w:rPr>
              <w:t xml:space="preserve">от 07.04.2020 </w:t>
            </w:r>
            <w:hyperlink r:id="rId104" w:history="1">
              <w:r>
                <w:rPr>
                  <w:color w:val="0000FF"/>
                </w:rPr>
                <w:t>N 56н</w:t>
              </w:r>
            </w:hyperlink>
            <w:r>
              <w:rPr>
                <w:color w:val="392C69"/>
              </w:rPr>
              <w:t xml:space="preserve">, от 08.12.2020 </w:t>
            </w:r>
            <w:hyperlink r:id="rId105" w:history="1">
              <w:r>
                <w:rPr>
                  <w:color w:val="0000FF"/>
                </w:rPr>
                <w:t>N 299н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r>
    </w:tbl>
    <w:p w:rsidR="005E0D22" w:rsidRDefault="005E0D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5045"/>
      </w:tblGrid>
      <w:tr w:rsidR="005E0D22">
        <w:tc>
          <w:tcPr>
            <w:tcW w:w="4025" w:type="dxa"/>
          </w:tcPr>
          <w:p w:rsidR="005E0D22" w:rsidRDefault="005E0D22">
            <w:pPr>
              <w:pStyle w:val="ConsPlusNormal"/>
              <w:jc w:val="center"/>
            </w:pPr>
            <w:r>
              <w:t>Наименование информации (реквизита)</w:t>
            </w:r>
          </w:p>
        </w:tc>
        <w:tc>
          <w:tcPr>
            <w:tcW w:w="5045" w:type="dxa"/>
          </w:tcPr>
          <w:p w:rsidR="005E0D22" w:rsidRDefault="005E0D22">
            <w:pPr>
              <w:pStyle w:val="ConsPlusNormal"/>
              <w:jc w:val="center"/>
            </w:pPr>
            <w:r>
              <w:t>Правила формирования информации (реквизита)</w:t>
            </w:r>
          </w:p>
        </w:tc>
      </w:tr>
      <w:tr w:rsidR="005E0D22">
        <w:tc>
          <w:tcPr>
            <w:tcW w:w="4025" w:type="dxa"/>
          </w:tcPr>
          <w:p w:rsidR="005E0D22" w:rsidRDefault="005E0D22">
            <w:pPr>
              <w:pStyle w:val="ConsPlusNormal"/>
              <w:jc w:val="center"/>
            </w:pPr>
            <w:r>
              <w:t>1</w:t>
            </w:r>
          </w:p>
        </w:tc>
        <w:tc>
          <w:tcPr>
            <w:tcW w:w="5045" w:type="dxa"/>
          </w:tcPr>
          <w:p w:rsidR="005E0D22" w:rsidRDefault="005E0D22">
            <w:pPr>
              <w:pStyle w:val="ConsPlusNormal"/>
              <w:jc w:val="center"/>
            </w:pPr>
            <w:r>
              <w:t>2</w:t>
            </w:r>
          </w:p>
        </w:tc>
      </w:tr>
      <w:tr w:rsidR="005E0D22">
        <w:tc>
          <w:tcPr>
            <w:tcW w:w="4025" w:type="dxa"/>
          </w:tcPr>
          <w:p w:rsidR="005E0D22" w:rsidRDefault="005E0D22">
            <w:pPr>
              <w:pStyle w:val="ConsPlusNormal"/>
            </w:pPr>
            <w:r>
              <w:t>1. Код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5045" w:type="dxa"/>
          </w:tcPr>
          <w:p w:rsidR="005E0D22" w:rsidRDefault="005E0D22">
            <w:pPr>
              <w:pStyle w:val="ConsPlusNormal"/>
            </w:pPr>
            <w:r>
              <w:t>Код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r>
      <w:tr w:rsidR="005E0D22">
        <w:tc>
          <w:tcPr>
            <w:tcW w:w="4025" w:type="dxa"/>
          </w:tcPr>
          <w:p w:rsidR="005E0D22" w:rsidRDefault="005E0D22">
            <w:pPr>
              <w:pStyle w:val="ConsPlusNormal"/>
            </w:pPr>
            <w:bookmarkStart w:id="16" w:name="P278"/>
            <w:bookmarkEnd w:id="16"/>
            <w:r>
              <w:t>2. Основной государственный регистрационный номер (ОГРН)</w:t>
            </w:r>
          </w:p>
        </w:tc>
        <w:tc>
          <w:tcPr>
            <w:tcW w:w="5045" w:type="dxa"/>
          </w:tcPr>
          <w:p w:rsidR="005E0D22" w:rsidRDefault="005E0D22">
            <w:pPr>
              <w:pStyle w:val="ConsPlusNormal"/>
            </w:pPr>
            <w: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5E0D22">
        <w:tc>
          <w:tcPr>
            <w:tcW w:w="4025" w:type="dxa"/>
          </w:tcPr>
          <w:p w:rsidR="005E0D22" w:rsidRDefault="005E0D22">
            <w:pPr>
              <w:pStyle w:val="ConsPlusNormal"/>
            </w:pPr>
            <w:r>
              <w:t>3. Сведения о наименовании организации</w:t>
            </w:r>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3.1. Полное наименование </w:t>
            </w:r>
            <w:hyperlink w:anchor="P542" w:history="1">
              <w:r>
                <w:rPr>
                  <w:color w:val="0000FF"/>
                </w:rPr>
                <w:t>&lt;2&gt;</w:t>
              </w:r>
            </w:hyperlink>
          </w:p>
        </w:tc>
        <w:tc>
          <w:tcPr>
            <w:tcW w:w="5045" w:type="dxa"/>
          </w:tcPr>
          <w:p w:rsidR="005E0D22" w:rsidRDefault="005E0D22">
            <w:pPr>
              <w:pStyle w:val="ConsPlusNormal"/>
            </w:pPr>
            <w:r>
              <w:t>Указывается полное наименование организации в соответствии со сведениями ЕГРЮЛ</w:t>
            </w:r>
          </w:p>
        </w:tc>
      </w:tr>
      <w:tr w:rsidR="005E0D22">
        <w:tc>
          <w:tcPr>
            <w:tcW w:w="4025" w:type="dxa"/>
          </w:tcPr>
          <w:p w:rsidR="005E0D22" w:rsidRDefault="005E0D22">
            <w:pPr>
              <w:pStyle w:val="ConsPlusNormal"/>
            </w:pPr>
            <w:r>
              <w:t xml:space="preserve">3.2. Сокращенное наименование </w:t>
            </w:r>
            <w:hyperlink w:anchor="P542" w:history="1">
              <w:r>
                <w:rPr>
                  <w:color w:val="0000FF"/>
                </w:rPr>
                <w:t>&lt;2&gt;</w:t>
              </w:r>
            </w:hyperlink>
          </w:p>
        </w:tc>
        <w:tc>
          <w:tcPr>
            <w:tcW w:w="5045" w:type="dxa"/>
          </w:tcPr>
          <w:p w:rsidR="005E0D22" w:rsidRDefault="005E0D22">
            <w:pPr>
              <w:pStyle w:val="ConsPlusNormal"/>
            </w:pPr>
            <w:r>
              <w:t>Указывается сокращенное наименование организации в соответствии со сведениями ЕГРЮЛ (при наличии)</w:t>
            </w:r>
          </w:p>
        </w:tc>
      </w:tr>
      <w:tr w:rsidR="005E0D22">
        <w:tc>
          <w:tcPr>
            <w:tcW w:w="4025" w:type="dxa"/>
          </w:tcPr>
          <w:p w:rsidR="005E0D22" w:rsidRDefault="005E0D22">
            <w:pPr>
              <w:pStyle w:val="ConsPlusNormal"/>
            </w:pPr>
            <w:r>
              <w:t xml:space="preserve">3.3. Фирменное наименование </w:t>
            </w:r>
            <w:hyperlink w:anchor="P542" w:history="1">
              <w:r>
                <w:rPr>
                  <w:color w:val="0000FF"/>
                </w:rPr>
                <w:t>&lt;2&gt;</w:t>
              </w:r>
            </w:hyperlink>
          </w:p>
        </w:tc>
        <w:tc>
          <w:tcPr>
            <w:tcW w:w="5045" w:type="dxa"/>
          </w:tcPr>
          <w:p w:rsidR="005E0D22" w:rsidRDefault="005E0D22">
            <w:pPr>
              <w:pStyle w:val="ConsPlusNormal"/>
            </w:pPr>
            <w:r>
              <w:t>Указывается фирменное наименование организации в соответствии со сведениями ЕГРЮЛ (при наличии)</w:t>
            </w:r>
          </w:p>
        </w:tc>
      </w:tr>
      <w:tr w:rsidR="005E0D22">
        <w:tc>
          <w:tcPr>
            <w:tcW w:w="4025" w:type="dxa"/>
          </w:tcPr>
          <w:p w:rsidR="005E0D22" w:rsidRDefault="005E0D22">
            <w:pPr>
              <w:pStyle w:val="ConsPlusNormal"/>
            </w:pPr>
            <w:r>
              <w:t>3.4. Краткое наименование</w:t>
            </w:r>
          </w:p>
        </w:tc>
        <w:tc>
          <w:tcPr>
            <w:tcW w:w="5045" w:type="dxa"/>
          </w:tcPr>
          <w:p w:rsidR="005E0D22" w:rsidRDefault="005E0D22">
            <w:pPr>
              <w:pStyle w:val="ConsPlusNormal"/>
            </w:pPr>
            <w:r>
              <w:t xml:space="preserve">Указывается не предусмотренное учредительными </w:t>
            </w:r>
            <w:r>
              <w:lastRenderedPageBreak/>
              <w:t>документами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5E0D22">
        <w:tc>
          <w:tcPr>
            <w:tcW w:w="4025" w:type="dxa"/>
          </w:tcPr>
          <w:p w:rsidR="005E0D22" w:rsidRDefault="005E0D22">
            <w:pPr>
              <w:pStyle w:val="ConsPlusNormal"/>
            </w:pPr>
            <w:r>
              <w:lastRenderedPageBreak/>
              <w:t>4. Сведения об идентификационном номере налогоплательщика и коде причины постановки на учет</w:t>
            </w:r>
          </w:p>
        </w:tc>
        <w:tc>
          <w:tcPr>
            <w:tcW w:w="5045" w:type="dxa"/>
          </w:tcPr>
          <w:p w:rsidR="005E0D22" w:rsidRDefault="005E0D22">
            <w:pPr>
              <w:pStyle w:val="ConsPlusNormal"/>
            </w:pPr>
          </w:p>
        </w:tc>
      </w:tr>
      <w:tr w:rsidR="005E0D22">
        <w:tc>
          <w:tcPr>
            <w:tcW w:w="4025" w:type="dxa"/>
          </w:tcPr>
          <w:p w:rsidR="005E0D22" w:rsidRDefault="005E0D22">
            <w:pPr>
              <w:pStyle w:val="ConsPlusNormal"/>
            </w:pPr>
            <w:bookmarkStart w:id="17" w:name="P292"/>
            <w:bookmarkEnd w:id="17"/>
            <w:r>
              <w:t>4.1. Идентификационный номер налогоплательщика (ИНН)</w:t>
            </w:r>
          </w:p>
        </w:tc>
        <w:tc>
          <w:tcPr>
            <w:tcW w:w="5045" w:type="dxa"/>
          </w:tcPr>
          <w:p w:rsidR="005E0D22" w:rsidRDefault="005E0D22">
            <w:pPr>
              <w:pStyle w:val="ConsPlusNormal"/>
            </w:pPr>
            <w:r>
              <w:t>Указывается идентификационный номер налогоплательщика организации в соответствии со сведениями ЕГРЮЛ</w:t>
            </w:r>
          </w:p>
        </w:tc>
      </w:tr>
      <w:tr w:rsidR="005E0D22">
        <w:tc>
          <w:tcPr>
            <w:tcW w:w="4025" w:type="dxa"/>
          </w:tcPr>
          <w:p w:rsidR="005E0D22" w:rsidRDefault="005E0D22">
            <w:pPr>
              <w:pStyle w:val="ConsPlusNormal"/>
            </w:pPr>
            <w:bookmarkStart w:id="18" w:name="P294"/>
            <w:bookmarkEnd w:id="18"/>
            <w:r>
              <w:t>4.2. Код причины постановки на учет в налоговом органе (КПП)</w:t>
            </w:r>
          </w:p>
        </w:tc>
        <w:tc>
          <w:tcPr>
            <w:tcW w:w="5045" w:type="dxa"/>
          </w:tcPr>
          <w:p w:rsidR="005E0D22" w:rsidRDefault="005E0D22">
            <w:pPr>
              <w:pStyle w:val="ConsPlusNormal"/>
            </w:pPr>
            <w:r>
              <w:t>Указывается код причины постановки на учет в налоговом органе организации в соответствии со сведениями ЕГРЮЛ</w:t>
            </w:r>
          </w:p>
        </w:tc>
      </w:tr>
      <w:tr w:rsidR="005E0D22">
        <w:tc>
          <w:tcPr>
            <w:tcW w:w="4025" w:type="dxa"/>
          </w:tcPr>
          <w:p w:rsidR="005E0D22" w:rsidRDefault="005E0D22">
            <w:pPr>
              <w:pStyle w:val="ConsPlusNormal"/>
            </w:pPr>
            <w:r>
              <w:t xml:space="preserve">4.3. Дата постановки на учет </w:t>
            </w:r>
            <w:hyperlink w:anchor="P542" w:history="1">
              <w:r>
                <w:rPr>
                  <w:color w:val="0000FF"/>
                </w:rPr>
                <w:t>&lt;2&gt;</w:t>
              </w:r>
            </w:hyperlink>
          </w:p>
        </w:tc>
        <w:tc>
          <w:tcPr>
            <w:tcW w:w="5045" w:type="dxa"/>
          </w:tcPr>
          <w:p w:rsidR="005E0D22" w:rsidRDefault="005E0D22">
            <w:pPr>
              <w:pStyle w:val="ConsPlusNormal"/>
            </w:pPr>
            <w:r>
              <w:t>Указывается дата постановки организации на учет в налоговом органе в соответствии со сведениями ЕГРЮЛ</w:t>
            </w:r>
          </w:p>
        </w:tc>
      </w:tr>
      <w:tr w:rsidR="005E0D22">
        <w:tc>
          <w:tcPr>
            <w:tcW w:w="4025" w:type="dxa"/>
          </w:tcPr>
          <w:p w:rsidR="005E0D22" w:rsidRDefault="005E0D22">
            <w:pPr>
              <w:pStyle w:val="ConsPlusNormal"/>
            </w:pPr>
            <w:r>
              <w:t>5. Сведения о форме собственности и организационно-правовой форме организации</w:t>
            </w:r>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5.1. Наименование и код организационно-правовой формы организации по Общероссийскому </w:t>
            </w:r>
            <w:hyperlink r:id="rId106" w:history="1">
              <w:r>
                <w:rPr>
                  <w:color w:val="0000FF"/>
                </w:rPr>
                <w:t>классификатору</w:t>
              </w:r>
            </w:hyperlink>
            <w:r>
              <w:t xml:space="preserve"> организационно-правовых форм </w:t>
            </w:r>
            <w:hyperlink w:anchor="P542" w:history="1">
              <w:r>
                <w:rPr>
                  <w:color w:val="0000FF"/>
                </w:rPr>
                <w:t>&lt;2&gt;</w:t>
              </w:r>
            </w:hyperlink>
          </w:p>
        </w:tc>
        <w:tc>
          <w:tcPr>
            <w:tcW w:w="5045" w:type="dxa"/>
          </w:tcPr>
          <w:p w:rsidR="005E0D22" w:rsidRDefault="005E0D22">
            <w:pPr>
              <w:pStyle w:val="ConsPlusNormal"/>
            </w:pPr>
            <w:r>
              <w:t xml:space="preserve">Указывается наименование и код организационно-правовой формы организации по Общероссийскому </w:t>
            </w:r>
            <w:hyperlink r:id="rId107" w:history="1">
              <w:r>
                <w:rPr>
                  <w:color w:val="0000FF"/>
                </w:rPr>
                <w:t>классификатору</w:t>
              </w:r>
            </w:hyperlink>
            <w:r>
              <w:t xml:space="preserve"> организационно-правовых форм в соответствии со сведениями ЕГРЮЛ</w:t>
            </w:r>
          </w:p>
        </w:tc>
      </w:tr>
      <w:tr w:rsidR="005E0D22">
        <w:tc>
          <w:tcPr>
            <w:tcW w:w="4025" w:type="dxa"/>
          </w:tcPr>
          <w:p w:rsidR="005E0D22" w:rsidRDefault="005E0D22">
            <w:pPr>
              <w:pStyle w:val="ConsPlusNormal"/>
            </w:pPr>
            <w:r>
              <w:t xml:space="preserve">5.2. Наименование и код формы собственности организации по Общероссийскому </w:t>
            </w:r>
            <w:hyperlink r:id="rId108" w:history="1">
              <w:r>
                <w:rPr>
                  <w:color w:val="0000FF"/>
                </w:rPr>
                <w:t>классификатору</w:t>
              </w:r>
            </w:hyperlink>
            <w:r>
              <w:t xml:space="preserve"> форм собственности </w:t>
            </w:r>
            <w:hyperlink w:anchor="P542" w:history="1">
              <w:r>
                <w:rPr>
                  <w:color w:val="0000FF"/>
                </w:rPr>
                <w:t>&lt;2&gt;</w:t>
              </w:r>
            </w:hyperlink>
          </w:p>
        </w:tc>
        <w:tc>
          <w:tcPr>
            <w:tcW w:w="5045" w:type="dxa"/>
          </w:tcPr>
          <w:p w:rsidR="005E0D22" w:rsidRDefault="005E0D22">
            <w:pPr>
              <w:pStyle w:val="ConsPlusNormal"/>
            </w:pPr>
            <w:r>
              <w:t xml:space="preserve">Указывается наименование и код формы собственности организации по Общероссийскому </w:t>
            </w:r>
            <w:hyperlink r:id="rId109" w:history="1">
              <w:r>
                <w:rPr>
                  <w:color w:val="0000FF"/>
                </w:rPr>
                <w:t>классификатору</w:t>
              </w:r>
            </w:hyperlink>
            <w:r>
              <w:t xml:space="preserve"> форм собственности</w:t>
            </w:r>
          </w:p>
        </w:tc>
      </w:tr>
      <w:tr w:rsidR="005E0D22">
        <w:tc>
          <w:tcPr>
            <w:tcW w:w="4025" w:type="dxa"/>
          </w:tcPr>
          <w:p w:rsidR="005E0D22" w:rsidRDefault="005E0D22">
            <w:pPr>
              <w:pStyle w:val="ConsPlusNormal"/>
            </w:pPr>
            <w:r>
              <w:t>6. Сведения о месте нахождения организации на территории Российской Федерации</w:t>
            </w:r>
          </w:p>
        </w:tc>
        <w:tc>
          <w:tcPr>
            <w:tcW w:w="5045" w:type="dxa"/>
          </w:tcPr>
          <w:p w:rsidR="005E0D22" w:rsidRDefault="005E0D22">
            <w:pPr>
              <w:pStyle w:val="ConsPlusNormal"/>
            </w:pPr>
            <w:r>
              <w:t xml:space="preserve">Указываются 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w:t>
            </w:r>
            <w:proofErr w:type="gramStart"/>
            <w:r>
              <w:t>имеющих</w:t>
            </w:r>
            <w:proofErr w:type="gramEnd"/>
            <w:r>
              <w:t xml:space="preserve"> право действовать от имени юридического лица без доверенности), по которому осуществляется связь с юридическим лицом</w:t>
            </w:r>
          </w:p>
        </w:tc>
      </w:tr>
      <w:tr w:rsidR="005E0D22">
        <w:tc>
          <w:tcPr>
            <w:tcW w:w="4025" w:type="dxa"/>
          </w:tcPr>
          <w:p w:rsidR="005E0D22" w:rsidRDefault="005E0D22">
            <w:pPr>
              <w:pStyle w:val="ConsPlusNormal"/>
            </w:pPr>
            <w:r>
              <w:t xml:space="preserve">6.1. Наименование субъекта Российской Федерации </w:t>
            </w:r>
            <w:hyperlink w:anchor="P542" w:history="1">
              <w:r>
                <w:rPr>
                  <w:color w:val="0000FF"/>
                </w:rPr>
                <w:t>&lt;2&gt;</w:t>
              </w:r>
            </w:hyperlink>
          </w:p>
        </w:tc>
        <w:tc>
          <w:tcPr>
            <w:tcW w:w="5045" w:type="dxa"/>
          </w:tcPr>
          <w:p w:rsidR="005E0D22" w:rsidRDefault="005E0D22">
            <w:pPr>
              <w:pStyle w:val="ConsPlusNormal"/>
            </w:pPr>
            <w: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110" w:history="1">
              <w:r>
                <w:rPr>
                  <w:color w:val="0000FF"/>
                </w:rPr>
                <w:t>статьей 65</w:t>
              </w:r>
            </w:hyperlink>
            <w:r>
              <w:t xml:space="preserve"> Конституции Российской Федерации, на основании сведений ЕГРЮЛ</w:t>
            </w:r>
          </w:p>
        </w:tc>
      </w:tr>
      <w:tr w:rsidR="005E0D22">
        <w:tc>
          <w:tcPr>
            <w:tcW w:w="4025" w:type="dxa"/>
          </w:tcPr>
          <w:p w:rsidR="005E0D22" w:rsidRDefault="005E0D22">
            <w:pPr>
              <w:pStyle w:val="ConsPlusNormal"/>
            </w:pPr>
            <w:r>
              <w:t xml:space="preserve">6.2. Кодовое обозначение субъекта Российской Федерации </w:t>
            </w:r>
            <w:hyperlink w:anchor="P542" w:history="1">
              <w:r>
                <w:rPr>
                  <w:color w:val="0000FF"/>
                </w:rPr>
                <w:t>&lt;2&gt;</w:t>
              </w:r>
            </w:hyperlink>
          </w:p>
        </w:tc>
        <w:tc>
          <w:tcPr>
            <w:tcW w:w="5045" w:type="dxa"/>
          </w:tcPr>
          <w:p w:rsidR="005E0D22" w:rsidRDefault="005E0D22">
            <w:pPr>
              <w:pStyle w:val="ConsPlusNormal"/>
            </w:pPr>
            <w: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111" w:history="1">
              <w:r>
                <w:rPr>
                  <w:color w:val="0000FF"/>
                </w:rPr>
                <w:t>статьей 65</w:t>
              </w:r>
            </w:hyperlink>
            <w:r>
              <w:t xml:space="preserve"> </w:t>
            </w:r>
            <w:r>
              <w:lastRenderedPageBreak/>
              <w:t>Конституции Российской Федерации, в целях ведения ЕГРЮЛ, в соответствии со сведениями ЕГРЮЛ</w:t>
            </w:r>
          </w:p>
        </w:tc>
      </w:tr>
      <w:tr w:rsidR="005E0D22">
        <w:tc>
          <w:tcPr>
            <w:tcW w:w="4025" w:type="dxa"/>
          </w:tcPr>
          <w:p w:rsidR="005E0D22" w:rsidRDefault="005E0D22">
            <w:pPr>
              <w:pStyle w:val="ConsPlusNormal"/>
            </w:pPr>
            <w:r>
              <w:lastRenderedPageBreak/>
              <w:t xml:space="preserve">6.3. Почтовый индекс </w:t>
            </w:r>
            <w:hyperlink w:anchor="P542" w:history="1">
              <w:r>
                <w:rPr>
                  <w:color w:val="0000FF"/>
                </w:rPr>
                <w:t>&lt;2&gt;</w:t>
              </w:r>
            </w:hyperlink>
          </w:p>
        </w:tc>
        <w:tc>
          <w:tcPr>
            <w:tcW w:w="5045" w:type="dxa"/>
          </w:tcPr>
          <w:p w:rsidR="005E0D22" w:rsidRDefault="005E0D22">
            <w:pPr>
              <w:pStyle w:val="ConsPlusNormal"/>
            </w:pPr>
            <w:r>
              <w:t>Указывается почтовый индекс в соответствии со сведениями ЕГРЮЛ</w:t>
            </w:r>
          </w:p>
        </w:tc>
      </w:tr>
      <w:tr w:rsidR="005E0D22">
        <w:tc>
          <w:tcPr>
            <w:tcW w:w="4025" w:type="dxa"/>
          </w:tcPr>
          <w:p w:rsidR="005E0D22" w:rsidRDefault="005E0D22">
            <w:pPr>
              <w:pStyle w:val="ConsPlusNormal"/>
            </w:pPr>
            <w:r>
              <w:t xml:space="preserve">6.4. Тип и наименование населенного пункта </w:t>
            </w:r>
            <w:hyperlink w:anchor="P542" w:history="1">
              <w:r>
                <w:rPr>
                  <w:color w:val="0000FF"/>
                </w:rPr>
                <w:t>&lt;2&gt;</w:t>
              </w:r>
            </w:hyperlink>
          </w:p>
        </w:tc>
        <w:tc>
          <w:tcPr>
            <w:tcW w:w="5045" w:type="dxa"/>
          </w:tcPr>
          <w:p w:rsidR="005E0D22" w:rsidRDefault="005E0D22">
            <w:pPr>
              <w:pStyle w:val="ConsPlusNormal"/>
            </w:pPr>
            <w:r>
              <w:t>Указывается тип и наименование населенного пункта в соответствии со сведениями ЕГРЮЛ</w:t>
            </w:r>
          </w:p>
        </w:tc>
      </w:tr>
      <w:tr w:rsidR="005E0D22">
        <w:tc>
          <w:tcPr>
            <w:tcW w:w="4025" w:type="dxa"/>
          </w:tcPr>
          <w:p w:rsidR="005E0D22" w:rsidRDefault="005E0D22">
            <w:pPr>
              <w:pStyle w:val="ConsPlusNormal"/>
            </w:pPr>
            <w:r>
              <w:t xml:space="preserve">6.5. Код территории населенного пункта по Общероссийскому </w:t>
            </w:r>
            <w:hyperlink r:id="rId112" w:history="1">
              <w:r>
                <w:rPr>
                  <w:color w:val="0000FF"/>
                </w:rPr>
                <w:t>классификатору</w:t>
              </w:r>
            </w:hyperlink>
            <w:r>
              <w:t xml:space="preserve"> территорий муниципальных образований (далее - ОКТМО)</w:t>
            </w:r>
          </w:p>
        </w:tc>
        <w:tc>
          <w:tcPr>
            <w:tcW w:w="5045" w:type="dxa"/>
          </w:tcPr>
          <w:p w:rsidR="005E0D22" w:rsidRDefault="005E0D22">
            <w:pPr>
              <w:pStyle w:val="ConsPlusNormal"/>
            </w:pPr>
            <w:r>
              <w:t xml:space="preserve">Указывается код территории населенного пункта по Общероссийскому </w:t>
            </w:r>
            <w:hyperlink r:id="rId113" w:history="1">
              <w:r>
                <w:rPr>
                  <w:color w:val="0000FF"/>
                </w:rPr>
                <w:t>классификатору</w:t>
              </w:r>
            </w:hyperlink>
            <w:r>
              <w:t xml:space="preserve"> территорий муниципальных образований</w:t>
            </w:r>
          </w:p>
        </w:tc>
      </w:tr>
      <w:tr w:rsidR="005E0D22">
        <w:tc>
          <w:tcPr>
            <w:tcW w:w="4025" w:type="dxa"/>
          </w:tcPr>
          <w:p w:rsidR="005E0D22" w:rsidRDefault="005E0D22">
            <w:pPr>
              <w:pStyle w:val="ConsPlusNormal"/>
            </w:pPr>
            <w:r>
              <w:t xml:space="preserve">6.6. Тип и наименование элемента планировочной структуры </w:t>
            </w:r>
            <w:hyperlink w:anchor="P542" w:history="1">
              <w:r>
                <w:rPr>
                  <w:color w:val="0000FF"/>
                </w:rPr>
                <w:t>&lt;2&gt;</w:t>
              </w:r>
            </w:hyperlink>
          </w:p>
        </w:tc>
        <w:tc>
          <w:tcPr>
            <w:tcW w:w="5045" w:type="dxa"/>
          </w:tcPr>
          <w:p w:rsidR="005E0D22" w:rsidRDefault="005E0D22">
            <w:pPr>
              <w:pStyle w:val="ConsPlusNormal"/>
            </w:pPr>
            <w:r>
              <w:t>Указывается тип и наименование элемента планировочной структуры в соответствии со сведениями ЕГРЮЛ (при наличии)</w:t>
            </w:r>
          </w:p>
        </w:tc>
      </w:tr>
      <w:tr w:rsidR="005E0D22">
        <w:tc>
          <w:tcPr>
            <w:tcW w:w="4025" w:type="dxa"/>
          </w:tcPr>
          <w:p w:rsidR="005E0D22" w:rsidRDefault="005E0D22">
            <w:pPr>
              <w:pStyle w:val="ConsPlusNormal"/>
            </w:pPr>
            <w:r>
              <w:t xml:space="preserve">6.7. Тип и наименование элемента улично-дорожной сети </w:t>
            </w:r>
            <w:hyperlink w:anchor="P542" w:history="1">
              <w:r>
                <w:rPr>
                  <w:color w:val="0000FF"/>
                </w:rPr>
                <w:t>&lt;2&gt;</w:t>
              </w:r>
            </w:hyperlink>
          </w:p>
        </w:tc>
        <w:tc>
          <w:tcPr>
            <w:tcW w:w="5045" w:type="dxa"/>
          </w:tcPr>
          <w:p w:rsidR="005E0D22" w:rsidRDefault="005E0D22">
            <w:pPr>
              <w:pStyle w:val="ConsPlusNormal"/>
            </w:pPr>
            <w:r>
              <w:t>Указывается тип и наименование элемента улично-дорожной сети (проспекта, переулка и т.п.) в соответствии со сведениями ЕГРЮЛ (при наличии)</w:t>
            </w:r>
          </w:p>
        </w:tc>
      </w:tr>
      <w:tr w:rsidR="005E0D22">
        <w:tc>
          <w:tcPr>
            <w:tcW w:w="4025" w:type="dxa"/>
          </w:tcPr>
          <w:p w:rsidR="005E0D22" w:rsidRDefault="005E0D22">
            <w:pPr>
              <w:pStyle w:val="ConsPlusNormal"/>
            </w:pPr>
            <w:r>
              <w:t xml:space="preserve">6.8. Тип и цифровое или буквенно-цифровое обозначение объекта адресации </w:t>
            </w:r>
            <w:hyperlink w:anchor="P542" w:history="1">
              <w:r>
                <w:rPr>
                  <w:color w:val="0000FF"/>
                </w:rPr>
                <w:t>&lt;2&gt;</w:t>
              </w:r>
            </w:hyperlink>
          </w:p>
        </w:tc>
        <w:tc>
          <w:tcPr>
            <w:tcW w:w="5045" w:type="dxa"/>
          </w:tcPr>
          <w:p w:rsidR="005E0D22" w:rsidRDefault="005E0D22">
            <w:pPr>
              <w:pStyle w:val="ConsPlusNormal"/>
            </w:pPr>
            <w:r>
              <w:t>Указывается тип и цифровое или буквенно-цифровое обозначение объекта адресации (дом, здание, в том числе корпус, строение, офис и т.п.) в соответствии со сведениями ЕГРЮЛ</w:t>
            </w:r>
          </w:p>
        </w:tc>
      </w:tr>
      <w:tr w:rsidR="005E0D22">
        <w:tc>
          <w:tcPr>
            <w:tcW w:w="4025" w:type="dxa"/>
          </w:tcPr>
          <w:p w:rsidR="005E0D22" w:rsidRDefault="005E0D22">
            <w:pPr>
              <w:pStyle w:val="ConsPlusNormal"/>
            </w:pPr>
            <w:r>
              <w:t xml:space="preserve">6.9. Код по КОФК территориального органа Федерального казначейства по месту нахождения организации </w:t>
            </w:r>
            <w:hyperlink w:anchor="P542" w:history="1">
              <w:r>
                <w:rPr>
                  <w:color w:val="0000FF"/>
                </w:rPr>
                <w:t>&lt;2&gt;</w:t>
              </w:r>
            </w:hyperlink>
          </w:p>
        </w:tc>
        <w:tc>
          <w:tcPr>
            <w:tcW w:w="5045" w:type="dxa"/>
          </w:tcPr>
          <w:p w:rsidR="005E0D22" w:rsidRDefault="005E0D22">
            <w:pPr>
              <w:pStyle w:val="ConsPlusNormal"/>
            </w:pPr>
            <w:r>
              <w:t>Указывается код территориального органа Федерального казначейства по месту нахождения организации по Ведомственному классификатору территориальных органов Федерального казначейства</w:t>
            </w:r>
          </w:p>
        </w:tc>
      </w:tr>
      <w:tr w:rsidR="005E0D22">
        <w:tc>
          <w:tcPr>
            <w:tcW w:w="4025" w:type="dxa"/>
          </w:tcPr>
          <w:p w:rsidR="005E0D22" w:rsidRDefault="005E0D22">
            <w:pPr>
              <w:pStyle w:val="ConsPlusNormal"/>
            </w:pPr>
            <w:r>
              <w:t>7. Сведения о публично-правовом образовании, учредившем организацию</w:t>
            </w:r>
          </w:p>
        </w:tc>
        <w:tc>
          <w:tcPr>
            <w:tcW w:w="5045" w:type="dxa"/>
          </w:tcPr>
          <w:p w:rsidR="005E0D22" w:rsidRDefault="005E0D22">
            <w:pPr>
              <w:pStyle w:val="ConsPlusNormal"/>
            </w:pPr>
          </w:p>
        </w:tc>
      </w:tr>
      <w:tr w:rsidR="005E0D22">
        <w:tblPrEx>
          <w:tblBorders>
            <w:insideH w:val="nil"/>
          </w:tblBorders>
        </w:tblPrEx>
        <w:tc>
          <w:tcPr>
            <w:tcW w:w="4025" w:type="dxa"/>
            <w:tcBorders>
              <w:bottom w:val="nil"/>
            </w:tcBorders>
          </w:tcPr>
          <w:p w:rsidR="005E0D22" w:rsidRDefault="005E0D22">
            <w:pPr>
              <w:pStyle w:val="ConsPlusNormal"/>
            </w:pPr>
            <w:r>
              <w:t xml:space="preserve">7.1. Наименование и код вида публично-правового образования </w:t>
            </w:r>
            <w:hyperlink w:anchor="P543" w:history="1">
              <w:r>
                <w:rPr>
                  <w:color w:val="0000FF"/>
                </w:rPr>
                <w:t>&lt;3&gt;</w:t>
              </w:r>
            </w:hyperlink>
          </w:p>
        </w:tc>
        <w:tc>
          <w:tcPr>
            <w:tcW w:w="5045" w:type="dxa"/>
            <w:tcBorders>
              <w:bottom w:val="nil"/>
            </w:tcBorders>
          </w:tcPr>
          <w:p w:rsidR="005E0D22" w:rsidRDefault="005E0D22">
            <w:pPr>
              <w:pStyle w:val="ConsPlusNormal"/>
            </w:pPr>
            <w:r>
              <w:t>Указывается наименование и код вида публично-правового образования, принимающий следующие значения:</w:t>
            </w:r>
          </w:p>
          <w:p w:rsidR="005E0D22" w:rsidRDefault="005E0D22">
            <w:pPr>
              <w:pStyle w:val="ConsPlusNormal"/>
            </w:pPr>
            <w:r>
              <w:t>10 - Российская Федерация;</w:t>
            </w:r>
          </w:p>
          <w:p w:rsidR="005E0D22" w:rsidRDefault="005E0D22">
            <w:pPr>
              <w:pStyle w:val="ConsPlusNormal"/>
            </w:pPr>
            <w:r>
              <w:t>20 - субъект Российской Федерации;</w:t>
            </w:r>
          </w:p>
          <w:p w:rsidR="005E0D22" w:rsidRDefault="005E0D22">
            <w:pPr>
              <w:pStyle w:val="ConsPlusNormal"/>
            </w:pPr>
            <w:r>
              <w:t>21 - город федерального значения;</w:t>
            </w:r>
          </w:p>
          <w:p w:rsidR="005E0D22" w:rsidRDefault="005E0D22">
            <w:pPr>
              <w:pStyle w:val="ConsPlusNormal"/>
            </w:pPr>
            <w:r>
              <w:t>31 - городской округ;</w:t>
            </w:r>
          </w:p>
          <w:p w:rsidR="005E0D22" w:rsidRDefault="005E0D22">
            <w:pPr>
              <w:pStyle w:val="ConsPlusNormal"/>
            </w:pPr>
            <w:r>
              <w:t>32 - муниципальный район;</w:t>
            </w:r>
          </w:p>
          <w:p w:rsidR="005E0D22" w:rsidRDefault="005E0D22">
            <w:pPr>
              <w:pStyle w:val="ConsPlusNormal"/>
            </w:pPr>
            <w:r>
              <w:t>33 - городское поселение;</w:t>
            </w:r>
          </w:p>
          <w:p w:rsidR="005E0D22" w:rsidRDefault="005E0D22">
            <w:pPr>
              <w:pStyle w:val="ConsPlusNormal"/>
            </w:pPr>
            <w:r>
              <w:t>34 - сельское поселение;</w:t>
            </w:r>
          </w:p>
          <w:p w:rsidR="005E0D22" w:rsidRDefault="005E0D22">
            <w:pPr>
              <w:pStyle w:val="ConsPlusNormal"/>
            </w:pPr>
            <w:r>
              <w:t>35 - городской округ с внутригородским делением;</w:t>
            </w:r>
          </w:p>
          <w:p w:rsidR="005E0D22" w:rsidRDefault="005E0D22">
            <w:pPr>
              <w:pStyle w:val="ConsPlusNormal"/>
            </w:pPr>
            <w:r>
              <w:t>36 - внутригородская территория (внутригородское муниципальное образование) города федерального значения;</w:t>
            </w:r>
          </w:p>
          <w:p w:rsidR="005E0D22" w:rsidRDefault="005E0D22">
            <w:pPr>
              <w:pStyle w:val="ConsPlusNormal"/>
            </w:pPr>
            <w:r>
              <w:t>37 - внутригородской район;</w:t>
            </w:r>
          </w:p>
          <w:p w:rsidR="005E0D22" w:rsidRDefault="005E0D22">
            <w:pPr>
              <w:pStyle w:val="ConsPlusNormal"/>
            </w:pPr>
            <w:r>
              <w:t>38 - муниципальный округ</w:t>
            </w:r>
          </w:p>
        </w:tc>
      </w:tr>
      <w:tr w:rsidR="005E0D22">
        <w:tblPrEx>
          <w:tblBorders>
            <w:insideH w:val="nil"/>
          </w:tblBorders>
        </w:tblPrEx>
        <w:tc>
          <w:tcPr>
            <w:tcW w:w="9070" w:type="dxa"/>
            <w:gridSpan w:val="2"/>
            <w:tcBorders>
              <w:top w:val="nil"/>
            </w:tcBorders>
          </w:tcPr>
          <w:p w:rsidR="005E0D22" w:rsidRDefault="005E0D22">
            <w:pPr>
              <w:pStyle w:val="ConsPlusNormal"/>
              <w:jc w:val="both"/>
            </w:pPr>
            <w:r>
              <w:t xml:space="preserve">(п. 7.1 в ред. </w:t>
            </w:r>
            <w:hyperlink r:id="rId114" w:history="1">
              <w:r>
                <w:rPr>
                  <w:color w:val="0000FF"/>
                </w:rPr>
                <w:t>Приказа</w:t>
              </w:r>
            </w:hyperlink>
            <w:r>
              <w:t xml:space="preserve"> Минфина России от 08.12.2020 N 299н)</w:t>
            </w:r>
          </w:p>
        </w:tc>
      </w:tr>
      <w:tr w:rsidR="005E0D22">
        <w:tc>
          <w:tcPr>
            <w:tcW w:w="4025" w:type="dxa"/>
          </w:tcPr>
          <w:p w:rsidR="005E0D22" w:rsidRDefault="005E0D22">
            <w:pPr>
              <w:pStyle w:val="ConsPlusNormal"/>
            </w:pPr>
            <w:r>
              <w:t xml:space="preserve">7.2. Наименование и код территории </w:t>
            </w:r>
            <w:r>
              <w:lastRenderedPageBreak/>
              <w:t xml:space="preserve">публично-правового образования по </w:t>
            </w:r>
            <w:hyperlink r:id="rId115" w:history="1">
              <w:r>
                <w:rPr>
                  <w:color w:val="0000FF"/>
                </w:rPr>
                <w:t>ОКТМО</w:t>
              </w:r>
            </w:hyperlink>
            <w:r>
              <w:t xml:space="preserve"> </w:t>
            </w:r>
            <w:hyperlink w:anchor="P544" w:history="1">
              <w:r>
                <w:rPr>
                  <w:color w:val="0000FF"/>
                </w:rPr>
                <w:t>&lt;4&gt;</w:t>
              </w:r>
            </w:hyperlink>
          </w:p>
        </w:tc>
        <w:tc>
          <w:tcPr>
            <w:tcW w:w="5045" w:type="dxa"/>
          </w:tcPr>
          <w:p w:rsidR="005E0D22" w:rsidRDefault="005E0D22">
            <w:pPr>
              <w:pStyle w:val="ConsPlusNormal"/>
            </w:pPr>
            <w:r>
              <w:lastRenderedPageBreak/>
              <w:t xml:space="preserve">Указывается наименование и код территории </w:t>
            </w:r>
            <w:r>
              <w:lastRenderedPageBreak/>
              <w:t xml:space="preserve">публично-правового образования по </w:t>
            </w:r>
            <w:hyperlink r:id="rId116" w:history="1">
              <w:r>
                <w:rPr>
                  <w:color w:val="0000FF"/>
                </w:rPr>
                <w:t>ОКТМО</w:t>
              </w:r>
            </w:hyperlink>
          </w:p>
        </w:tc>
      </w:tr>
      <w:tr w:rsidR="005E0D22">
        <w:tc>
          <w:tcPr>
            <w:tcW w:w="4025" w:type="dxa"/>
          </w:tcPr>
          <w:p w:rsidR="005E0D22" w:rsidRDefault="005E0D22">
            <w:pPr>
              <w:pStyle w:val="ConsPlusNormal"/>
            </w:pPr>
            <w:r>
              <w:lastRenderedPageBreak/>
              <w:t>8. Информация о видах деятельности организации</w:t>
            </w:r>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8.1. Наименования и коды основных видов деятельности организации по Общероссийскому </w:t>
            </w:r>
            <w:hyperlink r:id="rId117" w:history="1">
              <w:r>
                <w:rPr>
                  <w:color w:val="0000FF"/>
                </w:rPr>
                <w:t>классификатору</w:t>
              </w:r>
            </w:hyperlink>
            <w:r>
              <w:t xml:space="preserve"> видов экономической деятельности (далее - ОКВЭД) </w:t>
            </w:r>
            <w:hyperlink w:anchor="P545" w:history="1">
              <w:r>
                <w:rPr>
                  <w:color w:val="0000FF"/>
                </w:rPr>
                <w:t>&lt;5&gt;</w:t>
              </w:r>
            </w:hyperlink>
          </w:p>
        </w:tc>
        <w:tc>
          <w:tcPr>
            <w:tcW w:w="5045" w:type="dxa"/>
          </w:tcPr>
          <w:p w:rsidR="005E0D22" w:rsidRDefault="005E0D22">
            <w:pPr>
              <w:pStyle w:val="ConsPlusNormal"/>
            </w:pPr>
            <w:r>
              <w:t xml:space="preserve">Указываются наименования и коды основных видов деятельности организации по </w:t>
            </w:r>
            <w:hyperlink r:id="rId118" w:history="1">
              <w:r>
                <w:rPr>
                  <w:color w:val="0000FF"/>
                </w:rPr>
                <w:t>ОКВЭД</w:t>
              </w:r>
            </w:hyperlink>
            <w:r>
              <w:t xml:space="preserve"> в соответствии со сведениями ЕГРЮЛ</w:t>
            </w:r>
          </w:p>
        </w:tc>
      </w:tr>
      <w:tr w:rsidR="005E0D22">
        <w:tc>
          <w:tcPr>
            <w:tcW w:w="4025" w:type="dxa"/>
          </w:tcPr>
          <w:p w:rsidR="005E0D22" w:rsidRDefault="005E0D22">
            <w:pPr>
              <w:pStyle w:val="ConsPlusNormal"/>
            </w:pPr>
            <w:r>
              <w:t xml:space="preserve">8.2. Наименования и коды дополнительных видов деятельности организации по </w:t>
            </w:r>
            <w:hyperlink r:id="rId119" w:history="1">
              <w:r>
                <w:rPr>
                  <w:color w:val="0000FF"/>
                </w:rPr>
                <w:t>ОКВЭД</w:t>
              </w:r>
            </w:hyperlink>
            <w:r>
              <w:t xml:space="preserve"> </w:t>
            </w:r>
            <w:hyperlink w:anchor="P545" w:history="1">
              <w:r>
                <w:rPr>
                  <w:color w:val="0000FF"/>
                </w:rPr>
                <w:t>&lt;5&gt;</w:t>
              </w:r>
            </w:hyperlink>
          </w:p>
        </w:tc>
        <w:tc>
          <w:tcPr>
            <w:tcW w:w="5045" w:type="dxa"/>
          </w:tcPr>
          <w:p w:rsidR="005E0D22" w:rsidRDefault="005E0D22">
            <w:pPr>
              <w:pStyle w:val="ConsPlusNormal"/>
            </w:pPr>
            <w:r>
              <w:t xml:space="preserve">Указываются наименования и коды дополнительных видов деятельности организации по </w:t>
            </w:r>
            <w:hyperlink r:id="rId120" w:history="1">
              <w:r>
                <w:rPr>
                  <w:color w:val="0000FF"/>
                </w:rPr>
                <w:t>ОКВЭД</w:t>
              </w:r>
            </w:hyperlink>
            <w:r>
              <w:t xml:space="preserve"> в соответствии со сведениями ЕГРЮЛ</w:t>
            </w:r>
          </w:p>
        </w:tc>
      </w:tr>
      <w:tr w:rsidR="005E0D22">
        <w:tc>
          <w:tcPr>
            <w:tcW w:w="4025" w:type="dxa"/>
          </w:tcPr>
          <w:p w:rsidR="005E0D22" w:rsidRDefault="005E0D22">
            <w:pPr>
              <w:pStyle w:val="ConsPlusNormal"/>
            </w:pPr>
            <w:r>
              <w:t xml:space="preserve">9. Информация о руководителе организации (лице, имеющем право без доверенности действовать от имени юридического лица) </w:t>
            </w:r>
            <w:hyperlink w:anchor="P547" w:history="1">
              <w:r>
                <w:rPr>
                  <w:color w:val="0000FF"/>
                </w:rPr>
                <w:t>&lt;6&gt;</w:t>
              </w:r>
            </w:hyperlink>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9.1. Фамилия </w:t>
            </w:r>
            <w:hyperlink w:anchor="P542" w:history="1">
              <w:r>
                <w:rPr>
                  <w:color w:val="0000FF"/>
                </w:rPr>
                <w:t>&lt;2&gt;</w:t>
              </w:r>
            </w:hyperlink>
          </w:p>
        </w:tc>
        <w:tc>
          <w:tcPr>
            <w:tcW w:w="5045" w:type="dxa"/>
          </w:tcPr>
          <w:p w:rsidR="005E0D22" w:rsidRDefault="005E0D22">
            <w:pPr>
              <w:pStyle w:val="ConsPlusNormal"/>
            </w:pPr>
            <w:r>
              <w:t>Указывается фамилия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tcPr>
          <w:p w:rsidR="005E0D22" w:rsidRDefault="005E0D22">
            <w:pPr>
              <w:pStyle w:val="ConsPlusNormal"/>
            </w:pPr>
            <w:r>
              <w:t xml:space="preserve">9.2. Имя </w:t>
            </w:r>
            <w:hyperlink w:anchor="P542" w:history="1">
              <w:r>
                <w:rPr>
                  <w:color w:val="0000FF"/>
                </w:rPr>
                <w:t>&lt;2&gt;</w:t>
              </w:r>
            </w:hyperlink>
          </w:p>
        </w:tc>
        <w:tc>
          <w:tcPr>
            <w:tcW w:w="5045" w:type="dxa"/>
          </w:tcPr>
          <w:p w:rsidR="005E0D22" w:rsidRDefault="005E0D22">
            <w:pPr>
              <w:pStyle w:val="ConsPlusNormal"/>
            </w:pPr>
            <w:r>
              <w:t>Указывается имя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tcPr>
          <w:p w:rsidR="005E0D22" w:rsidRDefault="005E0D22">
            <w:pPr>
              <w:pStyle w:val="ConsPlusNormal"/>
            </w:pPr>
            <w:r>
              <w:t xml:space="preserve">9.3. Отчество </w:t>
            </w:r>
            <w:hyperlink w:anchor="P542" w:history="1">
              <w:r>
                <w:rPr>
                  <w:color w:val="0000FF"/>
                </w:rPr>
                <w:t>&lt;2&gt;</w:t>
              </w:r>
            </w:hyperlink>
          </w:p>
        </w:tc>
        <w:tc>
          <w:tcPr>
            <w:tcW w:w="5045" w:type="dxa"/>
          </w:tcPr>
          <w:p w:rsidR="005E0D22" w:rsidRDefault="005E0D22">
            <w:pPr>
              <w:pStyle w:val="ConsPlusNormal"/>
            </w:pPr>
            <w:r>
              <w:t>При наличии указывается отчество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tcPr>
          <w:p w:rsidR="005E0D22" w:rsidRDefault="005E0D22">
            <w:pPr>
              <w:pStyle w:val="ConsPlusNormal"/>
            </w:pPr>
            <w:r>
              <w:t xml:space="preserve">9.4. Наименование должности </w:t>
            </w:r>
            <w:hyperlink w:anchor="P542" w:history="1">
              <w:r>
                <w:rPr>
                  <w:color w:val="0000FF"/>
                </w:rPr>
                <w:t>&lt;2&gt;</w:t>
              </w:r>
            </w:hyperlink>
          </w:p>
        </w:tc>
        <w:tc>
          <w:tcPr>
            <w:tcW w:w="5045" w:type="dxa"/>
          </w:tcPr>
          <w:p w:rsidR="005E0D22" w:rsidRDefault="005E0D22">
            <w:pPr>
              <w:pStyle w:val="ConsPlusNormal"/>
            </w:pPr>
            <w:r>
              <w:t>Указывается наименование должности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tcPr>
          <w:p w:rsidR="005E0D22" w:rsidRDefault="005E0D22">
            <w:pPr>
              <w:pStyle w:val="ConsPlusNormal"/>
            </w:pPr>
            <w:r>
              <w:t xml:space="preserve">9.5. Идентификационный номер налогоплательщика (ИНН) </w:t>
            </w:r>
            <w:hyperlink w:anchor="P542" w:history="1">
              <w:r>
                <w:rPr>
                  <w:color w:val="0000FF"/>
                </w:rPr>
                <w:t>&lt;2&gt;</w:t>
              </w:r>
            </w:hyperlink>
            <w:r>
              <w:t xml:space="preserve">, </w:t>
            </w:r>
            <w:hyperlink w:anchor="P548" w:history="1">
              <w:r>
                <w:rPr>
                  <w:color w:val="0000FF"/>
                </w:rPr>
                <w:t>&lt;7&gt;</w:t>
              </w:r>
            </w:hyperlink>
          </w:p>
        </w:tc>
        <w:tc>
          <w:tcPr>
            <w:tcW w:w="5045" w:type="dxa"/>
          </w:tcPr>
          <w:p w:rsidR="005E0D22" w:rsidRDefault="005E0D22">
            <w:pPr>
              <w:pStyle w:val="ConsPlusNormal"/>
            </w:pPr>
            <w:r>
              <w:t>Указывается ИНН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tcPr>
          <w:p w:rsidR="005E0D22" w:rsidRDefault="005E0D22">
            <w:pPr>
              <w:pStyle w:val="ConsPlusNormal"/>
            </w:pPr>
            <w:r>
              <w:t xml:space="preserve">9.6. Страховой номер индивидуального лицевого счета (далее - СНИЛС) </w:t>
            </w:r>
            <w:hyperlink w:anchor="P548" w:history="1">
              <w:r>
                <w:rPr>
                  <w:color w:val="0000FF"/>
                </w:rPr>
                <w:t>&lt;7&gt;</w:t>
              </w:r>
            </w:hyperlink>
          </w:p>
        </w:tc>
        <w:tc>
          <w:tcPr>
            <w:tcW w:w="5045" w:type="dxa"/>
          </w:tcPr>
          <w:p w:rsidR="005E0D22" w:rsidRDefault="005E0D22">
            <w:pPr>
              <w:pStyle w:val="ConsPlusNormal"/>
            </w:pPr>
            <w:r>
              <w:t>Указывается СНИЛС руководителя организации (лица, имеющего право без доверенности действовать от имени юридического лица) в соответствии со сведениями страхового свидетельства об обязательном пенсионном страховании руководителя организации</w:t>
            </w:r>
          </w:p>
        </w:tc>
      </w:tr>
      <w:tr w:rsidR="005E0D22">
        <w:tc>
          <w:tcPr>
            <w:tcW w:w="4025" w:type="dxa"/>
          </w:tcPr>
          <w:p w:rsidR="005E0D22" w:rsidRDefault="005E0D22">
            <w:pPr>
              <w:pStyle w:val="ConsPlusNormal"/>
            </w:pPr>
            <w:r>
              <w:t xml:space="preserve">9.7. Наименование документа о назначении руководителя (лица, имеющего право без доверенности </w:t>
            </w:r>
            <w:r>
              <w:lastRenderedPageBreak/>
              <w:t>действовать от имени юридического лица)</w:t>
            </w:r>
          </w:p>
        </w:tc>
        <w:tc>
          <w:tcPr>
            <w:tcW w:w="5045" w:type="dxa"/>
          </w:tcPr>
          <w:p w:rsidR="005E0D22" w:rsidRDefault="005E0D22">
            <w:pPr>
              <w:pStyle w:val="ConsPlusNormal"/>
            </w:pPr>
            <w:r>
              <w:lastRenderedPageBreak/>
              <w:t xml:space="preserve">Указывается наименование документа о назначении руководителя организации (лица, имеющего право без доверенности действовать от </w:t>
            </w:r>
            <w:r>
              <w:lastRenderedPageBreak/>
              <w:t>имени юридического лица)</w:t>
            </w:r>
          </w:p>
        </w:tc>
      </w:tr>
      <w:tr w:rsidR="005E0D22">
        <w:tc>
          <w:tcPr>
            <w:tcW w:w="4025" w:type="dxa"/>
          </w:tcPr>
          <w:p w:rsidR="005E0D22" w:rsidRDefault="005E0D22">
            <w:pPr>
              <w:pStyle w:val="ConsPlusNormal"/>
            </w:pPr>
            <w:r>
              <w:lastRenderedPageBreak/>
              <w:t>9.8. Номер документа о назначении руководителя организации (лица, имеющего право без доверенности действовать от имени юридического лица)</w:t>
            </w:r>
          </w:p>
        </w:tc>
        <w:tc>
          <w:tcPr>
            <w:tcW w:w="5045" w:type="dxa"/>
          </w:tcPr>
          <w:p w:rsidR="005E0D22" w:rsidRDefault="005E0D22">
            <w:pPr>
              <w:pStyle w:val="ConsPlusNormal"/>
            </w:pPr>
            <w:r>
              <w:t>Указывается номер документа о назначении руководителя организации (лица, имеющего право без доверенности действовать от имени юридического лица)</w:t>
            </w:r>
          </w:p>
        </w:tc>
      </w:tr>
      <w:tr w:rsidR="005E0D22">
        <w:tc>
          <w:tcPr>
            <w:tcW w:w="4025" w:type="dxa"/>
          </w:tcPr>
          <w:p w:rsidR="005E0D22" w:rsidRDefault="005E0D22">
            <w:pPr>
              <w:pStyle w:val="ConsPlusNormal"/>
            </w:pPr>
            <w:r>
              <w:t>9.9. Дата документа о назначении руководителя организации (лица, имеющего право без доверенности действовать от имени юридического лица)</w:t>
            </w:r>
          </w:p>
        </w:tc>
        <w:tc>
          <w:tcPr>
            <w:tcW w:w="5045" w:type="dxa"/>
          </w:tcPr>
          <w:p w:rsidR="005E0D22" w:rsidRDefault="005E0D22">
            <w:pPr>
              <w:pStyle w:val="ConsPlusNormal"/>
            </w:pPr>
            <w:r>
              <w:t>Указывается дата документа о назначении руководителя организации (лица, имеющего право без доверенности действовать от имени юридического лица)</w:t>
            </w:r>
          </w:p>
        </w:tc>
      </w:tr>
      <w:tr w:rsidR="005E0D22">
        <w:tc>
          <w:tcPr>
            <w:tcW w:w="4025" w:type="dxa"/>
          </w:tcPr>
          <w:p w:rsidR="005E0D22" w:rsidRDefault="005E0D22">
            <w:pPr>
              <w:pStyle w:val="ConsPlusNormal"/>
            </w:pPr>
            <w:r>
              <w:t>10. Информация о юридическом лице, в ведении которого находится организация (при наличии)</w:t>
            </w:r>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10.1. Наименование юридического лица, в ведении которого находится организация, и его код по Сводному реестру </w:t>
            </w:r>
            <w:hyperlink w:anchor="P549" w:history="1">
              <w:r>
                <w:rPr>
                  <w:color w:val="0000FF"/>
                </w:rPr>
                <w:t>&lt;8&gt;</w:t>
              </w:r>
            </w:hyperlink>
          </w:p>
        </w:tc>
        <w:tc>
          <w:tcPr>
            <w:tcW w:w="5045" w:type="dxa"/>
          </w:tcPr>
          <w:p w:rsidR="005E0D22" w:rsidRDefault="005E0D22">
            <w:pPr>
              <w:pStyle w:val="ConsPlusNormal"/>
            </w:pPr>
            <w:r>
              <w:t>Указывается полное наименование и код юридического лица, в ведении которого находится организация, в соответствии со сведениями Сводного реестра</w:t>
            </w:r>
          </w:p>
        </w:tc>
      </w:tr>
      <w:tr w:rsidR="005E0D22">
        <w:tc>
          <w:tcPr>
            <w:tcW w:w="4025" w:type="dxa"/>
          </w:tcPr>
          <w:p w:rsidR="005E0D22" w:rsidRDefault="005E0D22">
            <w:pPr>
              <w:pStyle w:val="ConsPlusNormal"/>
            </w:pPr>
            <w:r>
              <w:t xml:space="preserve">10.2. Код главы по бюджетной классификации </w:t>
            </w:r>
            <w:hyperlink w:anchor="P549" w:history="1">
              <w:r>
                <w:rPr>
                  <w:color w:val="0000FF"/>
                </w:rPr>
                <w:t>&lt;8&gt;</w:t>
              </w:r>
            </w:hyperlink>
          </w:p>
        </w:tc>
        <w:tc>
          <w:tcPr>
            <w:tcW w:w="5045" w:type="dxa"/>
          </w:tcPr>
          <w:p w:rsidR="005E0D22" w:rsidRDefault="005E0D22">
            <w:pPr>
              <w:pStyle w:val="ConsPlusNormal"/>
            </w:pPr>
            <w:r>
              <w:t>Указывается код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w:t>
            </w:r>
          </w:p>
        </w:tc>
      </w:tr>
      <w:tr w:rsidR="005E0D22">
        <w:tc>
          <w:tcPr>
            <w:tcW w:w="4025" w:type="dxa"/>
          </w:tcPr>
          <w:p w:rsidR="005E0D22" w:rsidRDefault="005E0D22">
            <w:pPr>
              <w:pStyle w:val="ConsPlusNormal"/>
            </w:pPr>
            <w:r>
              <w:t>11. Информация об организации в соответствии с общероссийскими классификаторами</w:t>
            </w:r>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11.1. Код организации по Общероссийскому </w:t>
            </w:r>
            <w:hyperlink r:id="rId121" w:history="1">
              <w:r>
                <w:rPr>
                  <w:color w:val="0000FF"/>
                </w:rPr>
                <w:t>классификатору</w:t>
              </w:r>
            </w:hyperlink>
            <w:r>
              <w:t xml:space="preserve"> органов государственной власти и управления</w:t>
            </w:r>
          </w:p>
        </w:tc>
        <w:tc>
          <w:tcPr>
            <w:tcW w:w="5045" w:type="dxa"/>
          </w:tcPr>
          <w:p w:rsidR="005E0D22" w:rsidRDefault="005E0D22">
            <w:pPr>
              <w:pStyle w:val="ConsPlusNormal"/>
            </w:pPr>
            <w:r>
              <w:t xml:space="preserve">Указывается код организации по Общероссийскому </w:t>
            </w:r>
            <w:hyperlink r:id="rId122" w:history="1">
              <w:r>
                <w:rPr>
                  <w:color w:val="0000FF"/>
                </w:rPr>
                <w:t>классификатору</w:t>
              </w:r>
            </w:hyperlink>
            <w:r>
              <w:t xml:space="preserve"> органов государственной власти и управления</w:t>
            </w:r>
          </w:p>
        </w:tc>
      </w:tr>
      <w:tr w:rsidR="005E0D22">
        <w:tc>
          <w:tcPr>
            <w:tcW w:w="4025" w:type="dxa"/>
          </w:tcPr>
          <w:p w:rsidR="005E0D22" w:rsidRDefault="005E0D22">
            <w:pPr>
              <w:pStyle w:val="ConsPlusNormal"/>
            </w:pPr>
            <w:r>
              <w:t>11.2. Код организации по Общероссийскому классификатору предприятий и организаций</w:t>
            </w:r>
          </w:p>
        </w:tc>
        <w:tc>
          <w:tcPr>
            <w:tcW w:w="5045" w:type="dxa"/>
          </w:tcPr>
          <w:p w:rsidR="005E0D22" w:rsidRDefault="005E0D22">
            <w:pPr>
              <w:pStyle w:val="ConsPlusNormal"/>
            </w:pPr>
            <w:r>
              <w:t>Указывается код организации по Общероссийскому классификатору предприятий и организаций</w:t>
            </w:r>
          </w:p>
        </w:tc>
      </w:tr>
      <w:tr w:rsidR="005E0D22">
        <w:tc>
          <w:tcPr>
            <w:tcW w:w="4025" w:type="dxa"/>
          </w:tcPr>
          <w:p w:rsidR="005E0D22" w:rsidRDefault="005E0D22">
            <w:pPr>
              <w:pStyle w:val="ConsPlusNormal"/>
            </w:pPr>
            <w:r>
              <w:t>12. Сведения о бюджете</w:t>
            </w:r>
          </w:p>
        </w:tc>
        <w:tc>
          <w:tcPr>
            <w:tcW w:w="5045" w:type="dxa"/>
          </w:tcPr>
          <w:p w:rsidR="005E0D22" w:rsidRDefault="005E0D22">
            <w:pPr>
              <w:pStyle w:val="ConsPlusNormal"/>
            </w:pPr>
            <w:r>
              <w:t>Сведения о бюджете, за счет средств которого осуществляется финансовое обеспечение деятельности участника бюджетного процесса.</w:t>
            </w:r>
          </w:p>
        </w:tc>
      </w:tr>
      <w:tr w:rsidR="005E0D22">
        <w:tblPrEx>
          <w:tblBorders>
            <w:insideH w:val="nil"/>
          </w:tblBorders>
        </w:tblPrEx>
        <w:tc>
          <w:tcPr>
            <w:tcW w:w="4025" w:type="dxa"/>
            <w:tcBorders>
              <w:bottom w:val="nil"/>
            </w:tcBorders>
          </w:tcPr>
          <w:p w:rsidR="005E0D22" w:rsidRDefault="005E0D22">
            <w:pPr>
              <w:pStyle w:val="ConsPlusNormal"/>
            </w:pPr>
            <w:r>
              <w:t xml:space="preserve">12.1. Наименование и код уровня бюджета </w:t>
            </w:r>
            <w:hyperlink w:anchor="P550" w:history="1">
              <w:r>
                <w:rPr>
                  <w:color w:val="0000FF"/>
                </w:rPr>
                <w:t>&lt;9&gt;</w:t>
              </w:r>
            </w:hyperlink>
          </w:p>
        </w:tc>
        <w:tc>
          <w:tcPr>
            <w:tcW w:w="5045" w:type="dxa"/>
            <w:tcBorders>
              <w:bottom w:val="nil"/>
            </w:tcBorders>
          </w:tcPr>
          <w:p w:rsidR="005E0D22" w:rsidRDefault="005E0D22">
            <w:pPr>
              <w:pStyle w:val="ConsPlusNormal"/>
            </w:pPr>
            <w:r>
              <w:t>Указывается наименование и код уровня бюджета, за счет средств которого осуществляется финансовое обеспечение деятельности участника бюджетного процесса, в соответствии со следующими значениями:</w:t>
            </w:r>
          </w:p>
          <w:p w:rsidR="005E0D22" w:rsidRDefault="005E0D22">
            <w:pPr>
              <w:pStyle w:val="ConsPlusNormal"/>
            </w:pPr>
            <w:r>
              <w:t>10 - федеральный бюджет;</w:t>
            </w:r>
          </w:p>
          <w:p w:rsidR="005E0D22" w:rsidRDefault="005E0D22">
            <w:pPr>
              <w:pStyle w:val="ConsPlusNormal"/>
            </w:pPr>
            <w:r>
              <w:t>20 - бюджет субъекта Российской Федерации;</w:t>
            </w:r>
          </w:p>
          <w:p w:rsidR="005E0D22" w:rsidRDefault="005E0D22">
            <w:pPr>
              <w:pStyle w:val="ConsPlusNormal"/>
            </w:pPr>
            <w:r>
              <w:t>31 - бюджет городского округа;</w:t>
            </w:r>
          </w:p>
          <w:p w:rsidR="005E0D22" w:rsidRDefault="005E0D22">
            <w:pPr>
              <w:pStyle w:val="ConsPlusNormal"/>
            </w:pPr>
            <w:r>
              <w:t>32 - бюджет муниципального района;</w:t>
            </w:r>
          </w:p>
          <w:p w:rsidR="005E0D22" w:rsidRDefault="005E0D22">
            <w:pPr>
              <w:pStyle w:val="ConsPlusNormal"/>
            </w:pPr>
            <w:r>
              <w:t>33 - бюджет городского поселения;</w:t>
            </w:r>
          </w:p>
          <w:p w:rsidR="005E0D22" w:rsidRDefault="005E0D22">
            <w:pPr>
              <w:pStyle w:val="ConsPlusNormal"/>
            </w:pPr>
            <w:r>
              <w:lastRenderedPageBreak/>
              <w:t>34 - бюджет сельского поселения;</w:t>
            </w:r>
          </w:p>
          <w:p w:rsidR="005E0D22" w:rsidRDefault="005E0D22">
            <w:pPr>
              <w:pStyle w:val="ConsPlusNormal"/>
            </w:pPr>
            <w:r>
              <w:t>35 - бюджет городского округа с внутригородским делением;</w:t>
            </w:r>
          </w:p>
          <w:p w:rsidR="005E0D22" w:rsidRDefault="005E0D22">
            <w:pPr>
              <w:pStyle w:val="ConsPlusNormal"/>
            </w:pPr>
            <w:r>
              <w:t>36 - бюджет внутригородского муниципального образования города федерального значения;</w:t>
            </w:r>
          </w:p>
          <w:p w:rsidR="005E0D22" w:rsidRDefault="005E0D22">
            <w:pPr>
              <w:pStyle w:val="ConsPlusNormal"/>
            </w:pPr>
            <w:r>
              <w:t>37 - бюджет внутригородского района;</w:t>
            </w:r>
          </w:p>
          <w:p w:rsidR="005E0D22" w:rsidRDefault="005E0D22">
            <w:pPr>
              <w:pStyle w:val="ConsPlusNormal"/>
            </w:pPr>
            <w:r>
              <w:t>38 - бюджет муниципального округа;</w:t>
            </w:r>
          </w:p>
          <w:p w:rsidR="005E0D22" w:rsidRDefault="005E0D22">
            <w:pPr>
              <w:pStyle w:val="ConsPlusNormal"/>
            </w:pPr>
            <w:r>
              <w:t>41 - бюджет Пенсионного фонда Российской Федерации;</w:t>
            </w:r>
          </w:p>
          <w:p w:rsidR="005E0D22" w:rsidRDefault="005E0D22">
            <w:pPr>
              <w:pStyle w:val="ConsPlusNormal"/>
            </w:pPr>
            <w:r>
              <w:t>42 - бюджет Фонда социального страхования Российской Федерации;</w:t>
            </w:r>
          </w:p>
          <w:p w:rsidR="005E0D22" w:rsidRDefault="005E0D22">
            <w:pPr>
              <w:pStyle w:val="ConsPlusNormal"/>
            </w:pPr>
            <w:r>
              <w:t>43 - бюджет Федерального фонда обязательного медицинского страхования;</w:t>
            </w:r>
          </w:p>
          <w:p w:rsidR="005E0D22" w:rsidRDefault="005E0D22">
            <w:pPr>
              <w:pStyle w:val="ConsPlusNormal"/>
            </w:pPr>
            <w:r>
              <w:t>50 - бюджет территориального государственного внебюджетного фонда</w:t>
            </w:r>
          </w:p>
        </w:tc>
      </w:tr>
      <w:tr w:rsidR="005E0D22">
        <w:tblPrEx>
          <w:tblBorders>
            <w:insideH w:val="nil"/>
          </w:tblBorders>
        </w:tblPrEx>
        <w:tc>
          <w:tcPr>
            <w:tcW w:w="9070" w:type="dxa"/>
            <w:gridSpan w:val="2"/>
            <w:tcBorders>
              <w:top w:val="nil"/>
            </w:tcBorders>
          </w:tcPr>
          <w:p w:rsidR="005E0D22" w:rsidRDefault="005E0D22">
            <w:pPr>
              <w:pStyle w:val="ConsPlusNormal"/>
              <w:jc w:val="both"/>
            </w:pPr>
            <w:r>
              <w:lastRenderedPageBreak/>
              <w:t xml:space="preserve">(п. 12.1 в ред. </w:t>
            </w:r>
            <w:hyperlink r:id="rId123" w:history="1">
              <w:r>
                <w:rPr>
                  <w:color w:val="0000FF"/>
                </w:rPr>
                <w:t>Приказа</w:t>
              </w:r>
            </w:hyperlink>
            <w:r>
              <w:t xml:space="preserve"> Минфина России от 08.12.2020 N 299н)</w:t>
            </w:r>
          </w:p>
        </w:tc>
      </w:tr>
      <w:tr w:rsidR="005E0D22">
        <w:tc>
          <w:tcPr>
            <w:tcW w:w="4025" w:type="dxa"/>
          </w:tcPr>
          <w:p w:rsidR="005E0D22" w:rsidRDefault="005E0D22">
            <w:pPr>
              <w:pStyle w:val="ConsPlusNormal"/>
            </w:pPr>
            <w:r>
              <w:t>12.2. Наименование бюджета</w:t>
            </w:r>
          </w:p>
        </w:tc>
        <w:tc>
          <w:tcPr>
            <w:tcW w:w="5045" w:type="dxa"/>
          </w:tcPr>
          <w:p w:rsidR="005E0D22" w:rsidRDefault="005E0D22">
            <w:pPr>
              <w:pStyle w:val="ConsPlusNormal"/>
            </w:pPr>
            <w:r>
              <w:t>Указывается наименование бюджета бюджетной системы Российской Федерации, получателем средств которого является организация</w:t>
            </w:r>
          </w:p>
        </w:tc>
      </w:tr>
      <w:tr w:rsidR="005E0D22">
        <w:tc>
          <w:tcPr>
            <w:tcW w:w="4025" w:type="dxa"/>
          </w:tcPr>
          <w:p w:rsidR="005E0D22" w:rsidRDefault="005E0D22">
            <w:pPr>
              <w:pStyle w:val="ConsPlusNormal"/>
            </w:pPr>
            <w:r>
              <w:t xml:space="preserve">12.3. Код главы по бюджетной классификации организации </w:t>
            </w:r>
            <w:hyperlink w:anchor="P551" w:history="1">
              <w:r>
                <w:rPr>
                  <w:color w:val="0000FF"/>
                </w:rPr>
                <w:t>&lt;10&gt;</w:t>
              </w:r>
            </w:hyperlink>
          </w:p>
        </w:tc>
        <w:tc>
          <w:tcPr>
            <w:tcW w:w="5045" w:type="dxa"/>
          </w:tcPr>
          <w:p w:rsidR="005E0D22" w:rsidRDefault="005E0D22">
            <w:pPr>
              <w:pStyle w:val="ConsPlusNormal"/>
            </w:pPr>
            <w:r>
              <w:t>Указывается код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(при наличии)</w:t>
            </w:r>
          </w:p>
        </w:tc>
      </w:tr>
      <w:tr w:rsidR="005E0D22">
        <w:tc>
          <w:tcPr>
            <w:tcW w:w="4025" w:type="dxa"/>
          </w:tcPr>
          <w:p w:rsidR="005E0D22" w:rsidRDefault="005E0D22">
            <w:pPr>
              <w:pStyle w:val="ConsPlusNormal"/>
            </w:pPr>
            <w:r>
              <w:t xml:space="preserve">13. Способ образования юридического лица </w:t>
            </w:r>
            <w:hyperlink w:anchor="P542" w:history="1">
              <w:r>
                <w:rPr>
                  <w:color w:val="0000FF"/>
                </w:rPr>
                <w:t>&lt;2&gt;</w:t>
              </w:r>
            </w:hyperlink>
          </w:p>
        </w:tc>
        <w:tc>
          <w:tcPr>
            <w:tcW w:w="5045" w:type="dxa"/>
          </w:tcPr>
          <w:p w:rsidR="005E0D22" w:rsidRDefault="005E0D22">
            <w:pPr>
              <w:pStyle w:val="ConsPlusNormal"/>
            </w:pPr>
            <w:r>
              <w:t>Указывается наименование и код способа образования организации в соответствии со сведениями ЕГРЮЛ, принимающий следующие значения:</w:t>
            </w:r>
          </w:p>
          <w:p w:rsidR="005E0D22" w:rsidRDefault="005E0D22">
            <w:pPr>
              <w:pStyle w:val="ConsPlusNormal"/>
            </w:pPr>
            <w:r>
              <w:t>1 - создание;</w:t>
            </w:r>
          </w:p>
          <w:p w:rsidR="005E0D22" w:rsidRDefault="005E0D22">
            <w:pPr>
              <w:pStyle w:val="ConsPlusNormal"/>
            </w:pPr>
            <w:r>
              <w:t>2 - реорганизация</w:t>
            </w:r>
          </w:p>
        </w:tc>
      </w:tr>
      <w:tr w:rsidR="005E0D22">
        <w:tc>
          <w:tcPr>
            <w:tcW w:w="4025" w:type="dxa"/>
          </w:tcPr>
          <w:p w:rsidR="005E0D22" w:rsidRDefault="005E0D22">
            <w:pPr>
              <w:pStyle w:val="ConsPlusNormal"/>
            </w:pPr>
            <w:r>
              <w:t>14. Сведения о правопреемстве</w:t>
            </w:r>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14.1. Полное наименование юридического лица, правопреемником которого является организация </w:t>
            </w:r>
            <w:hyperlink w:anchor="P552" w:history="1">
              <w:r>
                <w:rPr>
                  <w:color w:val="0000FF"/>
                </w:rPr>
                <w:t>&lt;11&gt;</w:t>
              </w:r>
            </w:hyperlink>
          </w:p>
        </w:tc>
        <w:tc>
          <w:tcPr>
            <w:tcW w:w="5045" w:type="dxa"/>
          </w:tcPr>
          <w:p w:rsidR="005E0D22" w:rsidRDefault="005E0D22">
            <w:pPr>
              <w:pStyle w:val="ConsPlusNormal"/>
            </w:pPr>
            <w:r>
              <w:t>Указывается полное наименование юридического лица, правопреемником которого является организация, в соответствии со сведениями ЕГРЮЛ</w:t>
            </w:r>
          </w:p>
        </w:tc>
      </w:tr>
      <w:tr w:rsidR="005E0D22">
        <w:tc>
          <w:tcPr>
            <w:tcW w:w="4025" w:type="dxa"/>
          </w:tcPr>
          <w:p w:rsidR="005E0D22" w:rsidRDefault="005E0D22">
            <w:pPr>
              <w:pStyle w:val="ConsPlusNormal"/>
            </w:pPr>
            <w:bookmarkStart w:id="19" w:name="P411"/>
            <w:bookmarkEnd w:id="19"/>
            <w:r>
              <w:t>14.2. Основной государственный регистрационный номер юридического лица, правопреемником которого является организация</w:t>
            </w:r>
          </w:p>
        </w:tc>
        <w:tc>
          <w:tcPr>
            <w:tcW w:w="5045" w:type="dxa"/>
          </w:tcPr>
          <w:p w:rsidR="005E0D22" w:rsidRDefault="005E0D22">
            <w:pPr>
              <w:pStyle w:val="ConsPlusNormal"/>
            </w:pPr>
            <w:r>
              <w:t>Указывается основной государственный регистрационный номер юридического лица, правопреемником которого является организация, в соответствии со сведениями ЕГРЮЛ</w:t>
            </w:r>
          </w:p>
        </w:tc>
      </w:tr>
      <w:tr w:rsidR="005E0D22">
        <w:tc>
          <w:tcPr>
            <w:tcW w:w="4025" w:type="dxa"/>
          </w:tcPr>
          <w:p w:rsidR="005E0D22" w:rsidRDefault="005E0D22">
            <w:pPr>
              <w:pStyle w:val="ConsPlusNormal"/>
            </w:pPr>
            <w:r>
              <w:t xml:space="preserve">14.3. Код по Сводному реестру юридического лица, правопреемником которого является организация </w:t>
            </w:r>
            <w:hyperlink w:anchor="P552" w:history="1">
              <w:r>
                <w:rPr>
                  <w:color w:val="0000FF"/>
                </w:rPr>
                <w:t>&lt;11&gt;</w:t>
              </w:r>
            </w:hyperlink>
          </w:p>
        </w:tc>
        <w:tc>
          <w:tcPr>
            <w:tcW w:w="5045" w:type="dxa"/>
          </w:tcPr>
          <w:p w:rsidR="005E0D22" w:rsidRDefault="005E0D22">
            <w:pPr>
              <w:pStyle w:val="ConsPlusNormal"/>
            </w:pPr>
            <w:r>
              <w:t>Указывается код по Сводному реестру юридического лица, правопреемником которого является организация, в соответствии со сведениями Сводного реестра</w:t>
            </w:r>
          </w:p>
        </w:tc>
      </w:tr>
      <w:tr w:rsidR="005E0D22">
        <w:tc>
          <w:tcPr>
            <w:tcW w:w="4025" w:type="dxa"/>
          </w:tcPr>
          <w:p w:rsidR="005E0D22" w:rsidRDefault="005E0D22">
            <w:pPr>
              <w:pStyle w:val="ConsPlusNormal"/>
            </w:pPr>
            <w:r>
              <w:t>15. Сведения о том, что организация находится в процессе ликвидации или реорганизации</w:t>
            </w:r>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15.1. Наименование документа, </w:t>
            </w:r>
            <w:r>
              <w:lastRenderedPageBreak/>
              <w:t>являющегося основанием для реорганизации или ликвидации организации</w:t>
            </w:r>
          </w:p>
        </w:tc>
        <w:tc>
          <w:tcPr>
            <w:tcW w:w="5045" w:type="dxa"/>
          </w:tcPr>
          <w:p w:rsidR="005E0D22" w:rsidRDefault="005E0D22">
            <w:pPr>
              <w:pStyle w:val="ConsPlusNormal"/>
            </w:pPr>
            <w:r>
              <w:lastRenderedPageBreak/>
              <w:t xml:space="preserve">Указывается наименование документа, </w:t>
            </w:r>
            <w:r>
              <w:lastRenderedPageBreak/>
              <w:t>являющегося основанием для реорганизации или ликвидации организации</w:t>
            </w:r>
          </w:p>
        </w:tc>
      </w:tr>
      <w:tr w:rsidR="005E0D22">
        <w:tc>
          <w:tcPr>
            <w:tcW w:w="4025" w:type="dxa"/>
          </w:tcPr>
          <w:p w:rsidR="005E0D22" w:rsidRDefault="005E0D22">
            <w:pPr>
              <w:pStyle w:val="ConsPlusNormal"/>
            </w:pPr>
            <w:r>
              <w:lastRenderedPageBreak/>
              <w:t>15.2. Номер документа, являющегося основанием для реорганизации или ликвидации организации</w:t>
            </w:r>
          </w:p>
        </w:tc>
        <w:tc>
          <w:tcPr>
            <w:tcW w:w="5045" w:type="dxa"/>
          </w:tcPr>
          <w:p w:rsidR="005E0D22" w:rsidRDefault="005E0D22">
            <w:pPr>
              <w:pStyle w:val="ConsPlusNormal"/>
            </w:pPr>
            <w:r>
              <w:t>Указывается номер документа, являющегося основанием для реорганизации или ликвидации организации (при наличии)</w:t>
            </w:r>
          </w:p>
        </w:tc>
      </w:tr>
      <w:tr w:rsidR="005E0D22">
        <w:tc>
          <w:tcPr>
            <w:tcW w:w="4025" w:type="dxa"/>
          </w:tcPr>
          <w:p w:rsidR="005E0D22" w:rsidRDefault="005E0D22">
            <w:pPr>
              <w:pStyle w:val="ConsPlusNormal"/>
            </w:pPr>
            <w:r>
              <w:t>15.3. Дата документа, являющегося основанием для реорганизации или ликвидации организации</w:t>
            </w:r>
          </w:p>
        </w:tc>
        <w:tc>
          <w:tcPr>
            <w:tcW w:w="5045" w:type="dxa"/>
          </w:tcPr>
          <w:p w:rsidR="005E0D22" w:rsidRDefault="005E0D22">
            <w:pPr>
              <w:pStyle w:val="ConsPlusNormal"/>
            </w:pPr>
            <w:r>
              <w:t>Указывается дата документа, являющегося основанием для реорганизации или ликвидации организации</w:t>
            </w:r>
          </w:p>
        </w:tc>
      </w:tr>
      <w:tr w:rsidR="005E0D22">
        <w:tc>
          <w:tcPr>
            <w:tcW w:w="4025" w:type="dxa"/>
          </w:tcPr>
          <w:p w:rsidR="005E0D22" w:rsidRDefault="005E0D22">
            <w:pPr>
              <w:pStyle w:val="ConsPlusNormal"/>
            </w:pPr>
            <w:r>
              <w:t xml:space="preserve">15.4. Форма реорганизации организации </w:t>
            </w:r>
            <w:hyperlink w:anchor="P542" w:history="1">
              <w:r>
                <w:rPr>
                  <w:color w:val="0000FF"/>
                </w:rPr>
                <w:t>&lt;2&gt;</w:t>
              </w:r>
            </w:hyperlink>
          </w:p>
        </w:tc>
        <w:tc>
          <w:tcPr>
            <w:tcW w:w="5045" w:type="dxa"/>
          </w:tcPr>
          <w:p w:rsidR="005E0D22" w:rsidRDefault="005E0D22">
            <w:pPr>
              <w:pStyle w:val="ConsPlusNormal"/>
            </w:pPr>
            <w:r>
              <w:t>Указываются наименование и код формы реорганизации организации в соответствии со сведениями ЕГРЮЛ</w:t>
            </w:r>
          </w:p>
        </w:tc>
      </w:tr>
      <w:tr w:rsidR="005E0D22">
        <w:tc>
          <w:tcPr>
            <w:tcW w:w="4025" w:type="dxa"/>
          </w:tcPr>
          <w:p w:rsidR="005E0D22" w:rsidRDefault="005E0D22">
            <w:pPr>
              <w:pStyle w:val="ConsPlusNormal"/>
            </w:pPr>
            <w:r>
              <w:t xml:space="preserve">15.5. Дата внесения в ЕГРЮЛ записи о начале процедуры реорганизации </w:t>
            </w:r>
            <w:hyperlink w:anchor="P542" w:history="1">
              <w:r>
                <w:rPr>
                  <w:color w:val="0000FF"/>
                </w:rPr>
                <w:t>&lt;2&gt;</w:t>
              </w:r>
            </w:hyperlink>
          </w:p>
        </w:tc>
        <w:tc>
          <w:tcPr>
            <w:tcW w:w="5045" w:type="dxa"/>
          </w:tcPr>
          <w:p w:rsidR="005E0D22" w:rsidRDefault="005E0D22">
            <w:pPr>
              <w:pStyle w:val="ConsPlusNormal"/>
            </w:pPr>
            <w:r>
              <w:t>Указывается дата внесения в ЕГРЮЛ записи о начале процедуры реорганизации организации в соответствии со сведениями ЕГРЮЛ</w:t>
            </w:r>
          </w:p>
        </w:tc>
      </w:tr>
      <w:tr w:rsidR="005E0D22">
        <w:tc>
          <w:tcPr>
            <w:tcW w:w="4025" w:type="dxa"/>
          </w:tcPr>
          <w:p w:rsidR="005E0D22" w:rsidRDefault="005E0D22">
            <w:pPr>
              <w:pStyle w:val="ConsPlusNormal"/>
            </w:pPr>
            <w:r>
              <w:t xml:space="preserve">16. Дата прекращения деятельности юридического лица </w:t>
            </w:r>
            <w:hyperlink w:anchor="P542" w:history="1">
              <w:r>
                <w:rPr>
                  <w:color w:val="0000FF"/>
                </w:rPr>
                <w:t>&lt;2&gt;</w:t>
              </w:r>
            </w:hyperlink>
          </w:p>
        </w:tc>
        <w:tc>
          <w:tcPr>
            <w:tcW w:w="5045" w:type="dxa"/>
          </w:tcPr>
          <w:p w:rsidR="005E0D22" w:rsidRDefault="005E0D22">
            <w:pPr>
              <w:pStyle w:val="ConsPlusNormal"/>
            </w:pPr>
            <w:r>
              <w:t>Указывается дата прекращения деятельности организации в соответствии со сведениями ЕГРЮЛ</w:t>
            </w:r>
          </w:p>
        </w:tc>
      </w:tr>
      <w:tr w:rsidR="005E0D22">
        <w:tblPrEx>
          <w:tblBorders>
            <w:insideH w:val="nil"/>
          </w:tblBorders>
        </w:tblPrEx>
        <w:tc>
          <w:tcPr>
            <w:tcW w:w="4025" w:type="dxa"/>
            <w:tcBorders>
              <w:bottom w:val="nil"/>
            </w:tcBorders>
          </w:tcPr>
          <w:p w:rsidR="005E0D22" w:rsidRDefault="005E0D22">
            <w:pPr>
              <w:pStyle w:val="ConsPlusNormal"/>
            </w:pPr>
            <w:r>
              <w:t>17. Сведения о лицевых счетах, открытых организации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 органах управления государственными внебюджетными фондами), казначейских счетах, открытых организации в территориальных органах Федерального казначейства</w:t>
            </w:r>
          </w:p>
        </w:tc>
        <w:tc>
          <w:tcPr>
            <w:tcW w:w="5045" w:type="dxa"/>
            <w:tcBorders>
              <w:bottom w:val="nil"/>
            </w:tcBorders>
          </w:tcPr>
          <w:p w:rsidR="005E0D22" w:rsidRDefault="005E0D22">
            <w:pPr>
              <w:pStyle w:val="ConsPlusNormal"/>
            </w:pPr>
            <w:r>
              <w:t>Указывается при наличии открытых лицевых счетов (казначейских счетов)</w:t>
            </w:r>
          </w:p>
        </w:tc>
      </w:tr>
      <w:tr w:rsidR="005E0D22">
        <w:tblPrEx>
          <w:tblBorders>
            <w:insideH w:val="nil"/>
          </w:tblBorders>
        </w:tblPrEx>
        <w:tc>
          <w:tcPr>
            <w:tcW w:w="9070" w:type="dxa"/>
            <w:gridSpan w:val="2"/>
            <w:tcBorders>
              <w:top w:val="nil"/>
            </w:tcBorders>
          </w:tcPr>
          <w:p w:rsidR="005E0D22" w:rsidRDefault="005E0D22">
            <w:pPr>
              <w:pStyle w:val="ConsPlusNormal"/>
              <w:jc w:val="both"/>
            </w:pPr>
            <w:r>
              <w:t xml:space="preserve">(п. 17 в ред. </w:t>
            </w:r>
            <w:hyperlink r:id="rId124" w:history="1">
              <w:r>
                <w:rPr>
                  <w:color w:val="0000FF"/>
                </w:rPr>
                <w:t>Приказа</w:t>
              </w:r>
            </w:hyperlink>
            <w:r>
              <w:t xml:space="preserve"> Минфина России от 07.04.2020 N 56н)</w:t>
            </w:r>
          </w:p>
        </w:tc>
      </w:tr>
      <w:tr w:rsidR="005E0D22">
        <w:tc>
          <w:tcPr>
            <w:tcW w:w="4025" w:type="dxa"/>
          </w:tcPr>
          <w:p w:rsidR="005E0D22" w:rsidRDefault="005E0D22">
            <w:pPr>
              <w:pStyle w:val="ConsPlusNormal"/>
            </w:pPr>
            <w:r>
              <w:t>17.1. Сведения о лицевых счетах, открытых организации в территориальном органе Федерального казначейства:</w:t>
            </w:r>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а) полное наименование территориального органа Федерального казначейства </w:t>
            </w:r>
            <w:hyperlink w:anchor="P553" w:history="1">
              <w:r>
                <w:rPr>
                  <w:color w:val="0000FF"/>
                </w:rPr>
                <w:t>&lt;12&gt;</w:t>
              </w:r>
            </w:hyperlink>
          </w:p>
        </w:tc>
        <w:tc>
          <w:tcPr>
            <w:tcW w:w="5045" w:type="dxa"/>
          </w:tcPr>
          <w:p w:rsidR="005E0D22" w:rsidRDefault="005E0D22">
            <w:pPr>
              <w:pStyle w:val="ConsPlusNormal"/>
            </w:pPr>
            <w: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w:t>
            </w:r>
          </w:p>
        </w:tc>
      </w:tr>
      <w:tr w:rsidR="005E0D22">
        <w:tc>
          <w:tcPr>
            <w:tcW w:w="4025" w:type="dxa"/>
          </w:tcPr>
          <w:p w:rsidR="005E0D22" w:rsidRDefault="005E0D22">
            <w:pPr>
              <w:pStyle w:val="ConsPlusNormal"/>
            </w:pPr>
            <w:r>
              <w:t xml:space="preserve">б) код по Сводному реестру территориального органа Федерального казначейства </w:t>
            </w:r>
            <w:hyperlink w:anchor="P554" w:history="1">
              <w:r>
                <w:rPr>
                  <w:color w:val="0000FF"/>
                </w:rPr>
                <w:t>&lt;13&gt;</w:t>
              </w:r>
            </w:hyperlink>
          </w:p>
        </w:tc>
        <w:tc>
          <w:tcPr>
            <w:tcW w:w="5045" w:type="dxa"/>
          </w:tcPr>
          <w:p w:rsidR="005E0D22" w:rsidRDefault="005E0D22">
            <w:pPr>
              <w:pStyle w:val="ConsPlusNormal"/>
            </w:pPr>
            <w: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w:t>
            </w:r>
          </w:p>
        </w:tc>
      </w:tr>
      <w:tr w:rsidR="005E0D22">
        <w:tc>
          <w:tcPr>
            <w:tcW w:w="4025" w:type="dxa"/>
          </w:tcPr>
          <w:p w:rsidR="005E0D22" w:rsidRDefault="005E0D22">
            <w:pPr>
              <w:pStyle w:val="ConsPlusNormal"/>
            </w:pPr>
            <w:r>
              <w:t>в) код по КОФК территориального органа Федерального казначейства по месту обслуживания лицевого счета</w:t>
            </w:r>
          </w:p>
        </w:tc>
        <w:tc>
          <w:tcPr>
            <w:tcW w:w="5045" w:type="dxa"/>
          </w:tcPr>
          <w:p w:rsidR="005E0D22" w:rsidRDefault="005E0D22">
            <w:pPr>
              <w:pStyle w:val="ConsPlusNormal"/>
            </w:pPr>
            <w:r>
              <w:t xml:space="preserve">Указывается код территориального органа Федерального казначейства по месту обслуживания лицевого счета по ведомственному </w:t>
            </w:r>
            <w:r>
              <w:lastRenderedPageBreak/>
              <w:t>классификатору территориальных органов Федерального казначейства</w:t>
            </w:r>
          </w:p>
        </w:tc>
      </w:tr>
      <w:tr w:rsidR="005E0D22">
        <w:tc>
          <w:tcPr>
            <w:tcW w:w="4025" w:type="dxa"/>
          </w:tcPr>
          <w:p w:rsidR="005E0D22" w:rsidRDefault="005E0D22">
            <w:pPr>
              <w:pStyle w:val="ConsPlusNormal"/>
            </w:pPr>
            <w:r>
              <w:lastRenderedPageBreak/>
              <w:t>г) виды лицевых счетов</w:t>
            </w:r>
          </w:p>
        </w:tc>
        <w:tc>
          <w:tcPr>
            <w:tcW w:w="5045" w:type="dxa"/>
          </w:tcPr>
          <w:p w:rsidR="005E0D22" w:rsidRDefault="005E0D22">
            <w:pPr>
              <w:pStyle w:val="ConsPlusNormal"/>
            </w:pPr>
            <w: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125" w:history="1">
              <w:r>
                <w:rPr>
                  <w:color w:val="0000FF"/>
                </w:rPr>
                <w:t>Порядком</w:t>
              </w:r>
            </w:hyperlink>
            <w: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17 октября 2016 г. N 21н (зарегистрирован в Министерстве юстиции Российской Федерации 1 декабря 2016 г., регистрационный N 44513)</w:t>
            </w:r>
          </w:p>
        </w:tc>
      </w:tr>
      <w:tr w:rsidR="005E0D22">
        <w:tc>
          <w:tcPr>
            <w:tcW w:w="4025" w:type="dxa"/>
          </w:tcPr>
          <w:p w:rsidR="005E0D22" w:rsidRDefault="005E0D22">
            <w:pPr>
              <w:pStyle w:val="ConsPlusNormal"/>
            </w:pPr>
            <w:r>
              <w:t>д) номера лицевых счетов</w:t>
            </w:r>
          </w:p>
        </w:tc>
        <w:tc>
          <w:tcPr>
            <w:tcW w:w="5045" w:type="dxa"/>
          </w:tcPr>
          <w:p w:rsidR="005E0D22" w:rsidRDefault="005E0D22">
            <w:pPr>
              <w:pStyle w:val="ConsPlusNormal"/>
            </w:pPr>
            <w:r>
              <w:t>Указываются номера лицевых счетов, открытых организации в территориальном органе Федерального казначейства</w:t>
            </w:r>
          </w:p>
        </w:tc>
      </w:tr>
      <w:tr w:rsidR="005E0D22">
        <w:tc>
          <w:tcPr>
            <w:tcW w:w="4025" w:type="dxa"/>
          </w:tcPr>
          <w:p w:rsidR="005E0D22" w:rsidRDefault="005E0D22">
            <w:pPr>
              <w:pStyle w:val="ConsPlusNormal"/>
            </w:pPr>
            <w:r>
              <w:t>е)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045" w:type="dxa"/>
          </w:tcPr>
          <w:p w:rsidR="005E0D22" w:rsidRDefault="005E0D22">
            <w:pPr>
              <w:pStyle w:val="ConsPlusNormal"/>
            </w:pPr>
            <w:r>
              <w:t>Указывается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w:t>
            </w:r>
            <w:proofErr w:type="gramStart"/>
            <w:r>
              <w:t>дств в с</w:t>
            </w:r>
            <w:proofErr w:type="gramEnd"/>
            <w:r>
              <w:t>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5E0D22">
        <w:tc>
          <w:tcPr>
            <w:tcW w:w="4025" w:type="dxa"/>
          </w:tcPr>
          <w:p w:rsidR="005E0D22" w:rsidRDefault="005E0D22">
            <w:pPr>
              <w:pStyle w:val="ConsPlusNormal"/>
            </w:pPr>
            <w:r>
              <w:t>ж)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045" w:type="dxa"/>
          </w:tcPr>
          <w:p w:rsidR="005E0D22" w:rsidRDefault="005E0D22">
            <w:pPr>
              <w:pStyle w:val="ConsPlusNormal"/>
            </w:pPr>
            <w:r>
              <w:t>Указывается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w:t>
            </w:r>
            <w:proofErr w:type="gramStart"/>
            <w:r>
              <w:t>дств в с</w:t>
            </w:r>
            <w:proofErr w:type="gramEnd"/>
            <w:r>
              <w:t>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5E0D22">
        <w:tc>
          <w:tcPr>
            <w:tcW w:w="4025" w:type="dxa"/>
          </w:tcPr>
          <w:p w:rsidR="005E0D22" w:rsidRDefault="005E0D22">
            <w:pPr>
              <w:pStyle w:val="ConsPlusNormal"/>
            </w:pPr>
            <w:r>
              <w:t xml:space="preserve">з) наименование и код территории публично-правового образования по </w:t>
            </w:r>
            <w:hyperlink r:id="rId126" w:history="1">
              <w:r>
                <w:rPr>
                  <w:color w:val="0000FF"/>
                </w:rPr>
                <w:t>ОКТМО</w:t>
              </w:r>
            </w:hyperlink>
          </w:p>
        </w:tc>
        <w:tc>
          <w:tcPr>
            <w:tcW w:w="5045" w:type="dxa"/>
          </w:tcPr>
          <w:p w:rsidR="005E0D22" w:rsidRDefault="005E0D22">
            <w:pPr>
              <w:pStyle w:val="ConsPlusNormal"/>
            </w:pPr>
            <w:r>
              <w:t xml:space="preserve">Указывается наименование и код территории публично-правового образования по Общероссийскому </w:t>
            </w:r>
            <w:hyperlink r:id="rId127" w:history="1">
              <w:r>
                <w:rPr>
                  <w:color w:val="0000FF"/>
                </w:rPr>
                <w:t>классификатору</w:t>
              </w:r>
            </w:hyperlink>
            <w:r>
              <w:t xml:space="preserve"> территорий муниципальных образований, на территории которого открывается лицевой счет</w:t>
            </w:r>
          </w:p>
        </w:tc>
      </w:tr>
      <w:tr w:rsidR="005E0D22">
        <w:tc>
          <w:tcPr>
            <w:tcW w:w="4025" w:type="dxa"/>
          </w:tcPr>
          <w:p w:rsidR="005E0D22" w:rsidRDefault="005E0D22">
            <w:pPr>
              <w:pStyle w:val="ConsPlusNormal"/>
            </w:pPr>
            <w:r>
              <w:t>17.2. Сведения о лицевых счетах, открытых организации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c>
          <w:tcPr>
            <w:tcW w:w="5045" w:type="dxa"/>
          </w:tcPr>
          <w:p w:rsidR="005E0D22" w:rsidRDefault="005E0D22">
            <w:pPr>
              <w:pStyle w:val="ConsPlusNormal"/>
            </w:pPr>
            <w:r>
              <w:t>Указывается при наличии открытых лицевых счетов</w:t>
            </w:r>
          </w:p>
        </w:tc>
      </w:tr>
      <w:tr w:rsidR="005E0D22">
        <w:tc>
          <w:tcPr>
            <w:tcW w:w="4025" w:type="dxa"/>
          </w:tcPr>
          <w:p w:rsidR="005E0D22" w:rsidRDefault="005E0D22">
            <w:pPr>
              <w:pStyle w:val="ConsPlusNormal"/>
            </w:pPr>
            <w:r>
              <w:t xml:space="preserve">а) полное наименование финансового органа субъекта Российской Федерации (финансового органа муниципального образования, органа управления </w:t>
            </w:r>
            <w:r>
              <w:lastRenderedPageBreak/>
              <w:t xml:space="preserve">государственным внебюджетным фондом Российской Федерации) </w:t>
            </w:r>
            <w:hyperlink w:anchor="P553" w:history="1">
              <w:r>
                <w:rPr>
                  <w:color w:val="0000FF"/>
                </w:rPr>
                <w:t>&lt;12&gt;</w:t>
              </w:r>
            </w:hyperlink>
          </w:p>
        </w:tc>
        <w:tc>
          <w:tcPr>
            <w:tcW w:w="5045" w:type="dxa"/>
          </w:tcPr>
          <w:p w:rsidR="005E0D22" w:rsidRDefault="005E0D22">
            <w:pPr>
              <w:pStyle w:val="ConsPlusNormal"/>
            </w:pPr>
            <w:r>
              <w:lastRenderedPageBreak/>
              <w:t xml:space="preserve">Указываются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w:t>
            </w:r>
            <w:r>
              <w:lastRenderedPageBreak/>
              <w:t>внебюджетным фондом Российской Федерации), в котором организации открыты лицевые счета, в соответствии со сведениями Сводного реестра</w:t>
            </w:r>
          </w:p>
        </w:tc>
      </w:tr>
      <w:tr w:rsidR="005E0D22">
        <w:tc>
          <w:tcPr>
            <w:tcW w:w="4025" w:type="dxa"/>
          </w:tcPr>
          <w:p w:rsidR="005E0D22" w:rsidRDefault="005E0D22">
            <w:pPr>
              <w:pStyle w:val="ConsPlusNormal"/>
            </w:pPr>
            <w:r>
              <w:lastRenderedPageBreak/>
              <w:t xml:space="preserve">б) код по Сводному реестру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w:t>
            </w:r>
            <w:hyperlink w:anchor="P554" w:history="1">
              <w:r>
                <w:rPr>
                  <w:color w:val="0000FF"/>
                </w:rPr>
                <w:t>&lt;13&gt;</w:t>
              </w:r>
            </w:hyperlink>
          </w:p>
        </w:tc>
        <w:tc>
          <w:tcPr>
            <w:tcW w:w="5045" w:type="dxa"/>
          </w:tcPr>
          <w:p w:rsidR="005E0D22" w:rsidRDefault="005E0D22">
            <w:pPr>
              <w:pStyle w:val="ConsPlusNormal"/>
            </w:pPr>
            <w:r>
              <w:t>Указывается код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организации открыты лицевые счета, по Сводному реестру</w:t>
            </w:r>
          </w:p>
        </w:tc>
      </w:tr>
      <w:tr w:rsidR="005E0D22">
        <w:tc>
          <w:tcPr>
            <w:tcW w:w="4025" w:type="dxa"/>
          </w:tcPr>
          <w:p w:rsidR="005E0D22" w:rsidRDefault="005E0D22">
            <w:pPr>
              <w:pStyle w:val="ConsPlusNormal"/>
            </w:pPr>
            <w:r>
              <w:t>в) виды лицевых счетов</w:t>
            </w:r>
          </w:p>
        </w:tc>
        <w:tc>
          <w:tcPr>
            <w:tcW w:w="5045" w:type="dxa"/>
          </w:tcPr>
          <w:p w:rsidR="005E0D22" w:rsidRDefault="005E0D22">
            <w:pPr>
              <w:pStyle w:val="ConsPlusNormal"/>
            </w:pPr>
            <w:proofErr w:type="gramStart"/>
            <w:r>
              <w:t>Указываются виды лицевых счетов, открытых организации, в соответствии с порядком открытия и ведения лицевых счетов, установленным финансовым органом субъекта Российской Федерации (финансовым органом муниципального образования, органом управления государственным внебюджетным фондом Российской Федерации)</w:t>
            </w:r>
            <w:proofErr w:type="gramEnd"/>
          </w:p>
        </w:tc>
      </w:tr>
      <w:tr w:rsidR="005E0D22">
        <w:tc>
          <w:tcPr>
            <w:tcW w:w="4025" w:type="dxa"/>
          </w:tcPr>
          <w:p w:rsidR="005E0D22" w:rsidRDefault="005E0D22">
            <w:pPr>
              <w:pStyle w:val="ConsPlusNormal"/>
            </w:pPr>
            <w:r>
              <w:t>г) номера лицевых счетов</w:t>
            </w:r>
          </w:p>
        </w:tc>
        <w:tc>
          <w:tcPr>
            <w:tcW w:w="5045" w:type="dxa"/>
          </w:tcPr>
          <w:p w:rsidR="005E0D22" w:rsidRDefault="005E0D22">
            <w:pPr>
              <w:pStyle w:val="ConsPlusNormal"/>
            </w:pPr>
            <w:r>
              <w:t>Указываются номера лицевых счетов, открытых организации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r>
      <w:tr w:rsidR="005E0D22">
        <w:tc>
          <w:tcPr>
            <w:tcW w:w="4025" w:type="dxa"/>
          </w:tcPr>
          <w:p w:rsidR="005E0D22" w:rsidRDefault="005E0D22">
            <w:pPr>
              <w:pStyle w:val="ConsPlusNormal"/>
            </w:pPr>
            <w:r>
              <w:t xml:space="preserve">17.3. </w:t>
            </w:r>
            <w:proofErr w:type="gramStart"/>
            <w:r>
              <w:t>Сведения о счетах, открытых организации в подразделениях Центрального банка Российской Федерации (кредитных организациях (филиалах) (далее - банк)</w:t>
            </w:r>
            <w:proofErr w:type="gramEnd"/>
          </w:p>
        </w:tc>
        <w:tc>
          <w:tcPr>
            <w:tcW w:w="5045" w:type="dxa"/>
          </w:tcPr>
          <w:p w:rsidR="005E0D22" w:rsidRDefault="005E0D22">
            <w:pPr>
              <w:pStyle w:val="ConsPlusNormal"/>
            </w:pPr>
            <w:r>
              <w:t>Указываются сведения обо всех счетах, открытых организации в банках (при наличии)</w:t>
            </w:r>
          </w:p>
        </w:tc>
      </w:tr>
      <w:tr w:rsidR="005E0D22">
        <w:tc>
          <w:tcPr>
            <w:tcW w:w="4025" w:type="dxa"/>
          </w:tcPr>
          <w:p w:rsidR="005E0D22" w:rsidRDefault="005E0D22">
            <w:pPr>
              <w:pStyle w:val="ConsPlusNormal"/>
            </w:pPr>
            <w:r>
              <w:t xml:space="preserve">а) наименование банка </w:t>
            </w:r>
            <w:hyperlink w:anchor="P548" w:history="1">
              <w:r>
                <w:rPr>
                  <w:color w:val="0000FF"/>
                </w:rPr>
                <w:t>&lt;7&gt;</w:t>
              </w:r>
            </w:hyperlink>
            <w:r>
              <w:t xml:space="preserve">, </w:t>
            </w:r>
            <w:hyperlink w:anchor="P555" w:history="1">
              <w:r>
                <w:rPr>
                  <w:color w:val="0000FF"/>
                </w:rPr>
                <w:t>&lt;14&gt;</w:t>
              </w:r>
            </w:hyperlink>
          </w:p>
        </w:tc>
        <w:tc>
          <w:tcPr>
            <w:tcW w:w="5045" w:type="dxa"/>
          </w:tcPr>
          <w:p w:rsidR="005E0D22" w:rsidRDefault="005E0D22">
            <w:pPr>
              <w:pStyle w:val="ConsPlusNormal"/>
            </w:pPr>
            <w:proofErr w:type="gramStart"/>
            <w:r>
              <w:t xml:space="preserve">Указывается наименование банка, в котором открыты счета организации, в соответствии с договором банковского счета в соответствии со </w:t>
            </w:r>
            <w:hyperlink r:id="rId128" w:history="1">
              <w:r>
                <w:rPr>
                  <w:color w:val="0000FF"/>
                </w:rPr>
                <w:t>Справочником</w:t>
              </w:r>
            </w:hyperlink>
            <w:r>
              <w:t xml:space="preserve"> банковских идентификационных кодов участников расчетов, осуществляющих перевод денежных средств в рамках платежной системы Банка России, и подразделений Банка России, не являющихся участниками расчетов, утвержденным Положением Центрального банка Российской Федерации от 19 мая 2016 г. N 544-П (зарегистрировано в Министерстве юстиции Российской Федерации</w:t>
            </w:r>
            <w:proofErr w:type="gramEnd"/>
            <w:r>
              <w:t xml:space="preserve"> </w:t>
            </w:r>
            <w:proofErr w:type="gramStart"/>
            <w:r>
              <w:t>23 июня 2016 г., регистрационный N 42626) (далее - Справочник БИК России)</w:t>
            </w:r>
            <w:proofErr w:type="gramEnd"/>
          </w:p>
        </w:tc>
      </w:tr>
      <w:tr w:rsidR="005E0D22">
        <w:tc>
          <w:tcPr>
            <w:tcW w:w="4025" w:type="dxa"/>
          </w:tcPr>
          <w:p w:rsidR="005E0D22" w:rsidRDefault="005E0D22">
            <w:pPr>
              <w:pStyle w:val="ConsPlusNormal"/>
            </w:pPr>
            <w:r>
              <w:t xml:space="preserve">б) БИК банка </w:t>
            </w:r>
            <w:hyperlink w:anchor="P556" w:history="1">
              <w:r>
                <w:rPr>
                  <w:color w:val="0000FF"/>
                </w:rPr>
                <w:t>&lt;15&gt;</w:t>
              </w:r>
            </w:hyperlink>
          </w:p>
        </w:tc>
        <w:tc>
          <w:tcPr>
            <w:tcW w:w="5045" w:type="dxa"/>
          </w:tcPr>
          <w:p w:rsidR="005E0D22" w:rsidRDefault="005E0D22">
            <w:pPr>
              <w:pStyle w:val="ConsPlusNormal"/>
            </w:pPr>
            <w:r>
              <w:t xml:space="preserve">Указывается банковский идентификационный код банка в соответствии со </w:t>
            </w:r>
            <w:hyperlink r:id="rId129" w:history="1">
              <w:r>
                <w:rPr>
                  <w:color w:val="0000FF"/>
                </w:rPr>
                <w:t>Справочником</w:t>
              </w:r>
            </w:hyperlink>
            <w:r>
              <w:t xml:space="preserve"> БИК России</w:t>
            </w:r>
          </w:p>
        </w:tc>
      </w:tr>
      <w:tr w:rsidR="005E0D22">
        <w:tc>
          <w:tcPr>
            <w:tcW w:w="4025" w:type="dxa"/>
          </w:tcPr>
          <w:p w:rsidR="005E0D22" w:rsidRDefault="005E0D22">
            <w:pPr>
              <w:pStyle w:val="ConsPlusNormal"/>
            </w:pPr>
            <w:r>
              <w:t xml:space="preserve">в) номер корреспондентского счета кредитной организации </w:t>
            </w:r>
            <w:hyperlink w:anchor="P556" w:history="1">
              <w:r>
                <w:rPr>
                  <w:color w:val="0000FF"/>
                </w:rPr>
                <w:t>&lt;15&gt;</w:t>
              </w:r>
            </w:hyperlink>
          </w:p>
        </w:tc>
        <w:tc>
          <w:tcPr>
            <w:tcW w:w="5045" w:type="dxa"/>
          </w:tcPr>
          <w:p w:rsidR="005E0D22" w:rsidRDefault="005E0D22">
            <w:pPr>
              <w:pStyle w:val="ConsPlusNormal"/>
            </w:pPr>
            <w:r>
              <w:t xml:space="preserve">Указывается номер корреспондентского счета (субсчета) кредитной организации (филиала), открытого в подразделении расчетной сети Банка России в соответствии со </w:t>
            </w:r>
            <w:hyperlink r:id="rId130" w:history="1">
              <w:r>
                <w:rPr>
                  <w:color w:val="0000FF"/>
                </w:rPr>
                <w:t>Справочником</w:t>
              </w:r>
            </w:hyperlink>
            <w:r>
              <w:t xml:space="preserve"> БИК России</w:t>
            </w:r>
          </w:p>
        </w:tc>
      </w:tr>
      <w:tr w:rsidR="005E0D22">
        <w:tc>
          <w:tcPr>
            <w:tcW w:w="4025" w:type="dxa"/>
          </w:tcPr>
          <w:p w:rsidR="005E0D22" w:rsidRDefault="005E0D22">
            <w:pPr>
              <w:pStyle w:val="ConsPlusNormal"/>
            </w:pPr>
            <w:r>
              <w:t>г) номер банковского счета</w:t>
            </w:r>
          </w:p>
        </w:tc>
        <w:tc>
          <w:tcPr>
            <w:tcW w:w="5045" w:type="dxa"/>
          </w:tcPr>
          <w:p w:rsidR="005E0D22" w:rsidRDefault="005E0D22">
            <w:pPr>
              <w:pStyle w:val="ConsPlusNormal"/>
            </w:pPr>
            <w:r>
              <w:t xml:space="preserve">Указывается номер банковского счета в </w:t>
            </w:r>
            <w:r>
              <w:lastRenderedPageBreak/>
              <w:t>соответствии с договором банковского счета</w:t>
            </w:r>
          </w:p>
        </w:tc>
      </w:tr>
      <w:tr w:rsidR="005E0D22">
        <w:tc>
          <w:tcPr>
            <w:tcW w:w="4025" w:type="dxa"/>
            <w:vAlign w:val="bottom"/>
          </w:tcPr>
          <w:p w:rsidR="005E0D22" w:rsidRDefault="005E0D22">
            <w:pPr>
              <w:pStyle w:val="ConsPlusNormal"/>
            </w:pPr>
            <w:r>
              <w:lastRenderedPageBreak/>
              <w:t>17.4. Сведения о казначейских счетах:</w:t>
            </w:r>
          </w:p>
        </w:tc>
        <w:tc>
          <w:tcPr>
            <w:tcW w:w="5045" w:type="dxa"/>
            <w:vAlign w:val="bottom"/>
          </w:tcPr>
          <w:p w:rsidR="005E0D22" w:rsidRDefault="005E0D22">
            <w:pPr>
              <w:pStyle w:val="ConsPlusNormal"/>
            </w:pPr>
            <w:r>
              <w:t>Указываются сведения о казначейских счетах (при наличии)</w:t>
            </w:r>
          </w:p>
        </w:tc>
      </w:tr>
      <w:tr w:rsidR="005E0D22">
        <w:tc>
          <w:tcPr>
            <w:tcW w:w="4025" w:type="dxa"/>
          </w:tcPr>
          <w:p w:rsidR="005E0D22" w:rsidRDefault="005E0D22">
            <w:pPr>
              <w:pStyle w:val="ConsPlusNormal"/>
            </w:pPr>
            <w:r>
              <w:t xml:space="preserve">а) полное наименование территориального органа Федерального казначейства </w:t>
            </w:r>
            <w:hyperlink w:anchor="P553" w:history="1">
              <w:r>
                <w:rPr>
                  <w:color w:val="0000FF"/>
                </w:rPr>
                <w:t>&lt;12&gt;</w:t>
              </w:r>
            </w:hyperlink>
          </w:p>
        </w:tc>
        <w:tc>
          <w:tcPr>
            <w:tcW w:w="5045" w:type="dxa"/>
            <w:vAlign w:val="bottom"/>
          </w:tcPr>
          <w:p w:rsidR="005E0D22" w:rsidRDefault="005E0D22">
            <w:pPr>
              <w:pStyle w:val="ConsPlusNormal"/>
            </w:pPr>
            <w:r>
              <w:t>Указывается полное наименование территориального органа Федерального казначейства, в котором организации открыты казначейские счета в соответствии со сведениями Сводного реестра</w:t>
            </w:r>
          </w:p>
        </w:tc>
      </w:tr>
      <w:tr w:rsidR="005E0D22">
        <w:tc>
          <w:tcPr>
            <w:tcW w:w="4025" w:type="dxa"/>
          </w:tcPr>
          <w:p w:rsidR="005E0D22" w:rsidRDefault="005E0D22">
            <w:pPr>
              <w:pStyle w:val="ConsPlusNormal"/>
            </w:pPr>
            <w:r>
              <w:t xml:space="preserve">б) код по Сводному реестру территориального органа Федерального казначейства </w:t>
            </w:r>
            <w:hyperlink w:anchor="P554" w:history="1">
              <w:r>
                <w:rPr>
                  <w:color w:val="0000FF"/>
                </w:rPr>
                <w:t>&lt;13&gt;</w:t>
              </w:r>
            </w:hyperlink>
          </w:p>
        </w:tc>
        <w:tc>
          <w:tcPr>
            <w:tcW w:w="5045" w:type="dxa"/>
            <w:vAlign w:val="bottom"/>
          </w:tcPr>
          <w:p w:rsidR="005E0D22" w:rsidRDefault="005E0D22">
            <w:pPr>
              <w:pStyle w:val="ConsPlusNormal"/>
            </w:pPr>
            <w:r>
              <w:t>Указывается код территориального органа Федерального казначейства, в котором организации открыты казначейские счета, по Сводному реестру, в соответствии со сведениями Сводного реестра</w:t>
            </w:r>
          </w:p>
        </w:tc>
      </w:tr>
      <w:tr w:rsidR="005E0D22">
        <w:tc>
          <w:tcPr>
            <w:tcW w:w="4025" w:type="dxa"/>
          </w:tcPr>
          <w:p w:rsidR="005E0D22" w:rsidRDefault="005E0D22">
            <w:pPr>
              <w:pStyle w:val="ConsPlusNormal"/>
            </w:pPr>
            <w:r>
              <w:t>в) код по КОФК территориального органа Федерального казначейства по месту обслуживания казначейского счета</w:t>
            </w:r>
          </w:p>
        </w:tc>
        <w:tc>
          <w:tcPr>
            <w:tcW w:w="5045" w:type="dxa"/>
            <w:vAlign w:val="bottom"/>
          </w:tcPr>
          <w:p w:rsidR="005E0D22" w:rsidRDefault="005E0D22">
            <w:pPr>
              <w:pStyle w:val="ConsPlusNormal"/>
            </w:pPr>
            <w:r>
              <w:t>Указывается код территориального органа Федерального казначейства по месту обслуживания казначейского счета по ведомственному классификатору территориальных органов Федерального казначейства</w:t>
            </w:r>
          </w:p>
        </w:tc>
      </w:tr>
      <w:tr w:rsidR="005E0D22">
        <w:tc>
          <w:tcPr>
            <w:tcW w:w="4025" w:type="dxa"/>
          </w:tcPr>
          <w:p w:rsidR="005E0D22" w:rsidRDefault="005E0D22">
            <w:pPr>
              <w:pStyle w:val="ConsPlusNormal"/>
            </w:pPr>
            <w:r>
              <w:t>г) виды казначейских счетов</w:t>
            </w:r>
          </w:p>
        </w:tc>
        <w:tc>
          <w:tcPr>
            <w:tcW w:w="5045" w:type="dxa"/>
            <w:vAlign w:val="bottom"/>
          </w:tcPr>
          <w:p w:rsidR="005E0D22" w:rsidRDefault="005E0D22">
            <w:pPr>
              <w:pStyle w:val="ConsPlusNormal"/>
            </w:pPr>
            <w:r>
              <w:t>Указываются наименования видов казначейских счетов, открытых организации в территориальном органе Федерального казначейства</w:t>
            </w:r>
          </w:p>
        </w:tc>
      </w:tr>
      <w:tr w:rsidR="005E0D22">
        <w:tc>
          <w:tcPr>
            <w:tcW w:w="4025" w:type="dxa"/>
          </w:tcPr>
          <w:p w:rsidR="005E0D22" w:rsidRDefault="005E0D22">
            <w:pPr>
              <w:pStyle w:val="ConsPlusNormal"/>
            </w:pPr>
            <w:r>
              <w:t>д) номера казначейских счетов</w:t>
            </w:r>
          </w:p>
        </w:tc>
        <w:tc>
          <w:tcPr>
            <w:tcW w:w="5045" w:type="dxa"/>
            <w:vAlign w:val="bottom"/>
          </w:tcPr>
          <w:p w:rsidR="005E0D22" w:rsidRDefault="005E0D22">
            <w:pPr>
              <w:pStyle w:val="ConsPlusNormal"/>
            </w:pPr>
            <w:r>
              <w:t>Указываются номера казначейских счетов, открытых организации в территориальном органе Федерального казначейства</w:t>
            </w:r>
          </w:p>
        </w:tc>
      </w:tr>
      <w:tr w:rsidR="005E0D22">
        <w:tblPrEx>
          <w:tblBorders>
            <w:insideH w:val="nil"/>
          </w:tblBorders>
        </w:tblPrEx>
        <w:tc>
          <w:tcPr>
            <w:tcW w:w="4025" w:type="dxa"/>
            <w:tcBorders>
              <w:bottom w:val="nil"/>
            </w:tcBorders>
          </w:tcPr>
          <w:p w:rsidR="005E0D22" w:rsidRDefault="005E0D22">
            <w:pPr>
              <w:pStyle w:val="ConsPlusNormal"/>
            </w:pPr>
            <w:r>
              <w:t xml:space="preserve">е) наименование и код территории публично-правового образования по </w:t>
            </w:r>
            <w:hyperlink r:id="rId131" w:history="1">
              <w:r>
                <w:rPr>
                  <w:color w:val="0000FF"/>
                </w:rPr>
                <w:t>ОКТМО</w:t>
              </w:r>
            </w:hyperlink>
          </w:p>
        </w:tc>
        <w:tc>
          <w:tcPr>
            <w:tcW w:w="5045" w:type="dxa"/>
            <w:tcBorders>
              <w:bottom w:val="nil"/>
            </w:tcBorders>
            <w:vAlign w:val="bottom"/>
          </w:tcPr>
          <w:p w:rsidR="005E0D22" w:rsidRDefault="005E0D22">
            <w:pPr>
              <w:pStyle w:val="ConsPlusNormal"/>
            </w:pPr>
            <w:r>
              <w:t xml:space="preserve">Указывается наименование и код территории публично-правового образования по Общероссийскому </w:t>
            </w:r>
            <w:hyperlink r:id="rId132" w:history="1">
              <w:r>
                <w:rPr>
                  <w:color w:val="0000FF"/>
                </w:rPr>
                <w:t>классификатору</w:t>
              </w:r>
            </w:hyperlink>
            <w:r>
              <w:t xml:space="preserve"> территорий муниципальных образований, на территории которого открывается казначейский счет</w:t>
            </w:r>
          </w:p>
        </w:tc>
      </w:tr>
      <w:tr w:rsidR="005E0D22">
        <w:tblPrEx>
          <w:tblBorders>
            <w:insideH w:val="nil"/>
          </w:tblBorders>
        </w:tblPrEx>
        <w:tc>
          <w:tcPr>
            <w:tcW w:w="9070" w:type="dxa"/>
            <w:gridSpan w:val="2"/>
            <w:tcBorders>
              <w:top w:val="nil"/>
            </w:tcBorders>
          </w:tcPr>
          <w:p w:rsidR="005E0D22" w:rsidRDefault="005E0D22">
            <w:pPr>
              <w:pStyle w:val="ConsPlusNormal"/>
              <w:jc w:val="both"/>
            </w:pPr>
            <w:r>
              <w:t xml:space="preserve">(п. 17.4 </w:t>
            </w:r>
            <w:proofErr w:type="gramStart"/>
            <w:r>
              <w:t>введен</w:t>
            </w:r>
            <w:proofErr w:type="gramEnd"/>
            <w:r>
              <w:t xml:space="preserve"> </w:t>
            </w:r>
            <w:hyperlink r:id="rId133" w:history="1">
              <w:r>
                <w:rPr>
                  <w:color w:val="0000FF"/>
                </w:rPr>
                <w:t>Приказом</w:t>
              </w:r>
            </w:hyperlink>
            <w:r>
              <w:t xml:space="preserve"> Минфина России от 07.04.2020 N 56н)</w:t>
            </w:r>
          </w:p>
        </w:tc>
      </w:tr>
      <w:tr w:rsidR="005E0D22">
        <w:tc>
          <w:tcPr>
            <w:tcW w:w="4025" w:type="dxa"/>
          </w:tcPr>
          <w:p w:rsidR="005E0D22" w:rsidRDefault="005E0D22">
            <w:pPr>
              <w:pStyle w:val="ConsPlusNormal"/>
            </w:pPr>
            <w:r>
              <w:t>18. Тип организации</w:t>
            </w:r>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18.1. Наименование и код типа организации </w:t>
            </w:r>
            <w:hyperlink w:anchor="P557" w:history="1">
              <w:r>
                <w:rPr>
                  <w:color w:val="0000FF"/>
                </w:rPr>
                <w:t>&lt;16&gt;</w:t>
              </w:r>
            </w:hyperlink>
          </w:p>
        </w:tc>
        <w:tc>
          <w:tcPr>
            <w:tcW w:w="5045" w:type="dxa"/>
          </w:tcPr>
          <w:p w:rsidR="005E0D22" w:rsidRDefault="005E0D22">
            <w:pPr>
              <w:pStyle w:val="ConsPlusNormal"/>
            </w:pPr>
            <w:r>
              <w:t>Указывается наименование и код типа организации, принимающий следующие значения:</w:t>
            </w:r>
          </w:p>
          <w:p w:rsidR="005E0D22" w:rsidRDefault="005E0D22">
            <w:pPr>
              <w:pStyle w:val="ConsPlusNormal"/>
            </w:pPr>
            <w:r>
              <w:t>01 - федеральный орган государственной власти, федеральный государственный орган, орган государственной власти субъекта Российской Федерации, государственный орган субъекта Российской Федерации, орган местного самоуправления, в том числе его территориальные органы;</w:t>
            </w:r>
          </w:p>
          <w:p w:rsidR="005E0D22" w:rsidRDefault="005E0D22">
            <w:pPr>
              <w:pStyle w:val="ConsPlusNormal"/>
            </w:pPr>
            <w:r>
              <w:t>02 - орган управления государственным внебюджетным фондом;</w:t>
            </w:r>
          </w:p>
          <w:p w:rsidR="005E0D22" w:rsidRDefault="005E0D22">
            <w:pPr>
              <w:pStyle w:val="ConsPlusNormal"/>
            </w:pPr>
            <w:r>
              <w:t>22 - Центральный банк Российской Федерации (Банк России)</w:t>
            </w:r>
          </w:p>
        </w:tc>
      </w:tr>
      <w:tr w:rsidR="005E0D22">
        <w:tc>
          <w:tcPr>
            <w:tcW w:w="4025" w:type="dxa"/>
          </w:tcPr>
          <w:p w:rsidR="005E0D22" w:rsidRDefault="005E0D22">
            <w:pPr>
              <w:pStyle w:val="ConsPlusNormal"/>
            </w:pPr>
            <w:r>
              <w:t>19. Полномочия организации</w:t>
            </w:r>
          </w:p>
        </w:tc>
        <w:tc>
          <w:tcPr>
            <w:tcW w:w="5045" w:type="dxa"/>
          </w:tcPr>
          <w:p w:rsidR="005E0D22" w:rsidRDefault="005E0D22">
            <w:pPr>
              <w:pStyle w:val="ConsPlusNormal"/>
            </w:pPr>
          </w:p>
        </w:tc>
      </w:tr>
      <w:tr w:rsidR="005E0D22">
        <w:tc>
          <w:tcPr>
            <w:tcW w:w="4025" w:type="dxa"/>
          </w:tcPr>
          <w:p w:rsidR="005E0D22" w:rsidRDefault="005E0D22">
            <w:pPr>
              <w:pStyle w:val="ConsPlusNormal"/>
            </w:pPr>
            <w:r>
              <w:t xml:space="preserve">19.1. Сведения о полномочиях </w:t>
            </w:r>
            <w:r>
              <w:lastRenderedPageBreak/>
              <w:t xml:space="preserve">организации </w:t>
            </w:r>
            <w:hyperlink w:anchor="P558" w:history="1">
              <w:r>
                <w:rPr>
                  <w:color w:val="0000FF"/>
                </w:rPr>
                <w:t>&lt;17&gt;</w:t>
              </w:r>
            </w:hyperlink>
          </w:p>
        </w:tc>
        <w:tc>
          <w:tcPr>
            <w:tcW w:w="5045" w:type="dxa"/>
          </w:tcPr>
          <w:p w:rsidR="005E0D22" w:rsidRDefault="005E0D22">
            <w:pPr>
              <w:pStyle w:val="ConsPlusNormal"/>
            </w:pPr>
            <w:r>
              <w:lastRenderedPageBreak/>
              <w:t xml:space="preserve">Указываются наименования полномочий </w:t>
            </w:r>
            <w:r>
              <w:lastRenderedPageBreak/>
              <w:t xml:space="preserve">организации в соответствии с </w:t>
            </w:r>
            <w:hyperlink w:anchor="P1656" w:history="1">
              <w:r>
                <w:rPr>
                  <w:color w:val="0000FF"/>
                </w:rPr>
                <w:t>приложением N 8</w:t>
              </w:r>
            </w:hyperlink>
            <w:r>
              <w:t xml:space="preserve"> к Порядку, за исключением переданных</w:t>
            </w:r>
          </w:p>
        </w:tc>
      </w:tr>
      <w:tr w:rsidR="005E0D22">
        <w:tc>
          <w:tcPr>
            <w:tcW w:w="4025" w:type="dxa"/>
          </w:tcPr>
          <w:p w:rsidR="005E0D22" w:rsidRDefault="005E0D22">
            <w:pPr>
              <w:pStyle w:val="ConsPlusNormal"/>
            </w:pPr>
            <w:r>
              <w:lastRenderedPageBreak/>
              <w:t>а) дата начала и окончания действия полномочи</w:t>
            </w:r>
            <w:proofErr w:type="gramStart"/>
            <w:r>
              <w:t>я(</w:t>
            </w:r>
            <w:proofErr w:type="gramEnd"/>
            <w:r>
              <w:t>-й) организации</w:t>
            </w:r>
          </w:p>
        </w:tc>
        <w:tc>
          <w:tcPr>
            <w:tcW w:w="5045" w:type="dxa"/>
          </w:tcPr>
          <w:p w:rsidR="005E0D22" w:rsidRDefault="005E0D22">
            <w:pPr>
              <w:pStyle w:val="ConsPlusNormal"/>
            </w:pPr>
            <w:r>
              <w:t>Указываются дата введения в действие полномочия, дата прекращения действия полномочия.</w:t>
            </w:r>
          </w:p>
          <w:p w:rsidR="005E0D22" w:rsidRDefault="005E0D22">
            <w:pPr>
              <w:pStyle w:val="ConsPlusNormal"/>
            </w:pPr>
            <w:r>
              <w:t>Дата указывается в формате ДД.ММ</w:t>
            </w:r>
            <w:proofErr w:type="gramStart"/>
            <w:r>
              <w:t>.Г</w:t>
            </w:r>
            <w:proofErr w:type="gramEnd"/>
            <w:r>
              <w:t>ГГГ</w:t>
            </w:r>
          </w:p>
        </w:tc>
      </w:tr>
      <w:tr w:rsidR="005E0D22">
        <w:tc>
          <w:tcPr>
            <w:tcW w:w="4025" w:type="dxa"/>
          </w:tcPr>
          <w:p w:rsidR="005E0D22" w:rsidRDefault="005E0D22">
            <w:pPr>
              <w:pStyle w:val="ConsPlusNormal"/>
            </w:pPr>
            <w:r>
              <w:t xml:space="preserve">19.2. Сведения о переданных организации полномочиях </w:t>
            </w:r>
            <w:hyperlink w:anchor="P558" w:history="1">
              <w:r>
                <w:rPr>
                  <w:color w:val="0000FF"/>
                </w:rPr>
                <w:t>&lt;17&gt;</w:t>
              </w:r>
            </w:hyperlink>
          </w:p>
        </w:tc>
        <w:tc>
          <w:tcPr>
            <w:tcW w:w="5045" w:type="dxa"/>
          </w:tcPr>
          <w:p w:rsidR="005E0D22" w:rsidRDefault="005E0D22">
            <w:pPr>
              <w:pStyle w:val="ConsPlusNormal"/>
            </w:pPr>
            <w:r>
              <w:t xml:space="preserve">Указываются наименования переданных организации полномочий в соответствии с </w:t>
            </w:r>
            <w:hyperlink w:anchor="P1656" w:history="1">
              <w:r>
                <w:rPr>
                  <w:color w:val="0000FF"/>
                </w:rPr>
                <w:t>приложением N 8</w:t>
              </w:r>
            </w:hyperlink>
            <w:r>
              <w:t xml:space="preserve"> к Порядку</w:t>
            </w:r>
          </w:p>
        </w:tc>
      </w:tr>
      <w:tr w:rsidR="005E0D22">
        <w:tc>
          <w:tcPr>
            <w:tcW w:w="4025" w:type="dxa"/>
          </w:tcPr>
          <w:p w:rsidR="005E0D22" w:rsidRDefault="005E0D22">
            <w:pPr>
              <w:pStyle w:val="ConsPlusNormal"/>
            </w:pPr>
            <w:r>
              <w:t>а) дата начала и окончания действия переданных организации полномочий</w:t>
            </w:r>
          </w:p>
        </w:tc>
        <w:tc>
          <w:tcPr>
            <w:tcW w:w="5045" w:type="dxa"/>
          </w:tcPr>
          <w:p w:rsidR="005E0D22" w:rsidRDefault="005E0D22">
            <w:pPr>
              <w:pStyle w:val="ConsPlusNormal"/>
            </w:pPr>
            <w:r>
              <w:t>Указываются дата введения в действие полномочия, дата прекращения действия полномочия.</w:t>
            </w:r>
          </w:p>
          <w:p w:rsidR="005E0D22" w:rsidRDefault="005E0D22">
            <w:pPr>
              <w:pStyle w:val="ConsPlusNormal"/>
            </w:pPr>
            <w:r>
              <w:t>Дата указывается в формате ДД.ММ</w:t>
            </w:r>
            <w:proofErr w:type="gramStart"/>
            <w:r>
              <w:t>.Г</w:t>
            </w:r>
            <w:proofErr w:type="gramEnd"/>
            <w:r>
              <w:t>ГГГ</w:t>
            </w:r>
          </w:p>
        </w:tc>
      </w:tr>
      <w:tr w:rsidR="005E0D22">
        <w:tblPrEx>
          <w:tblBorders>
            <w:insideH w:val="nil"/>
          </w:tblBorders>
        </w:tblPrEx>
        <w:tc>
          <w:tcPr>
            <w:tcW w:w="4025" w:type="dxa"/>
            <w:tcBorders>
              <w:bottom w:val="nil"/>
            </w:tcBorders>
          </w:tcPr>
          <w:p w:rsidR="005E0D22" w:rsidRDefault="005E0D22">
            <w:pPr>
              <w:pStyle w:val="ConsPlusNormal"/>
            </w:pPr>
            <w:r>
              <w:t>б) код по Сводному реестру организации, передавшей полномочие</w:t>
            </w:r>
          </w:p>
        </w:tc>
        <w:tc>
          <w:tcPr>
            <w:tcW w:w="5045" w:type="dxa"/>
            <w:tcBorders>
              <w:bottom w:val="nil"/>
            </w:tcBorders>
          </w:tcPr>
          <w:p w:rsidR="005E0D22" w:rsidRDefault="005E0D22">
            <w:pPr>
              <w:pStyle w:val="ConsPlusNormal"/>
            </w:pPr>
            <w:r>
              <w:t>Указывается код по Сводному реестру организации, осуществившей передачу полномочий.</w:t>
            </w:r>
          </w:p>
          <w:p w:rsidR="005E0D22" w:rsidRDefault="005E0D22">
            <w:pPr>
              <w:pStyle w:val="ConsPlusNormal"/>
            </w:pPr>
            <w:proofErr w:type="gramStart"/>
            <w:r>
              <w:t xml:space="preserve">В случае осуществления финансовым органом муниципального района отдельных бюджетных полномочий финансового органа городского, сельского поселения - код по Сводному реестру финансового органа муниципального района формируется в информационной системе автоматически после указания финансовым органом городского, сельского поселения полного наименования финансового органа муниципального района в соответствии со сведениями Сводного реестра (указывается при представлении информации о финансовом органе городского, сельского поселения </w:t>
            </w:r>
            <w:hyperlink w:anchor="P553" w:history="1">
              <w:r>
                <w:rPr>
                  <w:color w:val="0000FF"/>
                </w:rPr>
                <w:t>&lt;12&gt;</w:t>
              </w:r>
            </w:hyperlink>
            <w:r>
              <w:t xml:space="preserve">, </w:t>
            </w:r>
            <w:hyperlink w:anchor="P554" w:history="1">
              <w:r>
                <w:rPr>
                  <w:color w:val="0000FF"/>
                </w:rPr>
                <w:t>&lt;13&gt;</w:t>
              </w:r>
            </w:hyperlink>
            <w:r>
              <w:t>)</w:t>
            </w:r>
            <w:proofErr w:type="gramEnd"/>
          </w:p>
        </w:tc>
      </w:tr>
      <w:tr w:rsidR="005E0D22">
        <w:tblPrEx>
          <w:tblBorders>
            <w:insideH w:val="nil"/>
          </w:tblBorders>
        </w:tblPrEx>
        <w:tc>
          <w:tcPr>
            <w:tcW w:w="4025" w:type="dxa"/>
            <w:tcBorders>
              <w:top w:val="nil"/>
            </w:tcBorders>
          </w:tcPr>
          <w:p w:rsidR="005E0D22" w:rsidRDefault="005E0D22">
            <w:pPr>
              <w:pStyle w:val="ConsPlusNormal"/>
            </w:pPr>
          </w:p>
        </w:tc>
        <w:tc>
          <w:tcPr>
            <w:tcW w:w="5045" w:type="dxa"/>
            <w:tcBorders>
              <w:top w:val="nil"/>
            </w:tcBorders>
          </w:tcPr>
          <w:p w:rsidR="005E0D22" w:rsidRDefault="005E0D22">
            <w:pPr>
              <w:pStyle w:val="ConsPlusNormal"/>
            </w:pPr>
            <w:r>
              <w:t>Не заполняется:</w:t>
            </w:r>
          </w:p>
          <w:p w:rsidR="005E0D22" w:rsidRDefault="005E0D22">
            <w:pPr>
              <w:pStyle w:val="ConsPlusNormal"/>
            </w:pPr>
            <w:r>
              <w:t>- в случае указания сведений о переданных полномочиях исполнительно-распорядительного органа городского, сельского поселения, являющегося административным центром муниципального района, исполнительно-распорядительному органу муниципального района;</w:t>
            </w:r>
          </w:p>
          <w:p w:rsidR="005E0D22" w:rsidRDefault="005E0D22">
            <w:pPr>
              <w:pStyle w:val="ConsPlusNormal"/>
            </w:pPr>
            <w:r>
              <w:t xml:space="preserve">- в случае, когда в соответствии со </w:t>
            </w:r>
            <w:hyperlink r:id="rId134" w:history="1">
              <w:r>
                <w:rPr>
                  <w:color w:val="0000FF"/>
                </w:rPr>
                <w:t>статьей 34</w:t>
              </w:r>
            </w:hyperlink>
            <w:r>
              <w:t xml:space="preserve"> Федерального закона от 6 октября 2003 г.</w:t>
            </w:r>
          </w:p>
          <w:p w:rsidR="005E0D22" w:rsidRDefault="001913B8">
            <w:pPr>
              <w:pStyle w:val="ConsPlusNormal"/>
            </w:pPr>
            <w:hyperlink r:id="rId135" w:history="1">
              <w:r w:rsidR="005E0D22">
                <w:rPr>
                  <w:color w:val="0000FF"/>
                </w:rPr>
                <w:t>N 131-ФЗ</w:t>
              </w:r>
            </w:hyperlink>
            <w:r w:rsidR="005E0D22">
              <w:t xml:space="preserve"> "Об общих принципах организации местного самоуправления в Российской Федерации" (Собрание законодательства Российской Федерации, 2003, N 40, ст. 3822; 2017, N 45, ст. 6573) не предусмотрено создание местной администрации</w:t>
            </w:r>
          </w:p>
        </w:tc>
      </w:tr>
      <w:tr w:rsidR="005E0D22">
        <w:tc>
          <w:tcPr>
            <w:tcW w:w="4025" w:type="dxa"/>
          </w:tcPr>
          <w:p w:rsidR="005E0D22" w:rsidRDefault="005E0D22">
            <w:pPr>
              <w:pStyle w:val="ConsPlusNormal"/>
            </w:pPr>
            <w:r>
              <w:t>в) информация о переданных организации полномочиях, предусмотренная законодательством Российской Федерации</w:t>
            </w:r>
          </w:p>
        </w:tc>
        <w:tc>
          <w:tcPr>
            <w:tcW w:w="5045" w:type="dxa"/>
          </w:tcPr>
          <w:p w:rsidR="005E0D22" w:rsidRDefault="005E0D22">
            <w:pPr>
              <w:pStyle w:val="ConsPlusNormal"/>
            </w:pPr>
            <w:r>
              <w:t>Указывается информация для исполнения переданных организации полномочий в соответствии с законодательством Российской Федерации</w:t>
            </w:r>
          </w:p>
        </w:tc>
      </w:tr>
      <w:tr w:rsidR="005E0D22">
        <w:tc>
          <w:tcPr>
            <w:tcW w:w="4025" w:type="dxa"/>
          </w:tcPr>
          <w:p w:rsidR="005E0D22" w:rsidRDefault="005E0D22">
            <w:pPr>
              <w:pStyle w:val="ConsPlusNormal"/>
            </w:pPr>
            <w:r>
              <w:t xml:space="preserve">20. Сведения о юридических лицах, предоставляющих информацию об </w:t>
            </w:r>
            <w:r>
              <w:lastRenderedPageBreak/>
              <w:t>организации для включения в Сводный реестр в соответствии с Порядком</w:t>
            </w:r>
          </w:p>
        </w:tc>
        <w:tc>
          <w:tcPr>
            <w:tcW w:w="5045" w:type="dxa"/>
          </w:tcPr>
          <w:p w:rsidR="005E0D22" w:rsidRDefault="005E0D22">
            <w:pPr>
              <w:pStyle w:val="ConsPlusNormal"/>
            </w:pPr>
          </w:p>
        </w:tc>
      </w:tr>
      <w:tr w:rsidR="005E0D22">
        <w:tc>
          <w:tcPr>
            <w:tcW w:w="4025" w:type="dxa"/>
          </w:tcPr>
          <w:p w:rsidR="005E0D22" w:rsidRDefault="005E0D22">
            <w:pPr>
              <w:pStyle w:val="ConsPlusNormal"/>
            </w:pPr>
            <w:r>
              <w:lastRenderedPageBreak/>
              <w:t xml:space="preserve">20.1.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Порядком </w:t>
            </w:r>
            <w:hyperlink w:anchor="P559" w:history="1">
              <w:r>
                <w:rPr>
                  <w:color w:val="0000FF"/>
                </w:rPr>
                <w:t>&lt;18&gt;</w:t>
              </w:r>
            </w:hyperlink>
          </w:p>
        </w:tc>
        <w:tc>
          <w:tcPr>
            <w:tcW w:w="5045" w:type="dxa"/>
          </w:tcPr>
          <w:p w:rsidR="005E0D22" w:rsidRDefault="005E0D22">
            <w:pPr>
              <w:pStyle w:val="ConsPlusNormal"/>
            </w:pPr>
            <w:r>
              <w:t>Указывается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Порядком в соответствии со сведениями Сводного реестра</w:t>
            </w:r>
          </w:p>
        </w:tc>
      </w:tr>
      <w:tr w:rsidR="005E0D22">
        <w:tc>
          <w:tcPr>
            <w:tcW w:w="4025" w:type="dxa"/>
          </w:tcPr>
          <w:p w:rsidR="005E0D22" w:rsidRDefault="005E0D22">
            <w:pPr>
              <w:pStyle w:val="ConsPlusNormal"/>
            </w:pPr>
            <w:r>
              <w:t>21. Дополнительная информация об организации</w:t>
            </w:r>
          </w:p>
        </w:tc>
        <w:tc>
          <w:tcPr>
            <w:tcW w:w="5045" w:type="dxa"/>
          </w:tcPr>
          <w:p w:rsidR="005E0D22" w:rsidRDefault="005E0D22">
            <w:pPr>
              <w:pStyle w:val="ConsPlusNormal"/>
            </w:pPr>
          </w:p>
        </w:tc>
      </w:tr>
      <w:tr w:rsidR="005E0D22">
        <w:tc>
          <w:tcPr>
            <w:tcW w:w="4025" w:type="dxa"/>
          </w:tcPr>
          <w:p w:rsidR="005E0D22" w:rsidRDefault="005E0D22">
            <w:pPr>
              <w:pStyle w:val="ConsPlusNormal"/>
            </w:pPr>
            <w:r>
              <w:t>21.1. Доменное имя официального сайта организации</w:t>
            </w:r>
          </w:p>
        </w:tc>
        <w:tc>
          <w:tcPr>
            <w:tcW w:w="5045" w:type="dxa"/>
          </w:tcPr>
          <w:p w:rsidR="005E0D22" w:rsidRDefault="005E0D22">
            <w:pPr>
              <w:pStyle w:val="ConsPlusNormal"/>
            </w:pPr>
            <w:r>
              <w:t>Указывается доменное имя официального сайта организации в информационно-телекоммуникационной сети "Интернет" (при наличии)</w:t>
            </w:r>
          </w:p>
        </w:tc>
      </w:tr>
      <w:tr w:rsidR="005E0D22">
        <w:tc>
          <w:tcPr>
            <w:tcW w:w="4025" w:type="dxa"/>
          </w:tcPr>
          <w:p w:rsidR="005E0D22" w:rsidRDefault="005E0D22">
            <w:pPr>
              <w:pStyle w:val="ConsPlusNormal"/>
            </w:pPr>
            <w:r>
              <w:t>21.2. Контактный номер телефона организации</w:t>
            </w:r>
          </w:p>
        </w:tc>
        <w:tc>
          <w:tcPr>
            <w:tcW w:w="5045" w:type="dxa"/>
          </w:tcPr>
          <w:p w:rsidR="005E0D22" w:rsidRDefault="005E0D22">
            <w:pPr>
              <w:pStyle w:val="ConsPlusNormal"/>
            </w:pPr>
            <w:r>
              <w:t>Указывается контактный номер телефона организации (при наличии)</w:t>
            </w:r>
          </w:p>
        </w:tc>
      </w:tr>
      <w:tr w:rsidR="005E0D22">
        <w:tc>
          <w:tcPr>
            <w:tcW w:w="4025" w:type="dxa"/>
          </w:tcPr>
          <w:p w:rsidR="005E0D22" w:rsidRDefault="005E0D22">
            <w:pPr>
              <w:pStyle w:val="ConsPlusNormal"/>
            </w:pPr>
            <w:r>
              <w:t>21.3. Адрес электронной почты организации</w:t>
            </w:r>
          </w:p>
        </w:tc>
        <w:tc>
          <w:tcPr>
            <w:tcW w:w="5045" w:type="dxa"/>
          </w:tcPr>
          <w:p w:rsidR="005E0D22" w:rsidRDefault="005E0D22">
            <w:pPr>
              <w:pStyle w:val="ConsPlusNormal"/>
            </w:pPr>
            <w:r>
              <w:t>Указывается адрес электронной почты организации (при наличии)</w:t>
            </w:r>
          </w:p>
        </w:tc>
      </w:tr>
      <w:tr w:rsidR="005E0D22">
        <w:tc>
          <w:tcPr>
            <w:tcW w:w="4025" w:type="dxa"/>
          </w:tcPr>
          <w:p w:rsidR="005E0D22" w:rsidRDefault="005E0D22">
            <w:pPr>
              <w:pStyle w:val="ConsPlusNormal"/>
            </w:pPr>
            <w:r>
              <w:t>21.4. Сведения об организации, осуществляющей в соответствии с бюджетным законодательством Российской Федерации финансовое обеспечение федеральных казенных учреждений за счет источника дополнительного бюджетного финансирования</w:t>
            </w:r>
          </w:p>
        </w:tc>
        <w:tc>
          <w:tcPr>
            <w:tcW w:w="5045" w:type="dxa"/>
          </w:tcPr>
          <w:p w:rsidR="005E0D22" w:rsidRDefault="005E0D22">
            <w:pPr>
              <w:pStyle w:val="ConsPlusNormal"/>
            </w:pPr>
            <w:r>
              <w:t>Указываются реквизиты нормативного правового акта, устанавливающего право о налич</w:t>
            </w:r>
            <w:proofErr w:type="gramStart"/>
            <w:r>
              <w:t>ии у о</w:t>
            </w:r>
            <w:proofErr w:type="gramEnd"/>
            <w:r>
              <w:t>рганизации на осуществление финансового обеспечения федеральных казенных учреждений за счет источника дополнительного бюджетного финансирования в соответствии с бюджетным законодательством Российской Федерации</w:t>
            </w:r>
          </w:p>
        </w:tc>
      </w:tr>
      <w:tr w:rsidR="005E0D22">
        <w:tc>
          <w:tcPr>
            <w:tcW w:w="4025" w:type="dxa"/>
          </w:tcPr>
          <w:p w:rsidR="005E0D22" w:rsidRDefault="005E0D22">
            <w:pPr>
              <w:pStyle w:val="ConsPlusNormal"/>
            </w:pPr>
            <w:r>
              <w:t>22. Информация о процедуре реорганизации, ликвидации в отношении организации, изменении подведомственности, типа учреждения, уровня бюджета организации (далее - специальные мероприятия)</w:t>
            </w:r>
          </w:p>
        </w:tc>
        <w:tc>
          <w:tcPr>
            <w:tcW w:w="5045" w:type="dxa"/>
          </w:tcPr>
          <w:p w:rsidR="005E0D22" w:rsidRDefault="005E0D22">
            <w:pPr>
              <w:pStyle w:val="ConsPlusNormal"/>
            </w:pPr>
          </w:p>
        </w:tc>
      </w:tr>
      <w:tr w:rsidR="005E0D22">
        <w:tc>
          <w:tcPr>
            <w:tcW w:w="4025" w:type="dxa"/>
          </w:tcPr>
          <w:p w:rsidR="005E0D22" w:rsidRDefault="005E0D22">
            <w:pPr>
              <w:pStyle w:val="ConsPlusNormal"/>
            </w:pPr>
            <w:r>
              <w:t>22.1. Наименование специального мероприятия в отношении организации (заполняется, в случае если в отношении организации осуществляется проведение специальных мероприятий)</w:t>
            </w:r>
          </w:p>
        </w:tc>
        <w:tc>
          <w:tcPr>
            <w:tcW w:w="5045" w:type="dxa"/>
          </w:tcPr>
          <w:p w:rsidR="005E0D22" w:rsidRDefault="005E0D22">
            <w:pPr>
              <w:pStyle w:val="ConsPlusNormal"/>
            </w:pPr>
            <w:r>
              <w:t>Указывается наименование специального мероприятия в отношении организации, принимающего следующие значения:</w:t>
            </w:r>
          </w:p>
          <w:p w:rsidR="005E0D22" w:rsidRDefault="005E0D22">
            <w:pPr>
              <w:pStyle w:val="ConsPlusNormal"/>
            </w:pPr>
            <w:r>
              <w:t>1 - реорганизация;</w:t>
            </w:r>
          </w:p>
          <w:p w:rsidR="005E0D22" w:rsidRDefault="005E0D22">
            <w:pPr>
              <w:pStyle w:val="ConsPlusNormal"/>
            </w:pPr>
            <w:r>
              <w:t>2 - ликвидация;</w:t>
            </w:r>
          </w:p>
          <w:p w:rsidR="005E0D22" w:rsidRDefault="005E0D22">
            <w:pPr>
              <w:pStyle w:val="ConsPlusNormal"/>
            </w:pPr>
            <w:r>
              <w:t>3 - изменение подведомственности;</w:t>
            </w:r>
          </w:p>
          <w:p w:rsidR="005E0D22" w:rsidRDefault="005E0D22">
            <w:pPr>
              <w:pStyle w:val="ConsPlusNormal"/>
            </w:pPr>
            <w:r>
              <w:t>4 - изменение типа учреждения;</w:t>
            </w:r>
          </w:p>
          <w:p w:rsidR="005E0D22" w:rsidRDefault="005E0D22">
            <w:pPr>
              <w:pStyle w:val="ConsPlusNormal"/>
            </w:pPr>
            <w:r>
              <w:t>5 - изменение уровня бюджета</w:t>
            </w:r>
          </w:p>
        </w:tc>
      </w:tr>
      <w:tr w:rsidR="005E0D22">
        <w:tc>
          <w:tcPr>
            <w:tcW w:w="4025" w:type="dxa"/>
          </w:tcPr>
          <w:p w:rsidR="005E0D22" w:rsidRDefault="005E0D22">
            <w:pPr>
              <w:pStyle w:val="ConsPlusNormal"/>
            </w:pPr>
            <w:r>
              <w:t>22.2. Сведения о присвоенном уникальном номере реестровой записи организации, в отношении которой осуществляются специальные мероприятия</w:t>
            </w:r>
          </w:p>
        </w:tc>
        <w:tc>
          <w:tcPr>
            <w:tcW w:w="5045" w:type="dxa"/>
          </w:tcPr>
          <w:p w:rsidR="005E0D22" w:rsidRDefault="005E0D22">
            <w:pPr>
              <w:pStyle w:val="ConsPlusNormal"/>
            </w:pPr>
            <w:r>
              <w:t>Указывается присвоенный уникальный номер реестровой записи организации, в отношении которой осуществляются специальные мероприятия</w:t>
            </w:r>
          </w:p>
        </w:tc>
      </w:tr>
    </w:tbl>
    <w:p w:rsidR="005E0D22" w:rsidRDefault="005E0D22">
      <w:pPr>
        <w:pStyle w:val="ConsPlusNormal"/>
        <w:jc w:val="both"/>
      </w:pPr>
    </w:p>
    <w:p w:rsidR="005E0D22" w:rsidRDefault="005E0D22">
      <w:pPr>
        <w:pStyle w:val="ConsPlusNormal"/>
        <w:ind w:firstLine="540"/>
        <w:jc w:val="both"/>
      </w:pPr>
      <w:r>
        <w:t>--------------------------------</w:t>
      </w:r>
    </w:p>
    <w:p w:rsidR="005E0D22" w:rsidRDefault="005E0D22">
      <w:pPr>
        <w:pStyle w:val="ConsPlusNormal"/>
        <w:spacing w:before="220"/>
        <w:ind w:firstLine="540"/>
        <w:jc w:val="both"/>
      </w:pPr>
      <w:bookmarkStart w:id="20" w:name="P541"/>
      <w:bookmarkEnd w:id="20"/>
      <w:r>
        <w:lastRenderedPageBreak/>
        <w:t>&lt;1</w:t>
      </w:r>
      <w:proofErr w:type="gramStart"/>
      <w:r>
        <w:t>&gt; В</w:t>
      </w:r>
      <w:proofErr w:type="gramEnd"/>
      <w:r>
        <w:t xml:space="preserve"> случае, если сведения об организации в соответствии с Федеральным </w:t>
      </w:r>
      <w:hyperlink r:id="rId136"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w:t>
      </w:r>
      <w:proofErr w:type="gramStart"/>
      <w:r>
        <w:t>2017, N 45, ст. 6586), а также принятыми в соответствии с ним нормативными правовыми актами Российской Федерации не подлежат включению в ЕГРЮЛ, информация об организации представляется Уполномоченной организацией без проверки на соответствие сведениям ЕГРЮЛ.</w:t>
      </w:r>
      <w:proofErr w:type="gramEnd"/>
    </w:p>
    <w:p w:rsidR="005E0D22" w:rsidRDefault="005E0D22">
      <w:pPr>
        <w:pStyle w:val="ConsPlusNormal"/>
        <w:spacing w:before="220"/>
        <w:ind w:firstLine="540"/>
        <w:jc w:val="both"/>
      </w:pPr>
      <w:bookmarkStart w:id="21" w:name="P542"/>
      <w:bookmarkEnd w:id="21"/>
      <w:r>
        <w:t>&lt;2</w:t>
      </w:r>
      <w:proofErr w:type="gramStart"/>
      <w:r>
        <w:t>&gt; П</w:t>
      </w:r>
      <w:proofErr w:type="gramEnd"/>
      <w:r>
        <w:t xml:space="preserve">ри представлении информации об организации в форме электронного документа в информационной системе указанные сведения формируются в информационной системе автоматически после указания сведений, предусмотренных </w:t>
      </w:r>
      <w:hyperlink w:anchor="P278" w:history="1">
        <w:r>
          <w:rPr>
            <w:color w:val="0000FF"/>
          </w:rPr>
          <w:t>пунктами 2</w:t>
        </w:r>
      </w:hyperlink>
      <w:r>
        <w:t xml:space="preserve">, </w:t>
      </w:r>
      <w:hyperlink w:anchor="P292" w:history="1">
        <w:r>
          <w:rPr>
            <w:color w:val="0000FF"/>
          </w:rPr>
          <w:t>4.1</w:t>
        </w:r>
      </w:hyperlink>
      <w:r>
        <w:t xml:space="preserve">, </w:t>
      </w:r>
      <w:hyperlink w:anchor="P294" w:history="1">
        <w:r>
          <w:rPr>
            <w:color w:val="0000FF"/>
          </w:rPr>
          <w:t>4.2</w:t>
        </w:r>
      </w:hyperlink>
      <w:r>
        <w:t xml:space="preserve"> настоящего Перечня.</w:t>
      </w:r>
    </w:p>
    <w:p w:rsidR="005E0D22" w:rsidRDefault="005E0D22">
      <w:pPr>
        <w:pStyle w:val="ConsPlusNormal"/>
        <w:spacing w:before="220"/>
        <w:ind w:firstLine="540"/>
        <w:jc w:val="both"/>
      </w:pPr>
      <w:bookmarkStart w:id="22" w:name="P543"/>
      <w:bookmarkEnd w:id="22"/>
      <w:r>
        <w:t>&lt;3</w:t>
      </w:r>
      <w:proofErr w:type="gramStart"/>
      <w:r>
        <w:t>&gt; П</w:t>
      </w:r>
      <w:proofErr w:type="gramEnd"/>
      <w:r>
        <w:t>ри представлении информации об организации в форме электронного документа в информационной системе код вида публично-правового образования формируется в информационной системе автоматически после указания наименования вида публично-правового образования.</w:t>
      </w:r>
    </w:p>
    <w:p w:rsidR="005E0D22" w:rsidRDefault="005E0D22">
      <w:pPr>
        <w:pStyle w:val="ConsPlusNormal"/>
        <w:spacing w:before="220"/>
        <w:ind w:firstLine="540"/>
        <w:jc w:val="both"/>
      </w:pPr>
      <w:bookmarkStart w:id="23" w:name="P544"/>
      <w:bookmarkEnd w:id="23"/>
      <w:r>
        <w:t>&lt;4</w:t>
      </w:r>
      <w:proofErr w:type="gramStart"/>
      <w:r>
        <w:t>&gt; П</w:t>
      </w:r>
      <w:proofErr w:type="gramEnd"/>
      <w:r>
        <w:t xml:space="preserve">ри представлении информации об организации в форме электронного документа в информационной системе код территории публично-правового образования формируется в информационной системе автоматически после указания наименования публично-правового образования в соответствии с </w:t>
      </w:r>
      <w:hyperlink r:id="rId137" w:history="1">
        <w:r>
          <w:rPr>
            <w:color w:val="0000FF"/>
          </w:rPr>
          <w:t>ОКТМО</w:t>
        </w:r>
      </w:hyperlink>
      <w:r>
        <w:t>.</w:t>
      </w:r>
    </w:p>
    <w:p w:rsidR="005E0D22" w:rsidRDefault="005E0D22">
      <w:pPr>
        <w:pStyle w:val="ConsPlusNormal"/>
        <w:spacing w:before="220"/>
        <w:ind w:firstLine="540"/>
        <w:jc w:val="both"/>
      </w:pPr>
      <w:bookmarkStart w:id="24" w:name="P545"/>
      <w:bookmarkEnd w:id="24"/>
      <w:r>
        <w:t>&lt;5</w:t>
      </w:r>
      <w:proofErr w:type="gramStart"/>
      <w:r>
        <w:t>&gt; П</w:t>
      </w:r>
      <w:proofErr w:type="gramEnd"/>
      <w:r>
        <w:t xml:space="preserve">ри представлении информации об организации в форме электронного документа в информационной системе наименования видов деятельности организации по </w:t>
      </w:r>
      <w:hyperlink r:id="rId138" w:history="1">
        <w:r>
          <w:rPr>
            <w:color w:val="0000FF"/>
          </w:rPr>
          <w:t>ОКВЭД</w:t>
        </w:r>
      </w:hyperlink>
      <w:r>
        <w:t xml:space="preserve"> формируются путем выбора из полного перечня видов деятельности организации в соответствии со сведениями ЕГРЮЛ.</w:t>
      </w:r>
    </w:p>
    <w:p w:rsidR="005E0D22" w:rsidRDefault="005E0D22">
      <w:pPr>
        <w:pStyle w:val="ConsPlusNormal"/>
        <w:spacing w:before="220"/>
        <w:ind w:firstLine="540"/>
        <w:jc w:val="both"/>
      </w:pPr>
      <w:r>
        <w:t xml:space="preserve">Коды основных видов деятельности организации по </w:t>
      </w:r>
      <w:hyperlink r:id="rId139" w:history="1">
        <w:r>
          <w:rPr>
            <w:color w:val="0000FF"/>
          </w:rPr>
          <w:t>ОКВЭД</w:t>
        </w:r>
      </w:hyperlink>
      <w:r>
        <w:t xml:space="preserve"> формируются в информационной системе автоматически после указания наименований основных видов деятельности в соответствии с </w:t>
      </w:r>
      <w:hyperlink r:id="rId140" w:history="1">
        <w:r>
          <w:rPr>
            <w:color w:val="0000FF"/>
          </w:rPr>
          <w:t>ОКВЭД</w:t>
        </w:r>
      </w:hyperlink>
      <w:r>
        <w:t>.</w:t>
      </w:r>
    </w:p>
    <w:p w:rsidR="005E0D22" w:rsidRDefault="005E0D22">
      <w:pPr>
        <w:pStyle w:val="ConsPlusNormal"/>
        <w:spacing w:before="220"/>
        <w:ind w:firstLine="540"/>
        <w:jc w:val="both"/>
      </w:pPr>
      <w:bookmarkStart w:id="25" w:name="P547"/>
      <w:bookmarkEnd w:id="25"/>
      <w:r>
        <w:t>&lt;6</w:t>
      </w:r>
      <w:proofErr w:type="gramStart"/>
      <w:r>
        <w:t>&gt; В</w:t>
      </w:r>
      <w:proofErr w:type="gramEnd"/>
      <w:r>
        <w:t xml:space="preserve"> случае отсутствия в ЕГРЮЛ указанных сведений, информация о лице, имеющем право без доверенности действовать от имени юридического лица, включается на основании представленной информации без проверки на соответствие сведениям ЕГРЮЛ.</w:t>
      </w:r>
    </w:p>
    <w:p w:rsidR="005E0D22" w:rsidRDefault="005E0D22">
      <w:pPr>
        <w:pStyle w:val="ConsPlusNormal"/>
        <w:spacing w:before="220"/>
        <w:ind w:firstLine="540"/>
        <w:jc w:val="both"/>
      </w:pPr>
      <w:bookmarkStart w:id="26" w:name="P548"/>
      <w:bookmarkEnd w:id="26"/>
      <w:r>
        <w:t>&lt;7&gt; Указанная информация относится к сведениям, доступ к которым ограничен в соответствии с федеральными законами, нормативными правовыми актами Президента Российской Федерации, Правительства Российской Федерации (далее - сведения ограниченного доступа).</w:t>
      </w:r>
    </w:p>
    <w:p w:rsidR="005E0D22" w:rsidRDefault="005E0D22">
      <w:pPr>
        <w:pStyle w:val="ConsPlusNormal"/>
        <w:spacing w:before="220"/>
        <w:ind w:firstLine="540"/>
        <w:jc w:val="both"/>
      </w:pPr>
      <w:bookmarkStart w:id="27" w:name="P549"/>
      <w:bookmarkEnd w:id="27"/>
      <w:r>
        <w:t>&lt;8</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полном наименовании юридического лица, в ведении которого находится организация, формируются в информационной системе путем выбора значения из перечня организаций Сводного реестра. Код юридического лица, в ведении которого находится организация, в соответствии со сведениями Сводного реестра формируется в информационной системе автоматически после указания наименования юридического лица, в ведении которого находится организация, в соответствии со сведениями Сводного реестра. Код главы юридического лица, в ведении которого находится организация, федерального уровня по бюджетной классификации Российской Федерации формируется в информационной системе автоматически после указания наименования юридического лица, в ведении которого находится организация.</w:t>
      </w:r>
    </w:p>
    <w:p w:rsidR="005E0D22" w:rsidRDefault="005E0D22">
      <w:pPr>
        <w:pStyle w:val="ConsPlusNormal"/>
        <w:spacing w:before="220"/>
        <w:ind w:firstLine="540"/>
        <w:jc w:val="both"/>
      </w:pPr>
      <w:bookmarkStart w:id="28" w:name="P550"/>
      <w:bookmarkEnd w:id="28"/>
      <w:r>
        <w:t>&lt;9</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наименовании уровня бюджета формируются в информационной системе путем выбора значения из полного перечня наименований уровня бюджета. Код уровня бюджета формируется в информационной системе автоматически после указания наименования уровня бюджета.</w:t>
      </w:r>
    </w:p>
    <w:p w:rsidR="005E0D22" w:rsidRDefault="005E0D22">
      <w:pPr>
        <w:pStyle w:val="ConsPlusNormal"/>
        <w:spacing w:before="220"/>
        <w:ind w:firstLine="540"/>
        <w:jc w:val="both"/>
      </w:pPr>
      <w:bookmarkStart w:id="29" w:name="P551"/>
      <w:bookmarkEnd w:id="29"/>
      <w:r>
        <w:t>&lt;10</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коде главы организации по бюджетной классификации для федеральных государственных учреждений формируются в информационной системе после указания </w:t>
      </w:r>
      <w:r>
        <w:lastRenderedPageBreak/>
        <w:t xml:space="preserve">сведений, предусмотренных </w:t>
      </w:r>
      <w:hyperlink w:anchor="P278" w:history="1">
        <w:r>
          <w:rPr>
            <w:color w:val="0000FF"/>
          </w:rPr>
          <w:t>пунктами 2</w:t>
        </w:r>
      </w:hyperlink>
      <w:r>
        <w:t xml:space="preserve">, </w:t>
      </w:r>
      <w:hyperlink w:anchor="P292" w:history="1">
        <w:r>
          <w:rPr>
            <w:color w:val="0000FF"/>
          </w:rPr>
          <w:t>4.1</w:t>
        </w:r>
      </w:hyperlink>
      <w:r>
        <w:t xml:space="preserve">, </w:t>
      </w:r>
      <w:hyperlink w:anchor="P294" w:history="1">
        <w:r>
          <w:rPr>
            <w:color w:val="0000FF"/>
          </w:rPr>
          <w:t>4.2</w:t>
        </w:r>
      </w:hyperlink>
      <w:r>
        <w:t xml:space="preserve"> настоящего Перечня.</w:t>
      </w:r>
    </w:p>
    <w:p w:rsidR="005E0D22" w:rsidRDefault="005E0D22">
      <w:pPr>
        <w:pStyle w:val="ConsPlusNormal"/>
        <w:spacing w:before="220"/>
        <w:ind w:firstLine="540"/>
        <w:jc w:val="both"/>
      </w:pPr>
      <w:bookmarkStart w:id="30" w:name="P552"/>
      <w:bookmarkEnd w:id="30"/>
      <w:r>
        <w:t>&lt;11</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полном наименовании юридического лица, правопреемником которого является организация, его коде по Сводному реестру, формируются в информационной системе автоматически после указания сведений, предусмотренных </w:t>
      </w:r>
      <w:hyperlink w:anchor="P411" w:history="1">
        <w:r>
          <w:rPr>
            <w:color w:val="0000FF"/>
          </w:rPr>
          <w:t>пунктом 14.2</w:t>
        </w:r>
      </w:hyperlink>
      <w:r>
        <w:t xml:space="preserve"> настоящего Перечня, в соответствии со сведениями ЕГРЮЛ.</w:t>
      </w:r>
    </w:p>
    <w:p w:rsidR="005E0D22" w:rsidRDefault="005E0D22">
      <w:pPr>
        <w:pStyle w:val="ConsPlusNormal"/>
        <w:spacing w:before="220"/>
        <w:ind w:firstLine="540"/>
        <w:jc w:val="both"/>
      </w:pPr>
      <w:bookmarkStart w:id="31" w:name="P553"/>
      <w:bookmarkEnd w:id="31"/>
      <w:r>
        <w:t>&lt;12</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полном наименовании юридического лица формируются в информационной системе путем выбора значения из полного перечня наименований организаций Сводного реестра.</w:t>
      </w:r>
    </w:p>
    <w:p w:rsidR="005E0D22" w:rsidRDefault="005E0D22">
      <w:pPr>
        <w:pStyle w:val="ConsPlusNormal"/>
        <w:spacing w:before="220"/>
        <w:ind w:firstLine="540"/>
        <w:jc w:val="both"/>
      </w:pPr>
      <w:bookmarkStart w:id="32" w:name="P554"/>
      <w:bookmarkEnd w:id="32"/>
      <w:r>
        <w:t>&lt;13</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коде юридического лица по Сводному реестру формируются в информационной системе автоматически после указания полного наименования юридического лица в соответствии со сведениями Сводного реестра.</w:t>
      </w:r>
    </w:p>
    <w:p w:rsidR="005E0D22" w:rsidRDefault="005E0D22">
      <w:pPr>
        <w:pStyle w:val="ConsPlusNormal"/>
        <w:spacing w:before="220"/>
        <w:ind w:firstLine="540"/>
        <w:jc w:val="both"/>
      </w:pPr>
      <w:bookmarkStart w:id="33" w:name="P555"/>
      <w:bookmarkEnd w:id="33"/>
      <w:r>
        <w:t>&lt;14</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наименовании банка, в котором открыты счета организации, в соответствии с договором банковского счета в соответствии со </w:t>
      </w:r>
      <w:hyperlink r:id="rId141" w:history="1">
        <w:r>
          <w:rPr>
            <w:color w:val="0000FF"/>
          </w:rPr>
          <w:t>Справочником</w:t>
        </w:r>
      </w:hyperlink>
      <w:r>
        <w:t xml:space="preserve"> БИК России формируются в информационной системе путем выбора значения из полного перечня наименований банков в соответствии со </w:t>
      </w:r>
      <w:hyperlink r:id="rId142" w:history="1">
        <w:r>
          <w:rPr>
            <w:color w:val="0000FF"/>
          </w:rPr>
          <w:t>Справочником</w:t>
        </w:r>
      </w:hyperlink>
      <w:r>
        <w:t xml:space="preserve"> БИК России.</w:t>
      </w:r>
    </w:p>
    <w:p w:rsidR="005E0D22" w:rsidRDefault="005E0D22">
      <w:pPr>
        <w:pStyle w:val="ConsPlusNormal"/>
        <w:spacing w:before="220"/>
        <w:ind w:firstLine="540"/>
        <w:jc w:val="both"/>
      </w:pPr>
      <w:bookmarkStart w:id="34" w:name="P556"/>
      <w:bookmarkEnd w:id="34"/>
      <w:r>
        <w:t>&lt;15</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БИК банка и номере корреспондентского счета кредитной организации формируются в информационной системе автоматически после указания наименования банка в соответствии со </w:t>
      </w:r>
      <w:hyperlink r:id="rId143" w:history="1">
        <w:r>
          <w:rPr>
            <w:color w:val="0000FF"/>
          </w:rPr>
          <w:t>Справочником</w:t>
        </w:r>
      </w:hyperlink>
      <w:r>
        <w:t xml:space="preserve"> БИК России.</w:t>
      </w:r>
    </w:p>
    <w:p w:rsidR="005E0D22" w:rsidRDefault="005E0D22">
      <w:pPr>
        <w:pStyle w:val="ConsPlusNormal"/>
        <w:spacing w:before="220"/>
        <w:ind w:firstLine="540"/>
        <w:jc w:val="both"/>
      </w:pPr>
      <w:bookmarkStart w:id="35" w:name="P557"/>
      <w:bookmarkEnd w:id="35"/>
      <w:r>
        <w:t>&lt;16</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наименовании типа организации формируются путем выбора значения из полного перечня наименований типов организаций. Код типа организации формируется в информационной системе автоматически после указания наименования типа организации.</w:t>
      </w:r>
    </w:p>
    <w:p w:rsidR="005E0D22" w:rsidRDefault="005E0D22">
      <w:pPr>
        <w:pStyle w:val="ConsPlusNormal"/>
        <w:spacing w:before="220"/>
        <w:ind w:firstLine="540"/>
        <w:jc w:val="both"/>
      </w:pPr>
      <w:bookmarkStart w:id="36" w:name="P558"/>
      <w:bookmarkEnd w:id="36"/>
      <w:r>
        <w:t>&lt;17</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наименовании полномочия формируются путем выбора значения из полного перечня наименований полномочий.</w:t>
      </w:r>
    </w:p>
    <w:p w:rsidR="005E0D22" w:rsidRDefault="005E0D22">
      <w:pPr>
        <w:pStyle w:val="ConsPlusNormal"/>
        <w:spacing w:before="220"/>
        <w:ind w:firstLine="540"/>
        <w:jc w:val="both"/>
      </w:pPr>
      <w:bookmarkStart w:id="37" w:name="P559"/>
      <w:bookmarkEnd w:id="37"/>
      <w:r>
        <w:t>&lt;18</w:t>
      </w:r>
      <w:proofErr w:type="gramStart"/>
      <w:r>
        <w:t>&gt; П</w:t>
      </w:r>
      <w:proofErr w:type="gramEnd"/>
      <w:r>
        <w:t>ри представлении информации об организации в форме электронного документа в информационной системе сведения формируются в информационной системе автоматически по итогам авторизации и идентификации юридического лица в информационной системе.</w:t>
      </w: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5E0D22" w:rsidRDefault="005E0D22">
      <w:pPr>
        <w:pStyle w:val="ConsPlusNormal"/>
        <w:jc w:val="both"/>
      </w:pPr>
    </w:p>
    <w:p w:rsidR="005E0D22" w:rsidRDefault="005E0D22">
      <w:pPr>
        <w:pStyle w:val="ConsPlusNormal"/>
        <w:jc w:val="right"/>
        <w:outlineLvl w:val="1"/>
      </w:pPr>
      <w:r>
        <w:lastRenderedPageBreak/>
        <w:t>Приложение N 2</w:t>
      </w:r>
    </w:p>
    <w:p w:rsidR="005E0D22" w:rsidRDefault="005E0D22">
      <w:pPr>
        <w:pStyle w:val="ConsPlusNormal"/>
        <w:jc w:val="right"/>
      </w:pPr>
      <w:r>
        <w:t>к Порядку формирования</w:t>
      </w:r>
    </w:p>
    <w:p w:rsidR="005E0D22" w:rsidRDefault="005E0D22">
      <w:pPr>
        <w:pStyle w:val="ConsPlusNormal"/>
        <w:jc w:val="right"/>
      </w:pPr>
      <w:r>
        <w:t>и ведения реестра участников</w:t>
      </w:r>
    </w:p>
    <w:p w:rsidR="005E0D22" w:rsidRDefault="005E0D22">
      <w:pPr>
        <w:pStyle w:val="ConsPlusNormal"/>
        <w:jc w:val="right"/>
      </w:pPr>
      <w:r>
        <w:t>бюджетного процесса, а также</w:t>
      </w:r>
    </w:p>
    <w:p w:rsidR="005E0D22" w:rsidRDefault="005E0D22">
      <w:pPr>
        <w:pStyle w:val="ConsPlusNormal"/>
        <w:jc w:val="right"/>
      </w:pPr>
      <w:r>
        <w:t>юридических лиц, не являющихся</w:t>
      </w:r>
    </w:p>
    <w:p w:rsidR="005E0D22" w:rsidRDefault="005E0D22">
      <w:pPr>
        <w:pStyle w:val="ConsPlusNormal"/>
        <w:jc w:val="right"/>
      </w:pPr>
      <w:r>
        <w:t>участниками бюджетного процесса,</w:t>
      </w:r>
    </w:p>
    <w:p w:rsidR="005E0D22" w:rsidRDefault="005E0D22">
      <w:pPr>
        <w:pStyle w:val="ConsPlusNormal"/>
        <w:jc w:val="right"/>
      </w:pPr>
      <w:proofErr w:type="gramStart"/>
      <w:r>
        <w:t>утвержденному</w:t>
      </w:r>
      <w:proofErr w:type="gramEnd"/>
      <w:r>
        <w:t xml:space="preserve"> приказом Министерства</w:t>
      </w:r>
    </w:p>
    <w:p w:rsidR="005E0D22" w:rsidRDefault="005E0D22">
      <w:pPr>
        <w:pStyle w:val="ConsPlusNormal"/>
        <w:jc w:val="right"/>
      </w:pPr>
      <w:r>
        <w:t>финансов Российской Федерации</w:t>
      </w:r>
    </w:p>
    <w:p w:rsidR="005E0D22" w:rsidRDefault="005E0D22">
      <w:pPr>
        <w:pStyle w:val="ConsPlusNormal"/>
        <w:jc w:val="right"/>
      </w:pPr>
      <w:r>
        <w:t>от 23.12.2014 N 163н</w:t>
      </w:r>
    </w:p>
    <w:p w:rsidR="005E0D22" w:rsidRDefault="005E0D22">
      <w:pPr>
        <w:pStyle w:val="ConsPlusNormal"/>
        <w:jc w:val="both"/>
      </w:pPr>
    </w:p>
    <w:p w:rsidR="005E0D22" w:rsidRDefault="005E0D22">
      <w:pPr>
        <w:pStyle w:val="ConsPlusTitle"/>
        <w:jc w:val="center"/>
      </w:pPr>
      <w:r>
        <w:t>ПЕРЕЧЕНЬ</w:t>
      </w:r>
    </w:p>
    <w:p w:rsidR="005E0D22" w:rsidRDefault="005E0D22">
      <w:pPr>
        <w:pStyle w:val="ConsPlusTitle"/>
        <w:jc w:val="center"/>
      </w:pPr>
      <w:r>
        <w:t xml:space="preserve">ИНФОРМАЦИИ (РЕКВИЗИТОВ) ОБ ОРГАНИЗАЦИИ - </w:t>
      </w:r>
      <w:proofErr w:type="gramStart"/>
      <w:r>
        <w:t>ЮРИДИЧЕСКОМ</w:t>
      </w:r>
      <w:proofErr w:type="gramEnd"/>
    </w:p>
    <w:p w:rsidR="005E0D22" w:rsidRDefault="005E0D22">
      <w:pPr>
        <w:pStyle w:val="ConsPlusTitle"/>
        <w:jc w:val="center"/>
      </w:pPr>
      <w:proofErr w:type="gramStart"/>
      <w:r>
        <w:t>ЛИЦЕ</w:t>
      </w:r>
      <w:proofErr w:type="gramEnd"/>
      <w:r>
        <w:t>, НЕ ЯВЛЯЮЩЕМСЯ ОРГАНОМ ГОСУДАРСТВЕННОЙ ВЛАСТИ,</w:t>
      </w:r>
    </w:p>
    <w:p w:rsidR="005E0D22" w:rsidRDefault="005E0D22">
      <w:pPr>
        <w:pStyle w:val="ConsPlusTitle"/>
        <w:jc w:val="center"/>
      </w:pPr>
      <w:r>
        <w:t>ГОСУДАРСТВЕННЫМ ОРГАНОМ, ОРГАНОМ МЕСТНОГО САМОУПРАВЛЕНИЯ,</w:t>
      </w:r>
    </w:p>
    <w:p w:rsidR="005E0D22" w:rsidRDefault="005E0D22">
      <w:pPr>
        <w:pStyle w:val="ConsPlusTitle"/>
        <w:jc w:val="center"/>
      </w:pPr>
      <w:r>
        <w:t>ОРГАНОМ УПРАВЛЕНИЯ ГОСУДАРСТВЕННЫМ ВНЕБЮДЖЕТНЫМ ФОНДОМ,</w:t>
      </w:r>
    </w:p>
    <w:p w:rsidR="005E0D22" w:rsidRDefault="005E0D22">
      <w:pPr>
        <w:pStyle w:val="ConsPlusTitle"/>
        <w:jc w:val="center"/>
      </w:pPr>
      <w:r>
        <w:t>ЦЕНТРАЛЬНЫМ БАНКОМ РОССИЙСКОЙ ФЕДЕРАЦИИ, ВКЛЮЧАЕМОЙ</w:t>
      </w:r>
    </w:p>
    <w:p w:rsidR="005E0D22" w:rsidRDefault="005E0D22">
      <w:pPr>
        <w:pStyle w:val="ConsPlusTitle"/>
        <w:jc w:val="center"/>
      </w:pPr>
      <w:r>
        <w:t>В РЕЕСТР УЧАСТНИКОВ БЮДЖЕТНОГО ПРОЦЕССА,</w:t>
      </w:r>
    </w:p>
    <w:p w:rsidR="005E0D22" w:rsidRDefault="005E0D22">
      <w:pPr>
        <w:pStyle w:val="ConsPlusTitle"/>
        <w:jc w:val="center"/>
      </w:pPr>
      <w:r>
        <w:t>А ТАКЖЕ ЮРИДИЧЕСКИХ ЛИЦ, НЕ ЯВЛЯЮЩИХСЯ</w:t>
      </w:r>
    </w:p>
    <w:p w:rsidR="005E0D22" w:rsidRDefault="005E0D22">
      <w:pPr>
        <w:pStyle w:val="ConsPlusTitle"/>
        <w:jc w:val="center"/>
      </w:pPr>
      <w:r>
        <w:t xml:space="preserve">УЧАСТНИКАМИ БЮДЖЕТНОГО ПРОЦЕССА </w:t>
      </w:r>
      <w:hyperlink w:anchor="P854" w:history="1">
        <w:r>
          <w:rPr>
            <w:color w:val="0000FF"/>
          </w:rPr>
          <w:t>&lt;1&gt;</w:t>
        </w:r>
      </w:hyperlink>
    </w:p>
    <w:p w:rsidR="005E0D22" w:rsidRDefault="005E0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3"/>
        <w:gridCol w:w="113"/>
      </w:tblGrid>
      <w:tr w:rsidR="005E0D22">
        <w:tc>
          <w:tcPr>
            <w:tcW w:w="60" w:type="dxa"/>
            <w:tcBorders>
              <w:top w:val="nil"/>
              <w:left w:val="nil"/>
              <w:bottom w:val="nil"/>
              <w:right w:val="nil"/>
            </w:tcBorders>
            <w:shd w:val="clear" w:color="auto" w:fill="CED3F1"/>
            <w:tcMar>
              <w:top w:w="0" w:type="dxa"/>
              <w:left w:w="0" w:type="dxa"/>
              <w:bottom w:w="0" w:type="dxa"/>
              <w:right w:w="0" w:type="dxa"/>
            </w:tcMar>
          </w:tcPr>
          <w:p w:rsidR="005E0D22" w:rsidRDefault="005E0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0D22" w:rsidRDefault="005E0D22">
            <w:pPr>
              <w:pStyle w:val="ConsPlusNormal"/>
              <w:jc w:val="center"/>
            </w:pPr>
            <w:r>
              <w:rPr>
                <w:color w:val="392C69"/>
              </w:rPr>
              <w:t>Список изменяющих документов</w:t>
            </w:r>
          </w:p>
          <w:p w:rsidR="005E0D22" w:rsidRDefault="005E0D22">
            <w:pPr>
              <w:pStyle w:val="ConsPlusNormal"/>
              <w:jc w:val="center"/>
            </w:pPr>
            <w:proofErr w:type="gramStart"/>
            <w:r>
              <w:rPr>
                <w:color w:val="392C69"/>
              </w:rPr>
              <w:t xml:space="preserve">(в ред. Приказов Минфина России от 27.11.2017 </w:t>
            </w:r>
            <w:hyperlink r:id="rId144" w:history="1">
              <w:r>
                <w:rPr>
                  <w:color w:val="0000FF"/>
                </w:rPr>
                <w:t>N 204н</w:t>
              </w:r>
            </w:hyperlink>
            <w:r>
              <w:rPr>
                <w:color w:val="392C69"/>
              </w:rPr>
              <w:t>,</w:t>
            </w:r>
            <w:proofErr w:type="gramEnd"/>
          </w:p>
          <w:p w:rsidR="005E0D22" w:rsidRDefault="005E0D22">
            <w:pPr>
              <w:pStyle w:val="ConsPlusNormal"/>
              <w:jc w:val="center"/>
            </w:pPr>
            <w:r>
              <w:rPr>
                <w:color w:val="392C69"/>
              </w:rPr>
              <w:t xml:space="preserve">от 08.12.2020 </w:t>
            </w:r>
            <w:hyperlink r:id="rId145" w:history="1">
              <w:r>
                <w:rPr>
                  <w:color w:val="0000FF"/>
                </w:rPr>
                <w:t>N 299н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r>
    </w:tbl>
    <w:p w:rsidR="005E0D22" w:rsidRDefault="005E0D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5045"/>
      </w:tblGrid>
      <w:tr w:rsidR="005E0D22">
        <w:tc>
          <w:tcPr>
            <w:tcW w:w="4025" w:type="dxa"/>
          </w:tcPr>
          <w:p w:rsidR="005E0D22" w:rsidRDefault="005E0D22">
            <w:pPr>
              <w:pStyle w:val="ConsPlusNormal"/>
              <w:jc w:val="center"/>
            </w:pPr>
            <w:r>
              <w:t>Наименование информации (реквизита)</w:t>
            </w:r>
          </w:p>
        </w:tc>
        <w:tc>
          <w:tcPr>
            <w:tcW w:w="5045" w:type="dxa"/>
          </w:tcPr>
          <w:p w:rsidR="005E0D22" w:rsidRDefault="005E0D22">
            <w:pPr>
              <w:pStyle w:val="ConsPlusNormal"/>
              <w:jc w:val="center"/>
            </w:pPr>
            <w:r>
              <w:t>Правила формирования информации (реквизита)</w:t>
            </w:r>
          </w:p>
        </w:tc>
      </w:tr>
      <w:tr w:rsidR="005E0D22">
        <w:tc>
          <w:tcPr>
            <w:tcW w:w="4025" w:type="dxa"/>
          </w:tcPr>
          <w:p w:rsidR="005E0D22" w:rsidRDefault="005E0D22">
            <w:pPr>
              <w:pStyle w:val="ConsPlusNormal"/>
              <w:jc w:val="center"/>
            </w:pPr>
            <w:r>
              <w:t>1</w:t>
            </w:r>
          </w:p>
        </w:tc>
        <w:tc>
          <w:tcPr>
            <w:tcW w:w="5045" w:type="dxa"/>
          </w:tcPr>
          <w:p w:rsidR="005E0D22" w:rsidRDefault="005E0D22">
            <w:pPr>
              <w:pStyle w:val="ConsPlusNormal"/>
              <w:jc w:val="center"/>
            </w:pPr>
            <w:r>
              <w:t>2</w:t>
            </w:r>
          </w:p>
        </w:tc>
      </w:tr>
      <w:tr w:rsidR="005E0D22">
        <w:tc>
          <w:tcPr>
            <w:tcW w:w="4025" w:type="dxa"/>
            <w:vAlign w:val="center"/>
          </w:tcPr>
          <w:p w:rsidR="005E0D22" w:rsidRDefault="005E0D22">
            <w:pPr>
              <w:pStyle w:val="ConsPlusNormal"/>
            </w:pPr>
            <w:r>
              <w:t>1. Код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5045" w:type="dxa"/>
            <w:vAlign w:val="center"/>
          </w:tcPr>
          <w:p w:rsidR="005E0D22" w:rsidRDefault="005E0D22">
            <w:pPr>
              <w:pStyle w:val="ConsPlusNormal"/>
            </w:pPr>
            <w:r>
              <w:t>Код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r>
      <w:tr w:rsidR="005E0D22">
        <w:tc>
          <w:tcPr>
            <w:tcW w:w="4025" w:type="dxa"/>
            <w:vAlign w:val="center"/>
          </w:tcPr>
          <w:p w:rsidR="005E0D22" w:rsidRDefault="005E0D22">
            <w:pPr>
              <w:pStyle w:val="ConsPlusNormal"/>
            </w:pPr>
            <w:bookmarkStart w:id="38" w:name="P594"/>
            <w:bookmarkEnd w:id="38"/>
            <w:r>
              <w:t>2. Основной государственный регистрационный номер (ОГРН)</w:t>
            </w:r>
          </w:p>
        </w:tc>
        <w:tc>
          <w:tcPr>
            <w:tcW w:w="5045" w:type="dxa"/>
            <w:vAlign w:val="center"/>
          </w:tcPr>
          <w:p w:rsidR="005E0D22" w:rsidRDefault="005E0D22">
            <w:pPr>
              <w:pStyle w:val="ConsPlusNormal"/>
            </w:pPr>
            <w: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5E0D22">
        <w:tc>
          <w:tcPr>
            <w:tcW w:w="4025" w:type="dxa"/>
            <w:vAlign w:val="center"/>
          </w:tcPr>
          <w:p w:rsidR="005E0D22" w:rsidRDefault="005E0D22">
            <w:pPr>
              <w:pStyle w:val="ConsPlusNormal"/>
            </w:pPr>
            <w:r>
              <w:t>3. Сведения о наименовании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bookmarkStart w:id="39" w:name="P598"/>
            <w:bookmarkEnd w:id="39"/>
            <w:r>
              <w:t xml:space="preserve">3.1. Полное наименование </w:t>
            </w:r>
            <w:hyperlink w:anchor="P855" w:history="1">
              <w:r>
                <w:rPr>
                  <w:color w:val="0000FF"/>
                </w:rPr>
                <w:t>&lt;2&gt;</w:t>
              </w:r>
            </w:hyperlink>
          </w:p>
        </w:tc>
        <w:tc>
          <w:tcPr>
            <w:tcW w:w="5045" w:type="dxa"/>
            <w:vAlign w:val="center"/>
          </w:tcPr>
          <w:p w:rsidR="005E0D22" w:rsidRDefault="005E0D22">
            <w:pPr>
              <w:pStyle w:val="ConsPlusNormal"/>
            </w:pPr>
            <w:r>
              <w:t>Указывается полное наименование организации в соответствии со сведениями ЕГРЮЛ</w:t>
            </w:r>
          </w:p>
        </w:tc>
      </w:tr>
      <w:tr w:rsidR="005E0D22">
        <w:tc>
          <w:tcPr>
            <w:tcW w:w="4025" w:type="dxa"/>
            <w:vAlign w:val="center"/>
          </w:tcPr>
          <w:p w:rsidR="005E0D22" w:rsidRDefault="005E0D22">
            <w:pPr>
              <w:pStyle w:val="ConsPlusNormal"/>
            </w:pPr>
            <w:r>
              <w:t xml:space="preserve">3.2. Сокращенное наименование </w:t>
            </w:r>
            <w:hyperlink w:anchor="P855" w:history="1">
              <w:r>
                <w:rPr>
                  <w:color w:val="0000FF"/>
                </w:rPr>
                <w:t>&lt;2&gt;</w:t>
              </w:r>
            </w:hyperlink>
          </w:p>
        </w:tc>
        <w:tc>
          <w:tcPr>
            <w:tcW w:w="5045" w:type="dxa"/>
            <w:vAlign w:val="center"/>
          </w:tcPr>
          <w:p w:rsidR="005E0D22" w:rsidRDefault="005E0D22">
            <w:pPr>
              <w:pStyle w:val="ConsPlusNormal"/>
            </w:pPr>
            <w:r>
              <w:t>Указывается сокращенное наименование организации в соответствии со сведениями ЕГРЮЛ (при наличии)</w:t>
            </w:r>
          </w:p>
        </w:tc>
      </w:tr>
      <w:tr w:rsidR="005E0D22">
        <w:tc>
          <w:tcPr>
            <w:tcW w:w="4025" w:type="dxa"/>
            <w:vAlign w:val="center"/>
          </w:tcPr>
          <w:p w:rsidR="005E0D22" w:rsidRDefault="005E0D22">
            <w:pPr>
              <w:pStyle w:val="ConsPlusNormal"/>
            </w:pPr>
            <w:r>
              <w:t xml:space="preserve">3.3. Фирменное наименование </w:t>
            </w:r>
            <w:hyperlink w:anchor="P855" w:history="1">
              <w:r>
                <w:rPr>
                  <w:color w:val="0000FF"/>
                </w:rPr>
                <w:t>&lt;2&gt;</w:t>
              </w:r>
            </w:hyperlink>
          </w:p>
        </w:tc>
        <w:tc>
          <w:tcPr>
            <w:tcW w:w="5045" w:type="dxa"/>
            <w:vAlign w:val="center"/>
          </w:tcPr>
          <w:p w:rsidR="005E0D22" w:rsidRDefault="005E0D22">
            <w:pPr>
              <w:pStyle w:val="ConsPlusNormal"/>
            </w:pPr>
            <w:r>
              <w:t>Указывается фирменное наименование организации в соответствии со сведениями ЕГРЮЛ (при наличии)</w:t>
            </w:r>
          </w:p>
        </w:tc>
      </w:tr>
      <w:tr w:rsidR="005E0D22">
        <w:tc>
          <w:tcPr>
            <w:tcW w:w="4025" w:type="dxa"/>
            <w:vAlign w:val="center"/>
          </w:tcPr>
          <w:p w:rsidR="005E0D22" w:rsidRDefault="005E0D22">
            <w:pPr>
              <w:pStyle w:val="ConsPlusNormal"/>
            </w:pPr>
            <w:r>
              <w:lastRenderedPageBreak/>
              <w:t>3.4. Краткое наименование</w:t>
            </w:r>
          </w:p>
        </w:tc>
        <w:tc>
          <w:tcPr>
            <w:tcW w:w="5045" w:type="dxa"/>
            <w:vAlign w:val="center"/>
          </w:tcPr>
          <w:p w:rsidR="005E0D22" w:rsidRDefault="005E0D22">
            <w:pPr>
              <w:pStyle w:val="ConsPlusNormal"/>
            </w:pPr>
            <w:r>
              <w:t>Указывается не предусмотренное учредительными документами (положением об обособленном подразделении)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5E0D22">
        <w:tc>
          <w:tcPr>
            <w:tcW w:w="4025" w:type="dxa"/>
            <w:vAlign w:val="center"/>
          </w:tcPr>
          <w:p w:rsidR="005E0D22" w:rsidRDefault="005E0D22">
            <w:pPr>
              <w:pStyle w:val="ConsPlusNormal"/>
            </w:pPr>
            <w:r>
              <w:t>4. Сведения об идентификационном номере налогоплательщика и коде причины постановки на учет</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bookmarkStart w:id="40" w:name="P608"/>
            <w:bookmarkEnd w:id="40"/>
            <w:r>
              <w:t>4.1. Идентификационный номер налогоплательщика (ИНН)</w:t>
            </w:r>
          </w:p>
        </w:tc>
        <w:tc>
          <w:tcPr>
            <w:tcW w:w="5045" w:type="dxa"/>
            <w:vAlign w:val="center"/>
          </w:tcPr>
          <w:p w:rsidR="005E0D22" w:rsidRDefault="005E0D22">
            <w:pPr>
              <w:pStyle w:val="ConsPlusNormal"/>
            </w:pPr>
            <w:r>
              <w:t>Указывается идентификационный номер налогоплательщика организации в соответствии со сведениями ЕГРЮЛ</w:t>
            </w:r>
          </w:p>
        </w:tc>
      </w:tr>
      <w:tr w:rsidR="005E0D22">
        <w:tc>
          <w:tcPr>
            <w:tcW w:w="4025" w:type="dxa"/>
            <w:vAlign w:val="center"/>
          </w:tcPr>
          <w:p w:rsidR="005E0D22" w:rsidRDefault="005E0D22">
            <w:pPr>
              <w:pStyle w:val="ConsPlusNormal"/>
            </w:pPr>
            <w:bookmarkStart w:id="41" w:name="P610"/>
            <w:bookmarkEnd w:id="41"/>
            <w:r>
              <w:t>4.2. Код причины постановки на учет в налоговом органе (КПП)</w:t>
            </w:r>
          </w:p>
        </w:tc>
        <w:tc>
          <w:tcPr>
            <w:tcW w:w="5045" w:type="dxa"/>
            <w:vAlign w:val="center"/>
          </w:tcPr>
          <w:p w:rsidR="005E0D22" w:rsidRDefault="005E0D22">
            <w:pPr>
              <w:pStyle w:val="ConsPlusNormal"/>
            </w:pPr>
            <w:r>
              <w:t>Указывается код причины постановки на учет в налоговом органе организации в соответствии со сведениями ЕГРЮЛ</w:t>
            </w:r>
          </w:p>
        </w:tc>
      </w:tr>
      <w:tr w:rsidR="005E0D22">
        <w:tc>
          <w:tcPr>
            <w:tcW w:w="4025" w:type="dxa"/>
            <w:vAlign w:val="center"/>
          </w:tcPr>
          <w:p w:rsidR="005E0D22" w:rsidRDefault="005E0D22">
            <w:pPr>
              <w:pStyle w:val="ConsPlusNormal"/>
            </w:pPr>
            <w:r>
              <w:t xml:space="preserve">4.3. Дата постановки на учет </w:t>
            </w:r>
            <w:hyperlink w:anchor="P855" w:history="1">
              <w:r>
                <w:rPr>
                  <w:color w:val="0000FF"/>
                </w:rPr>
                <w:t>&lt;2&gt;</w:t>
              </w:r>
            </w:hyperlink>
          </w:p>
        </w:tc>
        <w:tc>
          <w:tcPr>
            <w:tcW w:w="5045" w:type="dxa"/>
            <w:vAlign w:val="center"/>
          </w:tcPr>
          <w:p w:rsidR="005E0D22" w:rsidRDefault="005E0D22">
            <w:pPr>
              <w:pStyle w:val="ConsPlusNormal"/>
            </w:pPr>
            <w:r>
              <w:t>Указывается дата постановки организации на учет в налоговом органе в соответствии со сведениями ЕГРЮЛ</w:t>
            </w:r>
          </w:p>
        </w:tc>
      </w:tr>
      <w:tr w:rsidR="005E0D22">
        <w:tc>
          <w:tcPr>
            <w:tcW w:w="4025" w:type="dxa"/>
            <w:vAlign w:val="center"/>
          </w:tcPr>
          <w:p w:rsidR="005E0D22" w:rsidRDefault="005E0D22">
            <w:pPr>
              <w:pStyle w:val="ConsPlusNormal"/>
            </w:pPr>
            <w:r>
              <w:t>5. Сведения о форме собственности и организационно-правовой форме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5.1. Наименование и код организационно-правовой формы организации по Общероссийскому </w:t>
            </w:r>
            <w:hyperlink r:id="rId146" w:history="1">
              <w:r>
                <w:rPr>
                  <w:color w:val="0000FF"/>
                </w:rPr>
                <w:t>классификатору</w:t>
              </w:r>
            </w:hyperlink>
            <w:r>
              <w:t xml:space="preserve"> организационно-правовых форм </w:t>
            </w:r>
            <w:hyperlink w:anchor="P855" w:history="1">
              <w:r>
                <w:rPr>
                  <w:color w:val="0000FF"/>
                </w:rPr>
                <w:t>&lt;2&gt;</w:t>
              </w:r>
            </w:hyperlink>
          </w:p>
        </w:tc>
        <w:tc>
          <w:tcPr>
            <w:tcW w:w="5045" w:type="dxa"/>
            <w:vAlign w:val="center"/>
          </w:tcPr>
          <w:p w:rsidR="005E0D22" w:rsidRDefault="005E0D22">
            <w:pPr>
              <w:pStyle w:val="ConsPlusNormal"/>
            </w:pPr>
            <w:r>
              <w:t xml:space="preserve">Указывается наименование и код организационно-правовой формы организации по Общероссийскому </w:t>
            </w:r>
            <w:hyperlink r:id="rId147" w:history="1">
              <w:r>
                <w:rPr>
                  <w:color w:val="0000FF"/>
                </w:rPr>
                <w:t>классификатору</w:t>
              </w:r>
            </w:hyperlink>
            <w:r>
              <w:t xml:space="preserve"> организационно-правовых форм в соответствии со сведениями ЕГРЮЛ</w:t>
            </w:r>
          </w:p>
        </w:tc>
      </w:tr>
      <w:tr w:rsidR="005E0D22">
        <w:tc>
          <w:tcPr>
            <w:tcW w:w="4025" w:type="dxa"/>
            <w:vAlign w:val="center"/>
          </w:tcPr>
          <w:p w:rsidR="005E0D22" w:rsidRDefault="005E0D22">
            <w:pPr>
              <w:pStyle w:val="ConsPlusNormal"/>
            </w:pPr>
            <w:r>
              <w:t xml:space="preserve">5.2. Наименование и код формы собственности организации по Общероссийскому </w:t>
            </w:r>
            <w:hyperlink r:id="rId148" w:history="1">
              <w:r>
                <w:rPr>
                  <w:color w:val="0000FF"/>
                </w:rPr>
                <w:t>классификатору</w:t>
              </w:r>
            </w:hyperlink>
            <w:r>
              <w:t xml:space="preserve"> форм собственности </w:t>
            </w:r>
            <w:hyperlink w:anchor="P855" w:history="1">
              <w:r>
                <w:rPr>
                  <w:color w:val="0000FF"/>
                </w:rPr>
                <w:t>&lt;2&gt;</w:t>
              </w:r>
            </w:hyperlink>
          </w:p>
        </w:tc>
        <w:tc>
          <w:tcPr>
            <w:tcW w:w="5045" w:type="dxa"/>
            <w:vAlign w:val="center"/>
          </w:tcPr>
          <w:p w:rsidR="005E0D22" w:rsidRDefault="005E0D22">
            <w:pPr>
              <w:pStyle w:val="ConsPlusNormal"/>
            </w:pPr>
            <w:r>
              <w:t xml:space="preserve">Указывается наименование и код формы собственности организации по Общероссийскому </w:t>
            </w:r>
            <w:hyperlink r:id="rId149" w:history="1">
              <w:r>
                <w:rPr>
                  <w:color w:val="0000FF"/>
                </w:rPr>
                <w:t>классификатору</w:t>
              </w:r>
            </w:hyperlink>
            <w:r>
              <w:t xml:space="preserve"> форм собственности</w:t>
            </w:r>
          </w:p>
        </w:tc>
      </w:tr>
      <w:tr w:rsidR="005E0D22">
        <w:tc>
          <w:tcPr>
            <w:tcW w:w="4025" w:type="dxa"/>
            <w:vAlign w:val="center"/>
          </w:tcPr>
          <w:p w:rsidR="005E0D22" w:rsidRDefault="005E0D22">
            <w:pPr>
              <w:pStyle w:val="ConsPlusNormal"/>
            </w:pPr>
            <w:r>
              <w:t>6. Сведения о месте нахождения организации на территории Российской Федерации</w:t>
            </w:r>
          </w:p>
        </w:tc>
        <w:tc>
          <w:tcPr>
            <w:tcW w:w="5045" w:type="dxa"/>
            <w:vAlign w:val="center"/>
          </w:tcPr>
          <w:p w:rsidR="005E0D22" w:rsidRDefault="005E0D22">
            <w:pPr>
              <w:pStyle w:val="ConsPlusNormal"/>
            </w:pPr>
            <w:r>
              <w:t xml:space="preserve">Указываются 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w:t>
            </w:r>
            <w:proofErr w:type="gramStart"/>
            <w:r>
              <w:t>имеющих</w:t>
            </w:r>
            <w:proofErr w:type="gramEnd"/>
            <w:r>
              <w:t xml:space="preserve"> право действовать от имени юридического лица без доверенности)</w:t>
            </w:r>
          </w:p>
        </w:tc>
      </w:tr>
      <w:tr w:rsidR="005E0D22">
        <w:tc>
          <w:tcPr>
            <w:tcW w:w="4025" w:type="dxa"/>
            <w:vAlign w:val="center"/>
          </w:tcPr>
          <w:p w:rsidR="005E0D22" w:rsidRDefault="005E0D22">
            <w:pPr>
              <w:pStyle w:val="ConsPlusNormal"/>
            </w:pPr>
            <w:r>
              <w:t xml:space="preserve">6.1. Наименование субъекта Российской Федерации </w:t>
            </w:r>
            <w:hyperlink w:anchor="P855" w:history="1">
              <w:r>
                <w:rPr>
                  <w:color w:val="0000FF"/>
                </w:rPr>
                <w:t>&lt;2&gt;</w:t>
              </w:r>
            </w:hyperlink>
          </w:p>
        </w:tc>
        <w:tc>
          <w:tcPr>
            <w:tcW w:w="5045" w:type="dxa"/>
            <w:vAlign w:val="center"/>
          </w:tcPr>
          <w:p w:rsidR="005E0D22" w:rsidRDefault="005E0D22">
            <w:pPr>
              <w:pStyle w:val="ConsPlusNormal"/>
            </w:pPr>
            <w: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150" w:history="1">
              <w:r>
                <w:rPr>
                  <w:color w:val="0000FF"/>
                </w:rPr>
                <w:t>статьей 65</w:t>
              </w:r>
            </w:hyperlink>
            <w:r>
              <w:t xml:space="preserve"> Конституции Российской Федерации, на основании сведений ЕГРЮЛ</w:t>
            </w:r>
          </w:p>
        </w:tc>
      </w:tr>
      <w:tr w:rsidR="005E0D22">
        <w:tc>
          <w:tcPr>
            <w:tcW w:w="4025" w:type="dxa"/>
            <w:vAlign w:val="center"/>
          </w:tcPr>
          <w:p w:rsidR="005E0D22" w:rsidRDefault="005E0D22">
            <w:pPr>
              <w:pStyle w:val="ConsPlusNormal"/>
            </w:pPr>
            <w:r>
              <w:t xml:space="preserve">6.2. Кодовое обозначение субъекта Российской Федерации </w:t>
            </w:r>
            <w:hyperlink w:anchor="P855" w:history="1">
              <w:r>
                <w:rPr>
                  <w:color w:val="0000FF"/>
                </w:rPr>
                <w:t>&lt;2&gt;</w:t>
              </w:r>
            </w:hyperlink>
          </w:p>
        </w:tc>
        <w:tc>
          <w:tcPr>
            <w:tcW w:w="5045" w:type="dxa"/>
            <w:vAlign w:val="center"/>
          </w:tcPr>
          <w:p w:rsidR="005E0D22" w:rsidRDefault="005E0D22">
            <w:pPr>
              <w:pStyle w:val="ConsPlusNormal"/>
            </w:pPr>
            <w:r>
              <w:t xml:space="preserve">Указывается кодовое обозначение субъекта Российской Федерации, установленное в соответствии с федеративным устройством </w:t>
            </w:r>
            <w:r>
              <w:lastRenderedPageBreak/>
              <w:t xml:space="preserve">Российской Федерации, определенным </w:t>
            </w:r>
            <w:hyperlink r:id="rId151" w:history="1">
              <w:r>
                <w:rPr>
                  <w:color w:val="0000FF"/>
                </w:rPr>
                <w:t>статьей 65</w:t>
              </w:r>
            </w:hyperlink>
            <w:r>
              <w:t xml:space="preserve"> Конституции Российской Федерации, в целях ведения ЕГРЮЛ, в соответствии со сведениями ЕГРЮЛ</w:t>
            </w:r>
          </w:p>
        </w:tc>
      </w:tr>
      <w:tr w:rsidR="005E0D22">
        <w:tc>
          <w:tcPr>
            <w:tcW w:w="4025" w:type="dxa"/>
            <w:vAlign w:val="center"/>
          </w:tcPr>
          <w:p w:rsidR="005E0D22" w:rsidRDefault="005E0D22">
            <w:pPr>
              <w:pStyle w:val="ConsPlusNormal"/>
            </w:pPr>
            <w:r>
              <w:lastRenderedPageBreak/>
              <w:t xml:space="preserve">6.3. Почтовый индекс </w:t>
            </w:r>
            <w:hyperlink w:anchor="P855" w:history="1">
              <w:r>
                <w:rPr>
                  <w:color w:val="0000FF"/>
                </w:rPr>
                <w:t>&lt;2&gt;</w:t>
              </w:r>
            </w:hyperlink>
          </w:p>
        </w:tc>
        <w:tc>
          <w:tcPr>
            <w:tcW w:w="5045" w:type="dxa"/>
            <w:vAlign w:val="center"/>
          </w:tcPr>
          <w:p w:rsidR="005E0D22" w:rsidRDefault="005E0D22">
            <w:pPr>
              <w:pStyle w:val="ConsPlusNormal"/>
            </w:pPr>
            <w:r>
              <w:t>Указывается почтовый индекс в соответствии со сведениями ЕГРЮЛ</w:t>
            </w:r>
          </w:p>
        </w:tc>
      </w:tr>
      <w:tr w:rsidR="005E0D22">
        <w:tc>
          <w:tcPr>
            <w:tcW w:w="4025" w:type="dxa"/>
            <w:vAlign w:val="center"/>
          </w:tcPr>
          <w:p w:rsidR="005E0D22" w:rsidRDefault="005E0D22">
            <w:pPr>
              <w:pStyle w:val="ConsPlusNormal"/>
            </w:pPr>
            <w:r>
              <w:t xml:space="preserve">6.4. Тип и наименование населенного </w:t>
            </w:r>
            <w:hyperlink w:anchor="P855" w:history="1">
              <w:r>
                <w:rPr>
                  <w:color w:val="0000FF"/>
                </w:rPr>
                <w:t>пункта &lt;2&gt;</w:t>
              </w:r>
            </w:hyperlink>
          </w:p>
        </w:tc>
        <w:tc>
          <w:tcPr>
            <w:tcW w:w="5045" w:type="dxa"/>
            <w:vAlign w:val="center"/>
          </w:tcPr>
          <w:p w:rsidR="005E0D22" w:rsidRDefault="005E0D22">
            <w:pPr>
              <w:pStyle w:val="ConsPlusNormal"/>
            </w:pPr>
            <w:r>
              <w:t>Указывается тип и наименование населенного пункта (села, иное) в соответствии со сведениями ЕГРЮЛ</w:t>
            </w:r>
          </w:p>
        </w:tc>
      </w:tr>
      <w:tr w:rsidR="005E0D22">
        <w:tc>
          <w:tcPr>
            <w:tcW w:w="4025" w:type="dxa"/>
            <w:vAlign w:val="center"/>
          </w:tcPr>
          <w:p w:rsidR="005E0D22" w:rsidRDefault="005E0D22">
            <w:pPr>
              <w:pStyle w:val="ConsPlusNormal"/>
            </w:pPr>
            <w:r>
              <w:t xml:space="preserve">6.5. Код территории населенного пункта по Общероссийскому </w:t>
            </w:r>
            <w:hyperlink r:id="rId152" w:history="1">
              <w:r>
                <w:rPr>
                  <w:color w:val="0000FF"/>
                </w:rPr>
                <w:t>классификатору</w:t>
              </w:r>
            </w:hyperlink>
            <w:r>
              <w:t xml:space="preserve"> территорий муниципальных образований (далее - ОКТМО)</w:t>
            </w:r>
          </w:p>
        </w:tc>
        <w:tc>
          <w:tcPr>
            <w:tcW w:w="5045" w:type="dxa"/>
            <w:vAlign w:val="center"/>
          </w:tcPr>
          <w:p w:rsidR="005E0D22" w:rsidRDefault="005E0D22">
            <w:pPr>
              <w:pStyle w:val="ConsPlusNormal"/>
            </w:pPr>
            <w:r>
              <w:t xml:space="preserve">Указывается код территории населенного пункта по Общероссийскому </w:t>
            </w:r>
            <w:hyperlink r:id="rId153" w:history="1">
              <w:r>
                <w:rPr>
                  <w:color w:val="0000FF"/>
                </w:rPr>
                <w:t>классификатору</w:t>
              </w:r>
            </w:hyperlink>
            <w:r>
              <w:t xml:space="preserve"> территорий муниципальных образований</w:t>
            </w:r>
          </w:p>
        </w:tc>
      </w:tr>
      <w:tr w:rsidR="005E0D22">
        <w:tc>
          <w:tcPr>
            <w:tcW w:w="4025" w:type="dxa"/>
            <w:vAlign w:val="center"/>
          </w:tcPr>
          <w:p w:rsidR="005E0D22" w:rsidRDefault="005E0D22">
            <w:pPr>
              <w:pStyle w:val="ConsPlusNormal"/>
            </w:pPr>
            <w:r>
              <w:t xml:space="preserve">6.6. Тип и наименование элемента планировочной структуры </w:t>
            </w:r>
            <w:hyperlink w:anchor="P855" w:history="1">
              <w:r>
                <w:rPr>
                  <w:color w:val="0000FF"/>
                </w:rPr>
                <w:t>&lt;2&gt;</w:t>
              </w:r>
            </w:hyperlink>
          </w:p>
        </w:tc>
        <w:tc>
          <w:tcPr>
            <w:tcW w:w="5045" w:type="dxa"/>
            <w:vAlign w:val="center"/>
          </w:tcPr>
          <w:p w:rsidR="005E0D22" w:rsidRDefault="005E0D22">
            <w:pPr>
              <w:pStyle w:val="ConsPlusNormal"/>
            </w:pPr>
            <w:r>
              <w:t>Указывается тип и наименование элемента планировочной структуры в соответствии со сведениями ЕГРЮЛ (при наличии)</w:t>
            </w:r>
          </w:p>
        </w:tc>
      </w:tr>
      <w:tr w:rsidR="005E0D22">
        <w:tc>
          <w:tcPr>
            <w:tcW w:w="4025" w:type="dxa"/>
            <w:vAlign w:val="center"/>
          </w:tcPr>
          <w:p w:rsidR="005E0D22" w:rsidRDefault="005E0D22">
            <w:pPr>
              <w:pStyle w:val="ConsPlusNormal"/>
            </w:pPr>
            <w:r>
              <w:t xml:space="preserve">6.7. Тип и наименование элемента улично-дорожной сети </w:t>
            </w:r>
            <w:hyperlink w:anchor="P855" w:history="1">
              <w:r>
                <w:rPr>
                  <w:color w:val="0000FF"/>
                </w:rPr>
                <w:t>&lt;2&gt;</w:t>
              </w:r>
            </w:hyperlink>
          </w:p>
        </w:tc>
        <w:tc>
          <w:tcPr>
            <w:tcW w:w="5045" w:type="dxa"/>
            <w:vAlign w:val="center"/>
          </w:tcPr>
          <w:p w:rsidR="005E0D22" w:rsidRDefault="005E0D22">
            <w:pPr>
              <w:pStyle w:val="ConsPlusNormal"/>
            </w:pPr>
            <w:r>
              <w:t>Указывается тип и наименование элемента улично-дорожной сети (проспекта, переулка, иное) в соответствии со сведениями ЕГРЮЛ (при наличии)</w:t>
            </w:r>
          </w:p>
        </w:tc>
      </w:tr>
      <w:tr w:rsidR="005E0D22">
        <w:tc>
          <w:tcPr>
            <w:tcW w:w="4025" w:type="dxa"/>
            <w:vAlign w:val="center"/>
          </w:tcPr>
          <w:p w:rsidR="005E0D22" w:rsidRDefault="005E0D22">
            <w:pPr>
              <w:pStyle w:val="ConsPlusNormal"/>
            </w:pPr>
            <w:r>
              <w:t xml:space="preserve">6.8. Тип и цифровое или буквенно-цифровое обозначение объекта адресации </w:t>
            </w:r>
            <w:hyperlink w:anchor="P855" w:history="1">
              <w:r>
                <w:rPr>
                  <w:color w:val="0000FF"/>
                </w:rPr>
                <w:t>&lt;2&gt;</w:t>
              </w:r>
            </w:hyperlink>
          </w:p>
        </w:tc>
        <w:tc>
          <w:tcPr>
            <w:tcW w:w="5045" w:type="dxa"/>
            <w:vAlign w:val="center"/>
          </w:tcPr>
          <w:p w:rsidR="005E0D22" w:rsidRDefault="005E0D22">
            <w:pPr>
              <w:pStyle w:val="ConsPlusNormal"/>
            </w:pPr>
            <w:r>
              <w:t>Указывается тип и цифровое или буквенно-цифровое обозначение объекта адресации (дом, здание, в том числе корпус, строение, офис, иное) в соответствии со сведениями ЕГРЮЛ</w:t>
            </w:r>
          </w:p>
        </w:tc>
      </w:tr>
      <w:tr w:rsidR="005E0D22">
        <w:tblPrEx>
          <w:tblBorders>
            <w:insideH w:val="nil"/>
          </w:tblBorders>
        </w:tblPrEx>
        <w:tc>
          <w:tcPr>
            <w:tcW w:w="4025" w:type="dxa"/>
            <w:tcBorders>
              <w:bottom w:val="nil"/>
            </w:tcBorders>
            <w:vAlign w:val="center"/>
          </w:tcPr>
          <w:p w:rsidR="005E0D22" w:rsidRDefault="005E0D22">
            <w:pPr>
              <w:pStyle w:val="ConsPlusNormal"/>
            </w:pPr>
            <w:r>
              <w:t xml:space="preserve">6.9. Код по КОФК территориального органа Федерального казначейства по месту нахождения организации </w:t>
            </w:r>
            <w:hyperlink w:anchor="P855" w:history="1">
              <w:r>
                <w:rPr>
                  <w:color w:val="0000FF"/>
                </w:rPr>
                <w:t>&lt;2&gt;</w:t>
              </w:r>
            </w:hyperlink>
          </w:p>
        </w:tc>
        <w:tc>
          <w:tcPr>
            <w:tcW w:w="5045" w:type="dxa"/>
            <w:tcBorders>
              <w:bottom w:val="nil"/>
            </w:tcBorders>
          </w:tcPr>
          <w:p w:rsidR="005E0D22" w:rsidRDefault="005E0D22">
            <w:pPr>
              <w:pStyle w:val="ConsPlusNormal"/>
            </w:pPr>
            <w:r>
              <w:t xml:space="preserve">Указывается код территориального органа Федерального казначейства по месту нахождения организации по Ведомственному классификатору территориальных органов Федерального казначейства </w:t>
            </w:r>
            <w:hyperlink w:anchor="P873" w:history="1">
              <w:r>
                <w:rPr>
                  <w:color w:val="0000FF"/>
                </w:rPr>
                <w:t>&lt;19&gt;</w:t>
              </w:r>
            </w:hyperlink>
          </w:p>
        </w:tc>
      </w:tr>
      <w:tr w:rsidR="005E0D22">
        <w:tblPrEx>
          <w:tblBorders>
            <w:insideH w:val="nil"/>
          </w:tblBorders>
        </w:tblPrEx>
        <w:tc>
          <w:tcPr>
            <w:tcW w:w="9070" w:type="dxa"/>
            <w:gridSpan w:val="2"/>
            <w:tcBorders>
              <w:top w:val="nil"/>
            </w:tcBorders>
          </w:tcPr>
          <w:p w:rsidR="005E0D22" w:rsidRDefault="005E0D22">
            <w:pPr>
              <w:pStyle w:val="ConsPlusNormal"/>
              <w:jc w:val="both"/>
            </w:pPr>
            <w:r>
              <w:t xml:space="preserve">(п. 6.9 в ред. </w:t>
            </w:r>
            <w:hyperlink r:id="rId154" w:history="1">
              <w:r>
                <w:rPr>
                  <w:color w:val="0000FF"/>
                </w:rPr>
                <w:t>Приказа</w:t>
              </w:r>
            </w:hyperlink>
            <w:r>
              <w:t xml:space="preserve"> Минфина России от 08.12.2020 N 299н)</w:t>
            </w:r>
          </w:p>
        </w:tc>
      </w:tr>
      <w:tr w:rsidR="005E0D22">
        <w:tc>
          <w:tcPr>
            <w:tcW w:w="4025" w:type="dxa"/>
            <w:vAlign w:val="center"/>
          </w:tcPr>
          <w:p w:rsidR="005E0D22" w:rsidRDefault="005E0D22">
            <w:pPr>
              <w:pStyle w:val="ConsPlusNormal"/>
            </w:pPr>
            <w:r>
              <w:t>7. Сведения об учредителе (участнике) организации</w:t>
            </w:r>
          </w:p>
        </w:tc>
        <w:tc>
          <w:tcPr>
            <w:tcW w:w="5045" w:type="dxa"/>
            <w:vAlign w:val="center"/>
          </w:tcPr>
          <w:p w:rsidR="005E0D22" w:rsidRDefault="005E0D22">
            <w:pPr>
              <w:pStyle w:val="ConsPlusNormal"/>
            </w:pPr>
            <w:proofErr w:type="gramStart"/>
            <w:r>
              <w:t>Указывается в отношении государственных (муниципальных) учреждений, государственных (муниципальных) унитарных предприятий, государственных корпораций, государственных компаний, публично-правовых компаний</w:t>
            </w:r>
            <w:proofErr w:type="gramEnd"/>
          </w:p>
        </w:tc>
      </w:tr>
      <w:tr w:rsidR="005E0D22">
        <w:tblPrEx>
          <w:tblBorders>
            <w:insideH w:val="nil"/>
          </w:tblBorders>
        </w:tblPrEx>
        <w:tc>
          <w:tcPr>
            <w:tcW w:w="4025" w:type="dxa"/>
            <w:tcBorders>
              <w:bottom w:val="nil"/>
            </w:tcBorders>
            <w:vAlign w:val="center"/>
          </w:tcPr>
          <w:p w:rsidR="005E0D22" w:rsidRDefault="005E0D22">
            <w:pPr>
              <w:pStyle w:val="ConsPlusNormal"/>
            </w:pPr>
            <w:r>
              <w:t xml:space="preserve">7.1. Наименование и код вида публично-правового образования - учредителя (участника) организации </w:t>
            </w:r>
            <w:hyperlink w:anchor="P856" w:history="1">
              <w:r>
                <w:rPr>
                  <w:color w:val="0000FF"/>
                </w:rPr>
                <w:t>&lt;3&gt;</w:t>
              </w:r>
            </w:hyperlink>
          </w:p>
        </w:tc>
        <w:tc>
          <w:tcPr>
            <w:tcW w:w="5045" w:type="dxa"/>
            <w:tcBorders>
              <w:bottom w:val="nil"/>
            </w:tcBorders>
            <w:vAlign w:val="bottom"/>
          </w:tcPr>
          <w:p w:rsidR="005E0D22" w:rsidRDefault="005E0D22">
            <w:pPr>
              <w:pStyle w:val="ConsPlusNormal"/>
            </w:pPr>
            <w:r>
              <w:t>Указывается наименование и код вида публично-правового образования, принимающий следующие значения:</w:t>
            </w:r>
          </w:p>
          <w:p w:rsidR="005E0D22" w:rsidRDefault="005E0D22">
            <w:pPr>
              <w:pStyle w:val="ConsPlusNormal"/>
            </w:pPr>
            <w:r>
              <w:t>10 - Российская Федерация;</w:t>
            </w:r>
          </w:p>
          <w:p w:rsidR="005E0D22" w:rsidRDefault="005E0D22">
            <w:pPr>
              <w:pStyle w:val="ConsPlusNormal"/>
            </w:pPr>
            <w:r>
              <w:t>20 - субъект Российской Федерации;</w:t>
            </w:r>
          </w:p>
          <w:p w:rsidR="005E0D22" w:rsidRDefault="005E0D22">
            <w:pPr>
              <w:pStyle w:val="ConsPlusNormal"/>
            </w:pPr>
            <w:r>
              <w:t>21 - город федерального значения;</w:t>
            </w:r>
          </w:p>
          <w:p w:rsidR="005E0D22" w:rsidRDefault="005E0D22">
            <w:pPr>
              <w:pStyle w:val="ConsPlusNormal"/>
            </w:pPr>
            <w:r>
              <w:t>31 - городской округ;</w:t>
            </w:r>
          </w:p>
          <w:p w:rsidR="005E0D22" w:rsidRDefault="005E0D22">
            <w:pPr>
              <w:pStyle w:val="ConsPlusNormal"/>
            </w:pPr>
            <w:r>
              <w:t>32 - муниципальный район;</w:t>
            </w:r>
          </w:p>
          <w:p w:rsidR="005E0D22" w:rsidRDefault="005E0D22">
            <w:pPr>
              <w:pStyle w:val="ConsPlusNormal"/>
            </w:pPr>
            <w:r>
              <w:t>33 - городское поселение;</w:t>
            </w:r>
          </w:p>
          <w:p w:rsidR="005E0D22" w:rsidRDefault="005E0D22">
            <w:pPr>
              <w:pStyle w:val="ConsPlusNormal"/>
            </w:pPr>
            <w:r>
              <w:t>34 - сельское поселение;</w:t>
            </w:r>
          </w:p>
          <w:p w:rsidR="005E0D22" w:rsidRDefault="005E0D22">
            <w:pPr>
              <w:pStyle w:val="ConsPlusNormal"/>
            </w:pPr>
            <w:r>
              <w:t>35 - городской округ с внутригородским делением;</w:t>
            </w:r>
          </w:p>
          <w:p w:rsidR="005E0D22" w:rsidRDefault="005E0D22">
            <w:pPr>
              <w:pStyle w:val="ConsPlusNormal"/>
            </w:pPr>
            <w:r>
              <w:t xml:space="preserve">36 - внутригородская территория (внутригородское муниципальное образование) города </w:t>
            </w:r>
            <w:r>
              <w:lastRenderedPageBreak/>
              <w:t>федерального значения;</w:t>
            </w:r>
          </w:p>
          <w:p w:rsidR="005E0D22" w:rsidRDefault="005E0D22">
            <w:pPr>
              <w:pStyle w:val="ConsPlusNormal"/>
            </w:pPr>
            <w:r>
              <w:t>37 - внутригородской район;</w:t>
            </w:r>
          </w:p>
          <w:p w:rsidR="005E0D22" w:rsidRDefault="005E0D22">
            <w:pPr>
              <w:pStyle w:val="ConsPlusNormal"/>
            </w:pPr>
            <w:r>
              <w:t>38 - муниципальный округ</w:t>
            </w:r>
          </w:p>
        </w:tc>
      </w:tr>
      <w:tr w:rsidR="005E0D22">
        <w:tblPrEx>
          <w:tblBorders>
            <w:insideH w:val="nil"/>
          </w:tblBorders>
        </w:tblPrEx>
        <w:tc>
          <w:tcPr>
            <w:tcW w:w="9070" w:type="dxa"/>
            <w:gridSpan w:val="2"/>
            <w:tcBorders>
              <w:top w:val="nil"/>
            </w:tcBorders>
          </w:tcPr>
          <w:p w:rsidR="005E0D22" w:rsidRDefault="005E0D22">
            <w:pPr>
              <w:pStyle w:val="ConsPlusNormal"/>
              <w:jc w:val="both"/>
            </w:pPr>
            <w:r>
              <w:lastRenderedPageBreak/>
              <w:t xml:space="preserve">(п. 7.1 в ред. </w:t>
            </w:r>
            <w:hyperlink r:id="rId155" w:history="1">
              <w:r>
                <w:rPr>
                  <w:color w:val="0000FF"/>
                </w:rPr>
                <w:t>Приказа</w:t>
              </w:r>
            </w:hyperlink>
            <w:r>
              <w:t xml:space="preserve"> Минфина России от 08.12.2020 N 299н)</w:t>
            </w:r>
          </w:p>
        </w:tc>
      </w:tr>
      <w:tr w:rsidR="005E0D22">
        <w:tc>
          <w:tcPr>
            <w:tcW w:w="4025" w:type="dxa"/>
            <w:vAlign w:val="center"/>
          </w:tcPr>
          <w:p w:rsidR="005E0D22" w:rsidRDefault="005E0D22">
            <w:pPr>
              <w:pStyle w:val="ConsPlusNormal"/>
            </w:pPr>
            <w:r>
              <w:t xml:space="preserve">7.2. Наименование и код территории публично-правового образования по </w:t>
            </w:r>
            <w:hyperlink r:id="rId156" w:history="1">
              <w:r>
                <w:rPr>
                  <w:color w:val="0000FF"/>
                </w:rPr>
                <w:t>ОКТМО</w:t>
              </w:r>
            </w:hyperlink>
            <w:r>
              <w:t xml:space="preserve"> </w:t>
            </w:r>
            <w:hyperlink w:anchor="P857" w:history="1">
              <w:r>
                <w:rPr>
                  <w:color w:val="0000FF"/>
                </w:rPr>
                <w:t>&lt;4&gt;</w:t>
              </w:r>
            </w:hyperlink>
          </w:p>
        </w:tc>
        <w:tc>
          <w:tcPr>
            <w:tcW w:w="5045" w:type="dxa"/>
            <w:vAlign w:val="center"/>
          </w:tcPr>
          <w:p w:rsidR="005E0D22" w:rsidRDefault="005E0D22">
            <w:pPr>
              <w:pStyle w:val="ConsPlusNormal"/>
            </w:pPr>
            <w:r>
              <w:t xml:space="preserve">Указывается наименование и код территории публично-правового образования по </w:t>
            </w:r>
            <w:hyperlink r:id="rId157" w:history="1">
              <w:r>
                <w:rPr>
                  <w:color w:val="0000FF"/>
                </w:rPr>
                <w:t>ОКТМО</w:t>
              </w:r>
            </w:hyperlink>
          </w:p>
        </w:tc>
      </w:tr>
      <w:tr w:rsidR="005E0D22">
        <w:tc>
          <w:tcPr>
            <w:tcW w:w="4025" w:type="dxa"/>
            <w:vAlign w:val="center"/>
          </w:tcPr>
          <w:p w:rsidR="005E0D22" w:rsidRDefault="005E0D22">
            <w:pPr>
              <w:pStyle w:val="ConsPlusNormal"/>
            </w:pPr>
            <w:r>
              <w:t>8. Информация об органе государственной власти (государственном органе, органе местного самоуправления, органе управления государственным внебюджетным фондом), осуществляющем функции и полномочия учредителя организации или права собственника имущества организации (далее - орган, осуществляющий функции и полномочия учредителя)</w:t>
            </w:r>
          </w:p>
        </w:tc>
        <w:tc>
          <w:tcPr>
            <w:tcW w:w="5045" w:type="dxa"/>
            <w:vAlign w:val="center"/>
          </w:tcPr>
          <w:p w:rsidR="005E0D22" w:rsidRDefault="005E0D22">
            <w:pPr>
              <w:pStyle w:val="ConsPlusNormal"/>
            </w:pPr>
            <w:r>
              <w:t>Указывается в отношении государственных (муниципальных) учреждений, государственных (муниципальных) унитарных предприятий. В случае</w:t>
            </w:r>
            <w:proofErr w:type="gramStart"/>
            <w:r>
              <w:t>,</w:t>
            </w:r>
            <w:proofErr w:type="gramEnd"/>
            <w:r>
              <w:t xml:space="preserve"> если в соответствии с законодательством Российской Федерации функции и полномочия учредителя организации осуществляют несколько органов государственной власти (государственных органов, органов местного самоуправления), указывается информация о каждом органе, осуществляющем функции и полномочия учредителя</w:t>
            </w:r>
          </w:p>
        </w:tc>
      </w:tr>
      <w:tr w:rsidR="005E0D22">
        <w:tc>
          <w:tcPr>
            <w:tcW w:w="4025" w:type="dxa"/>
            <w:vAlign w:val="center"/>
          </w:tcPr>
          <w:p w:rsidR="005E0D22" w:rsidRDefault="005E0D22">
            <w:pPr>
              <w:pStyle w:val="ConsPlusNormal"/>
            </w:pPr>
            <w:r>
              <w:t>8.1. Сведения о том, что органом, осуществляющим функции и полномочия учредителя, является сама организация</w:t>
            </w:r>
          </w:p>
        </w:tc>
        <w:tc>
          <w:tcPr>
            <w:tcW w:w="5045" w:type="dxa"/>
            <w:vAlign w:val="center"/>
          </w:tcPr>
          <w:p w:rsidR="005E0D22" w:rsidRDefault="005E0D22">
            <w:pPr>
              <w:pStyle w:val="ConsPlusNormal"/>
            </w:pPr>
            <w:r>
              <w:t>В случае если органом, осуществляющим функции и полномочия учредителя, является сама организация, указывается "да", если организация сама не осуществляет функции и полномочия учредителя, указывается "нет"</w:t>
            </w:r>
          </w:p>
        </w:tc>
      </w:tr>
      <w:tr w:rsidR="005E0D22">
        <w:tc>
          <w:tcPr>
            <w:tcW w:w="4025" w:type="dxa"/>
            <w:vAlign w:val="center"/>
          </w:tcPr>
          <w:p w:rsidR="005E0D22" w:rsidRDefault="005E0D22">
            <w:pPr>
              <w:pStyle w:val="ConsPlusNormal"/>
            </w:pPr>
            <w:r>
              <w:t>8.2. Полное наименование органа, осуществляющего функции и полномочия учредителя</w:t>
            </w:r>
          </w:p>
        </w:tc>
        <w:tc>
          <w:tcPr>
            <w:tcW w:w="5045" w:type="dxa"/>
            <w:vAlign w:val="center"/>
          </w:tcPr>
          <w:p w:rsidR="005E0D22" w:rsidRDefault="005E0D22">
            <w:pPr>
              <w:pStyle w:val="ConsPlusNormal"/>
            </w:pPr>
            <w:r>
              <w:t>Указывается полное наименование органа, осуществляющего функции и полномочия учредителя в соответствии со сведениями Сводного реестра. В случае</w:t>
            </w:r>
            <w:proofErr w:type="gramStart"/>
            <w:r>
              <w:t>,</w:t>
            </w:r>
            <w:proofErr w:type="gramEnd"/>
            <w:r>
              <w:t xml:space="preserve"> если органом, осуществляющим функции и полномочия учредителя, является сама организация, указывается наименование организации, соответствующее наименованию, указанному в </w:t>
            </w:r>
            <w:hyperlink w:anchor="P598" w:history="1">
              <w:r>
                <w:rPr>
                  <w:color w:val="0000FF"/>
                </w:rPr>
                <w:t>пункте 3.1</w:t>
              </w:r>
            </w:hyperlink>
            <w:r>
              <w:t xml:space="preserve"> настоящего Приложения</w:t>
            </w:r>
          </w:p>
        </w:tc>
      </w:tr>
      <w:tr w:rsidR="005E0D22">
        <w:tc>
          <w:tcPr>
            <w:tcW w:w="4025" w:type="dxa"/>
            <w:vAlign w:val="center"/>
          </w:tcPr>
          <w:p w:rsidR="005E0D22" w:rsidRDefault="005E0D22">
            <w:pPr>
              <w:pStyle w:val="ConsPlusNormal"/>
            </w:pPr>
            <w:r>
              <w:t>8.3. Код по Сводному реестру органа, осуществляющего функции и полномочия учредителя</w:t>
            </w:r>
          </w:p>
        </w:tc>
        <w:tc>
          <w:tcPr>
            <w:tcW w:w="5045" w:type="dxa"/>
            <w:vAlign w:val="center"/>
          </w:tcPr>
          <w:p w:rsidR="005E0D22" w:rsidRDefault="005E0D22">
            <w:pPr>
              <w:pStyle w:val="ConsPlusNormal"/>
            </w:pPr>
            <w:r>
              <w:t>Указывается код по Сводному реестру органа, осуществляющего функции и полномочия учредителя, в соответствии со сведениями Сводного реестра. В случае если органом, осуществляющим функции и полномочия учредителя, является сама организация, код организации по Сводному реестру формируется автоматически в информационной системе по итогам включения информации об организации в Сводный реестр</w:t>
            </w:r>
          </w:p>
        </w:tc>
      </w:tr>
      <w:tr w:rsidR="005E0D22">
        <w:tc>
          <w:tcPr>
            <w:tcW w:w="4025" w:type="dxa"/>
            <w:vAlign w:val="center"/>
          </w:tcPr>
          <w:p w:rsidR="005E0D22" w:rsidRDefault="005E0D22">
            <w:pPr>
              <w:pStyle w:val="ConsPlusNormal"/>
            </w:pPr>
            <w:r>
              <w:t>8.4. Перечень полномочий, осуществляемых органом, осуществляющим функции и полномочия учредителя</w:t>
            </w:r>
          </w:p>
        </w:tc>
        <w:tc>
          <w:tcPr>
            <w:tcW w:w="5045" w:type="dxa"/>
            <w:vAlign w:val="center"/>
          </w:tcPr>
          <w:p w:rsidR="005E0D22" w:rsidRDefault="005E0D22">
            <w:pPr>
              <w:pStyle w:val="ConsPlusNormal"/>
            </w:pPr>
            <w:r>
              <w:t xml:space="preserve">Указывается перечень полномочий органа, осуществляющего функции и полномочия учредителя организации в соответствии с </w:t>
            </w:r>
            <w:hyperlink w:anchor="P1656" w:history="1">
              <w:r>
                <w:rPr>
                  <w:color w:val="0000FF"/>
                </w:rPr>
                <w:t>приложением N 8</w:t>
              </w:r>
            </w:hyperlink>
            <w:r>
              <w:t xml:space="preserve"> к Порядку. Не заполняется в отношении органа, осуществляющего функции и полномочия учредителя государственного (муниципального) унитарного предприятия</w:t>
            </w:r>
          </w:p>
        </w:tc>
      </w:tr>
      <w:tr w:rsidR="005E0D22">
        <w:tc>
          <w:tcPr>
            <w:tcW w:w="4025" w:type="dxa"/>
            <w:vAlign w:val="center"/>
          </w:tcPr>
          <w:p w:rsidR="005E0D22" w:rsidRDefault="005E0D22">
            <w:pPr>
              <w:pStyle w:val="ConsPlusNormal"/>
            </w:pPr>
            <w:r>
              <w:lastRenderedPageBreak/>
              <w:t>9. Информация о видах деятельности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9.1. Наименования и коды основных видов деятельности организации по Общероссийскому </w:t>
            </w:r>
            <w:hyperlink r:id="rId158" w:history="1">
              <w:r>
                <w:rPr>
                  <w:color w:val="0000FF"/>
                </w:rPr>
                <w:t>классификатору</w:t>
              </w:r>
            </w:hyperlink>
            <w:r>
              <w:t xml:space="preserve"> видов экономической деятельности (далее - ОКВЭД) </w:t>
            </w:r>
            <w:hyperlink w:anchor="P858" w:history="1">
              <w:r>
                <w:rPr>
                  <w:color w:val="0000FF"/>
                </w:rPr>
                <w:t>&lt;5&gt;</w:t>
              </w:r>
            </w:hyperlink>
          </w:p>
        </w:tc>
        <w:tc>
          <w:tcPr>
            <w:tcW w:w="5045" w:type="dxa"/>
            <w:vAlign w:val="center"/>
          </w:tcPr>
          <w:p w:rsidR="005E0D22" w:rsidRDefault="005E0D22">
            <w:pPr>
              <w:pStyle w:val="ConsPlusNormal"/>
            </w:pPr>
            <w:r>
              <w:t xml:space="preserve">Указываются наименования и коды основных видов деятельности организации по </w:t>
            </w:r>
            <w:hyperlink r:id="rId159" w:history="1">
              <w:r>
                <w:rPr>
                  <w:color w:val="0000FF"/>
                </w:rPr>
                <w:t>ОКВЭД</w:t>
              </w:r>
            </w:hyperlink>
            <w:r>
              <w:t xml:space="preserve"> в соответствии со сведениями ЕГРЮЛ</w:t>
            </w:r>
          </w:p>
        </w:tc>
      </w:tr>
      <w:tr w:rsidR="005E0D22">
        <w:tc>
          <w:tcPr>
            <w:tcW w:w="4025" w:type="dxa"/>
            <w:vAlign w:val="center"/>
          </w:tcPr>
          <w:p w:rsidR="005E0D22" w:rsidRDefault="005E0D22">
            <w:pPr>
              <w:pStyle w:val="ConsPlusNormal"/>
            </w:pPr>
            <w:r>
              <w:t xml:space="preserve">9.2. Наименования и коды дополнительных видов деятельности организации по </w:t>
            </w:r>
            <w:hyperlink r:id="rId160" w:history="1">
              <w:r>
                <w:rPr>
                  <w:color w:val="0000FF"/>
                </w:rPr>
                <w:t>ОКВЭД</w:t>
              </w:r>
            </w:hyperlink>
            <w:r>
              <w:t xml:space="preserve"> </w:t>
            </w:r>
            <w:hyperlink w:anchor="P858" w:history="1">
              <w:r>
                <w:rPr>
                  <w:color w:val="0000FF"/>
                </w:rPr>
                <w:t>&lt;5&gt;</w:t>
              </w:r>
            </w:hyperlink>
          </w:p>
        </w:tc>
        <w:tc>
          <w:tcPr>
            <w:tcW w:w="5045" w:type="dxa"/>
            <w:vAlign w:val="center"/>
          </w:tcPr>
          <w:p w:rsidR="005E0D22" w:rsidRDefault="005E0D22">
            <w:pPr>
              <w:pStyle w:val="ConsPlusNormal"/>
            </w:pPr>
            <w:r>
              <w:t xml:space="preserve">Указываются наименования и коды дополнительных видов деятельности организации по </w:t>
            </w:r>
            <w:hyperlink r:id="rId161" w:history="1">
              <w:r>
                <w:rPr>
                  <w:color w:val="0000FF"/>
                </w:rPr>
                <w:t>ОКВЭД</w:t>
              </w:r>
            </w:hyperlink>
            <w:r>
              <w:t xml:space="preserve"> в соответствии со сведениями ЕГРЮЛ</w:t>
            </w:r>
          </w:p>
        </w:tc>
      </w:tr>
      <w:tr w:rsidR="005E0D22">
        <w:tc>
          <w:tcPr>
            <w:tcW w:w="4025" w:type="dxa"/>
            <w:vAlign w:val="center"/>
          </w:tcPr>
          <w:p w:rsidR="005E0D22" w:rsidRDefault="005E0D22">
            <w:pPr>
              <w:pStyle w:val="ConsPlusNormal"/>
            </w:pPr>
            <w:r>
              <w:t xml:space="preserve">10. Информация о руководителе организации (лице, имеющем право без доверенности действовать от имени юридического лица) </w:t>
            </w:r>
            <w:hyperlink w:anchor="P860" w:history="1">
              <w:r>
                <w:rPr>
                  <w:color w:val="0000FF"/>
                </w:rPr>
                <w:t>&lt;6&gt;</w:t>
              </w:r>
            </w:hyperlink>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10.1. Фамилия </w:t>
            </w:r>
            <w:hyperlink w:anchor="P855" w:history="1">
              <w:r>
                <w:rPr>
                  <w:color w:val="0000FF"/>
                </w:rPr>
                <w:t>&lt;2&gt;</w:t>
              </w:r>
            </w:hyperlink>
          </w:p>
        </w:tc>
        <w:tc>
          <w:tcPr>
            <w:tcW w:w="5045" w:type="dxa"/>
            <w:vAlign w:val="center"/>
          </w:tcPr>
          <w:p w:rsidR="005E0D22" w:rsidRDefault="005E0D22">
            <w:pPr>
              <w:pStyle w:val="ConsPlusNormal"/>
            </w:pPr>
            <w:r>
              <w:t>Указывается фамилия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vAlign w:val="center"/>
          </w:tcPr>
          <w:p w:rsidR="005E0D22" w:rsidRDefault="005E0D22">
            <w:pPr>
              <w:pStyle w:val="ConsPlusNormal"/>
            </w:pPr>
            <w:r>
              <w:t xml:space="preserve">10.2. Имя </w:t>
            </w:r>
            <w:hyperlink w:anchor="P855" w:history="1">
              <w:r>
                <w:rPr>
                  <w:color w:val="0000FF"/>
                </w:rPr>
                <w:t>&lt;2&gt;</w:t>
              </w:r>
            </w:hyperlink>
          </w:p>
        </w:tc>
        <w:tc>
          <w:tcPr>
            <w:tcW w:w="5045" w:type="dxa"/>
            <w:vAlign w:val="center"/>
          </w:tcPr>
          <w:p w:rsidR="005E0D22" w:rsidRDefault="005E0D22">
            <w:pPr>
              <w:pStyle w:val="ConsPlusNormal"/>
            </w:pPr>
            <w:r>
              <w:t>Указывается имя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vAlign w:val="center"/>
          </w:tcPr>
          <w:p w:rsidR="005E0D22" w:rsidRDefault="005E0D22">
            <w:pPr>
              <w:pStyle w:val="ConsPlusNormal"/>
            </w:pPr>
            <w:r>
              <w:t xml:space="preserve">10.3. Отчество </w:t>
            </w:r>
            <w:hyperlink w:anchor="P855" w:history="1">
              <w:r>
                <w:rPr>
                  <w:color w:val="0000FF"/>
                </w:rPr>
                <w:t>&lt;2&gt;</w:t>
              </w:r>
            </w:hyperlink>
          </w:p>
        </w:tc>
        <w:tc>
          <w:tcPr>
            <w:tcW w:w="5045" w:type="dxa"/>
            <w:vAlign w:val="center"/>
          </w:tcPr>
          <w:p w:rsidR="005E0D22" w:rsidRDefault="005E0D22">
            <w:pPr>
              <w:pStyle w:val="ConsPlusNormal"/>
            </w:pPr>
            <w:r>
              <w:t>При наличии указывается отчество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vAlign w:val="center"/>
          </w:tcPr>
          <w:p w:rsidR="005E0D22" w:rsidRDefault="005E0D22">
            <w:pPr>
              <w:pStyle w:val="ConsPlusNormal"/>
            </w:pPr>
            <w:r>
              <w:t xml:space="preserve">10.4. Наименование должности </w:t>
            </w:r>
            <w:hyperlink w:anchor="P855" w:history="1">
              <w:r>
                <w:rPr>
                  <w:color w:val="0000FF"/>
                </w:rPr>
                <w:t>&lt;2&gt;</w:t>
              </w:r>
            </w:hyperlink>
          </w:p>
        </w:tc>
        <w:tc>
          <w:tcPr>
            <w:tcW w:w="5045" w:type="dxa"/>
            <w:vAlign w:val="center"/>
          </w:tcPr>
          <w:p w:rsidR="005E0D22" w:rsidRDefault="005E0D22">
            <w:pPr>
              <w:pStyle w:val="ConsPlusNormal"/>
            </w:pPr>
            <w:r>
              <w:t>Указывается наименование должности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vAlign w:val="center"/>
          </w:tcPr>
          <w:p w:rsidR="005E0D22" w:rsidRDefault="005E0D22">
            <w:pPr>
              <w:pStyle w:val="ConsPlusNormal"/>
            </w:pPr>
            <w:r>
              <w:t xml:space="preserve">10.5. Идентификационный номер налогоплательщика (ИНН) </w:t>
            </w:r>
            <w:hyperlink w:anchor="P855" w:history="1">
              <w:r>
                <w:rPr>
                  <w:color w:val="0000FF"/>
                </w:rPr>
                <w:t>&lt;2&gt;</w:t>
              </w:r>
            </w:hyperlink>
            <w:r>
              <w:t xml:space="preserve">, </w:t>
            </w:r>
            <w:hyperlink w:anchor="P861" w:history="1">
              <w:r>
                <w:rPr>
                  <w:color w:val="0000FF"/>
                </w:rPr>
                <w:t>&lt;7&gt;</w:t>
              </w:r>
            </w:hyperlink>
          </w:p>
        </w:tc>
        <w:tc>
          <w:tcPr>
            <w:tcW w:w="5045" w:type="dxa"/>
            <w:vAlign w:val="center"/>
          </w:tcPr>
          <w:p w:rsidR="005E0D22" w:rsidRDefault="005E0D22">
            <w:pPr>
              <w:pStyle w:val="ConsPlusNormal"/>
            </w:pPr>
            <w:r>
              <w:t>Указывается ИНН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vAlign w:val="center"/>
          </w:tcPr>
          <w:p w:rsidR="005E0D22" w:rsidRDefault="005E0D22">
            <w:pPr>
              <w:pStyle w:val="ConsPlusNormal"/>
            </w:pPr>
            <w:r>
              <w:t xml:space="preserve">10.6. Страховой номер индивидуального лицевого счета (далее - СНИЛС) </w:t>
            </w:r>
            <w:hyperlink w:anchor="P861" w:history="1">
              <w:r>
                <w:rPr>
                  <w:color w:val="0000FF"/>
                </w:rPr>
                <w:t>&lt;7&gt;</w:t>
              </w:r>
            </w:hyperlink>
          </w:p>
        </w:tc>
        <w:tc>
          <w:tcPr>
            <w:tcW w:w="5045" w:type="dxa"/>
            <w:vAlign w:val="center"/>
          </w:tcPr>
          <w:p w:rsidR="005E0D22" w:rsidRDefault="005E0D22">
            <w:pPr>
              <w:pStyle w:val="ConsPlusNormal"/>
            </w:pPr>
            <w:r>
              <w:t>Указывается СНИЛС руководителя организации (лица, имеющего право без доверенности действовать от имени юридического лица) в соответствии со сведениями страхового свидетельства об обязательном пенсионном страховании руководителя организации</w:t>
            </w:r>
          </w:p>
        </w:tc>
      </w:tr>
      <w:tr w:rsidR="005E0D22">
        <w:tc>
          <w:tcPr>
            <w:tcW w:w="4025" w:type="dxa"/>
            <w:vAlign w:val="center"/>
          </w:tcPr>
          <w:p w:rsidR="005E0D22" w:rsidRDefault="005E0D22">
            <w:pPr>
              <w:pStyle w:val="ConsPlusNormal"/>
            </w:pPr>
            <w:r>
              <w:t>10.7. Наименование документа о назначении руководителя организации (лица, имеющего право без доверенности действовать от имени юридического лица)</w:t>
            </w:r>
          </w:p>
        </w:tc>
        <w:tc>
          <w:tcPr>
            <w:tcW w:w="5045" w:type="dxa"/>
            <w:vAlign w:val="center"/>
          </w:tcPr>
          <w:p w:rsidR="005E0D22" w:rsidRDefault="005E0D22">
            <w:pPr>
              <w:pStyle w:val="ConsPlusNormal"/>
            </w:pPr>
            <w:r>
              <w:t>Указывается наименование документа о назначении руководителя организации (лица, имеющего право без доверенности действовать от имени юридического лица)</w:t>
            </w:r>
          </w:p>
        </w:tc>
      </w:tr>
      <w:tr w:rsidR="005E0D22">
        <w:tc>
          <w:tcPr>
            <w:tcW w:w="4025" w:type="dxa"/>
            <w:vAlign w:val="center"/>
          </w:tcPr>
          <w:p w:rsidR="005E0D22" w:rsidRDefault="005E0D22">
            <w:pPr>
              <w:pStyle w:val="ConsPlusNormal"/>
            </w:pPr>
            <w:r>
              <w:lastRenderedPageBreak/>
              <w:t>10.8. Номер документа о назначении руководителя организации (лица, имеющего право без доверенности действовать от имени юридического лица)</w:t>
            </w:r>
          </w:p>
        </w:tc>
        <w:tc>
          <w:tcPr>
            <w:tcW w:w="5045" w:type="dxa"/>
            <w:vAlign w:val="center"/>
          </w:tcPr>
          <w:p w:rsidR="005E0D22" w:rsidRDefault="005E0D22">
            <w:pPr>
              <w:pStyle w:val="ConsPlusNormal"/>
            </w:pPr>
            <w:r>
              <w:t>Указывается номер документа о назначении руководителя организации (лица, имеющего право без доверенности действовать от имени юридического лица)</w:t>
            </w:r>
          </w:p>
        </w:tc>
      </w:tr>
      <w:tr w:rsidR="005E0D22">
        <w:tc>
          <w:tcPr>
            <w:tcW w:w="4025" w:type="dxa"/>
            <w:vAlign w:val="center"/>
          </w:tcPr>
          <w:p w:rsidR="005E0D22" w:rsidRDefault="005E0D22">
            <w:pPr>
              <w:pStyle w:val="ConsPlusNormal"/>
            </w:pPr>
            <w:r>
              <w:t>10.9. Дата документа о назначении руководителя организации (лица, имеющего право без доверенности действовать от имени юридического лица)</w:t>
            </w:r>
          </w:p>
        </w:tc>
        <w:tc>
          <w:tcPr>
            <w:tcW w:w="5045" w:type="dxa"/>
            <w:vAlign w:val="center"/>
          </w:tcPr>
          <w:p w:rsidR="005E0D22" w:rsidRDefault="005E0D22">
            <w:pPr>
              <w:pStyle w:val="ConsPlusNormal"/>
            </w:pPr>
            <w:r>
              <w:t>Указывается дата документа о назначении руководителя организации (лица, имеющего право без доверенности действовать от имени юридического лица)</w:t>
            </w:r>
          </w:p>
        </w:tc>
      </w:tr>
      <w:tr w:rsidR="005E0D22">
        <w:tc>
          <w:tcPr>
            <w:tcW w:w="4025" w:type="dxa"/>
            <w:vAlign w:val="center"/>
          </w:tcPr>
          <w:p w:rsidR="005E0D22" w:rsidRDefault="005E0D22">
            <w:pPr>
              <w:pStyle w:val="ConsPlusNormal"/>
            </w:pPr>
            <w:r>
              <w:t>11. Информация о юридическом лице, в ведении которого находится организация (при наличии)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11.1. Наименование юридического лица, в ведении которого находится организация, и его код по Сводному реестру </w:t>
            </w:r>
            <w:hyperlink w:anchor="P862" w:history="1">
              <w:r>
                <w:rPr>
                  <w:color w:val="0000FF"/>
                </w:rPr>
                <w:t>&lt;8&gt;</w:t>
              </w:r>
            </w:hyperlink>
          </w:p>
        </w:tc>
        <w:tc>
          <w:tcPr>
            <w:tcW w:w="5045" w:type="dxa"/>
            <w:vAlign w:val="center"/>
          </w:tcPr>
          <w:p w:rsidR="005E0D22" w:rsidRDefault="005E0D22">
            <w:pPr>
              <w:pStyle w:val="ConsPlusNormal"/>
            </w:pPr>
            <w:r>
              <w:t>Указывается полное наименование и код юридического лица, в ведении которого находится организация, в соответствии со сведениями Сводного реестра</w:t>
            </w:r>
          </w:p>
        </w:tc>
      </w:tr>
      <w:tr w:rsidR="005E0D22">
        <w:tc>
          <w:tcPr>
            <w:tcW w:w="4025" w:type="dxa"/>
            <w:vAlign w:val="center"/>
          </w:tcPr>
          <w:p w:rsidR="005E0D22" w:rsidRDefault="005E0D22">
            <w:pPr>
              <w:pStyle w:val="ConsPlusNormal"/>
            </w:pPr>
            <w:r>
              <w:t xml:space="preserve">11.2. Код главы по бюджетной классификации </w:t>
            </w:r>
            <w:hyperlink w:anchor="P862" w:history="1">
              <w:r>
                <w:rPr>
                  <w:color w:val="0000FF"/>
                </w:rPr>
                <w:t>&lt;8&gt;</w:t>
              </w:r>
            </w:hyperlink>
          </w:p>
        </w:tc>
        <w:tc>
          <w:tcPr>
            <w:tcW w:w="5045" w:type="dxa"/>
            <w:vAlign w:val="center"/>
          </w:tcPr>
          <w:p w:rsidR="005E0D22" w:rsidRDefault="005E0D22">
            <w:pPr>
              <w:pStyle w:val="ConsPlusNormal"/>
            </w:pPr>
            <w:r>
              <w:t>Указывается код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w:t>
            </w:r>
          </w:p>
        </w:tc>
      </w:tr>
      <w:tr w:rsidR="005E0D22">
        <w:tc>
          <w:tcPr>
            <w:tcW w:w="4025" w:type="dxa"/>
            <w:vAlign w:val="center"/>
          </w:tcPr>
          <w:p w:rsidR="005E0D22" w:rsidRDefault="005E0D22">
            <w:pPr>
              <w:pStyle w:val="ConsPlusNormal"/>
            </w:pPr>
            <w:r>
              <w:t>12. Информация об организации в соответствии с общероссийскими классификаторами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12.1. Код организации по Общероссийскому классификатору предприятий и организаций</w:t>
            </w:r>
          </w:p>
        </w:tc>
        <w:tc>
          <w:tcPr>
            <w:tcW w:w="5045" w:type="dxa"/>
            <w:vAlign w:val="center"/>
          </w:tcPr>
          <w:p w:rsidR="005E0D22" w:rsidRDefault="005E0D22">
            <w:pPr>
              <w:pStyle w:val="ConsPlusNormal"/>
            </w:pPr>
            <w:r>
              <w:t>Указывается код организации по Общероссийскому классификатору предприятий и организаций</w:t>
            </w:r>
          </w:p>
        </w:tc>
      </w:tr>
      <w:tr w:rsidR="005E0D22">
        <w:tc>
          <w:tcPr>
            <w:tcW w:w="4025" w:type="dxa"/>
            <w:vAlign w:val="center"/>
          </w:tcPr>
          <w:p w:rsidR="005E0D22" w:rsidRDefault="005E0D22">
            <w:pPr>
              <w:pStyle w:val="ConsPlusNormal"/>
            </w:pPr>
            <w:r>
              <w:t>13. Сведения о бюджете</w:t>
            </w:r>
          </w:p>
        </w:tc>
        <w:tc>
          <w:tcPr>
            <w:tcW w:w="5045" w:type="dxa"/>
            <w:vAlign w:val="center"/>
          </w:tcPr>
          <w:p w:rsidR="005E0D22" w:rsidRDefault="005E0D22">
            <w:pPr>
              <w:pStyle w:val="ConsPlusNormal"/>
            </w:pPr>
          </w:p>
        </w:tc>
      </w:tr>
      <w:tr w:rsidR="005E0D22">
        <w:tblPrEx>
          <w:tblBorders>
            <w:insideH w:val="nil"/>
          </w:tblBorders>
        </w:tblPrEx>
        <w:tc>
          <w:tcPr>
            <w:tcW w:w="4025" w:type="dxa"/>
            <w:tcBorders>
              <w:bottom w:val="nil"/>
            </w:tcBorders>
            <w:vAlign w:val="center"/>
          </w:tcPr>
          <w:p w:rsidR="005E0D22" w:rsidRDefault="005E0D22">
            <w:pPr>
              <w:pStyle w:val="ConsPlusNormal"/>
            </w:pPr>
            <w:r>
              <w:t xml:space="preserve">13.1. Наименование и код уровня бюджета </w:t>
            </w:r>
            <w:hyperlink w:anchor="P863" w:history="1">
              <w:r>
                <w:rPr>
                  <w:color w:val="0000FF"/>
                </w:rPr>
                <w:t>&lt;9&gt;</w:t>
              </w:r>
            </w:hyperlink>
          </w:p>
        </w:tc>
        <w:tc>
          <w:tcPr>
            <w:tcW w:w="5045" w:type="dxa"/>
            <w:tcBorders>
              <w:bottom w:val="nil"/>
            </w:tcBorders>
            <w:vAlign w:val="bottom"/>
          </w:tcPr>
          <w:p w:rsidR="005E0D22" w:rsidRDefault="005E0D22">
            <w:pPr>
              <w:pStyle w:val="ConsPlusNormal"/>
            </w:pPr>
            <w:r>
              <w:t>Указывается наименование и код уровня бюджета, за счет средств которого осуществляется финансовое обеспечение деятельности участника бюджетного процесса, учредителя учреждения (унитарного предприятия) в соответствии со следующими значениями:</w:t>
            </w:r>
          </w:p>
          <w:p w:rsidR="005E0D22" w:rsidRDefault="005E0D22">
            <w:pPr>
              <w:pStyle w:val="ConsPlusNormal"/>
            </w:pPr>
            <w:r>
              <w:t>10 - федеральный бюджет;</w:t>
            </w:r>
          </w:p>
          <w:p w:rsidR="005E0D22" w:rsidRDefault="005E0D22">
            <w:pPr>
              <w:pStyle w:val="ConsPlusNormal"/>
            </w:pPr>
            <w:r>
              <w:t>20 - бюджет субъекта Российской Федерации;</w:t>
            </w:r>
          </w:p>
          <w:p w:rsidR="005E0D22" w:rsidRDefault="005E0D22">
            <w:pPr>
              <w:pStyle w:val="ConsPlusNormal"/>
              <w:jc w:val="both"/>
            </w:pPr>
            <w:r>
              <w:t>31 - бюджет городского округа;</w:t>
            </w:r>
          </w:p>
          <w:p w:rsidR="005E0D22" w:rsidRDefault="005E0D22">
            <w:pPr>
              <w:pStyle w:val="ConsPlusNormal"/>
              <w:jc w:val="both"/>
            </w:pPr>
            <w:r>
              <w:t>32 - бюджет муниципального района;</w:t>
            </w:r>
          </w:p>
          <w:p w:rsidR="005E0D22" w:rsidRDefault="005E0D22">
            <w:pPr>
              <w:pStyle w:val="ConsPlusNormal"/>
              <w:jc w:val="both"/>
            </w:pPr>
            <w:r>
              <w:t>33 - бюджет городского поселения;</w:t>
            </w:r>
          </w:p>
          <w:p w:rsidR="005E0D22" w:rsidRDefault="005E0D22">
            <w:pPr>
              <w:pStyle w:val="ConsPlusNormal"/>
              <w:jc w:val="both"/>
            </w:pPr>
            <w:r>
              <w:t>34 - бюджет сельского поселения;</w:t>
            </w:r>
          </w:p>
          <w:p w:rsidR="005E0D22" w:rsidRDefault="005E0D22">
            <w:pPr>
              <w:pStyle w:val="ConsPlusNormal"/>
            </w:pPr>
            <w:r>
              <w:t>35 - бюджет городского округа с внутригородским делением;</w:t>
            </w:r>
          </w:p>
          <w:p w:rsidR="005E0D22" w:rsidRDefault="005E0D22">
            <w:pPr>
              <w:pStyle w:val="ConsPlusNormal"/>
            </w:pPr>
            <w:r>
              <w:t>36 - бюджет внутригородского муниципального образования города федерального значения;</w:t>
            </w:r>
          </w:p>
          <w:p w:rsidR="005E0D22" w:rsidRDefault="005E0D22">
            <w:pPr>
              <w:pStyle w:val="ConsPlusNormal"/>
              <w:jc w:val="both"/>
            </w:pPr>
            <w:r>
              <w:t>37 - бюджет внутригородского района;</w:t>
            </w:r>
          </w:p>
          <w:p w:rsidR="005E0D22" w:rsidRDefault="005E0D22">
            <w:pPr>
              <w:pStyle w:val="ConsPlusNormal"/>
              <w:jc w:val="both"/>
            </w:pPr>
            <w:r>
              <w:t>38 - бюджет муниципального округа;</w:t>
            </w:r>
          </w:p>
          <w:p w:rsidR="005E0D22" w:rsidRDefault="005E0D22">
            <w:pPr>
              <w:pStyle w:val="ConsPlusNormal"/>
            </w:pPr>
            <w:r>
              <w:t>41 - бюджет Пенсионного фонда Российской Федерации;</w:t>
            </w:r>
          </w:p>
          <w:p w:rsidR="005E0D22" w:rsidRDefault="005E0D22">
            <w:pPr>
              <w:pStyle w:val="ConsPlusNormal"/>
            </w:pPr>
            <w:r>
              <w:lastRenderedPageBreak/>
              <w:t>42 - бюджет Фонда социального страхования Российской Федерации;</w:t>
            </w:r>
          </w:p>
          <w:p w:rsidR="005E0D22" w:rsidRDefault="005E0D22">
            <w:pPr>
              <w:pStyle w:val="ConsPlusNormal"/>
            </w:pPr>
            <w:r>
              <w:t>43 - бюджет Федерального фонда обязательного медицинского страхования;</w:t>
            </w:r>
          </w:p>
          <w:p w:rsidR="005E0D22" w:rsidRDefault="005E0D22">
            <w:pPr>
              <w:pStyle w:val="ConsPlusNormal"/>
            </w:pPr>
            <w:r>
              <w:t>50 - бюджет территориального государственного внебюджетного фонда</w:t>
            </w:r>
          </w:p>
        </w:tc>
      </w:tr>
      <w:tr w:rsidR="005E0D22">
        <w:tblPrEx>
          <w:tblBorders>
            <w:insideH w:val="nil"/>
          </w:tblBorders>
        </w:tblPrEx>
        <w:tc>
          <w:tcPr>
            <w:tcW w:w="9070" w:type="dxa"/>
            <w:gridSpan w:val="2"/>
            <w:tcBorders>
              <w:top w:val="nil"/>
            </w:tcBorders>
          </w:tcPr>
          <w:p w:rsidR="005E0D22" w:rsidRDefault="005E0D22">
            <w:pPr>
              <w:pStyle w:val="ConsPlusNormal"/>
              <w:jc w:val="both"/>
            </w:pPr>
            <w:r>
              <w:lastRenderedPageBreak/>
              <w:t xml:space="preserve">(п. 13.1 в ред. </w:t>
            </w:r>
            <w:hyperlink r:id="rId162" w:history="1">
              <w:r>
                <w:rPr>
                  <w:color w:val="0000FF"/>
                </w:rPr>
                <w:t>Приказа</w:t>
              </w:r>
            </w:hyperlink>
            <w:r>
              <w:t xml:space="preserve"> Минфина России от 08.12.2020 N 299н)</w:t>
            </w:r>
          </w:p>
        </w:tc>
      </w:tr>
      <w:tr w:rsidR="005E0D22">
        <w:tc>
          <w:tcPr>
            <w:tcW w:w="4025" w:type="dxa"/>
            <w:vAlign w:val="center"/>
          </w:tcPr>
          <w:p w:rsidR="005E0D22" w:rsidRDefault="005E0D22">
            <w:pPr>
              <w:pStyle w:val="ConsPlusNormal"/>
            </w:pPr>
            <w:r>
              <w:t>13.2. Наименование бюджета</w:t>
            </w:r>
          </w:p>
        </w:tc>
        <w:tc>
          <w:tcPr>
            <w:tcW w:w="5045" w:type="dxa"/>
            <w:vAlign w:val="center"/>
          </w:tcPr>
          <w:p w:rsidR="005E0D22" w:rsidRDefault="005E0D22">
            <w:pPr>
              <w:pStyle w:val="ConsPlusNormal"/>
            </w:pPr>
            <w:r>
              <w:t>Указывается наименование бюджета бюджетной системы Российской Федерации</w:t>
            </w:r>
          </w:p>
        </w:tc>
      </w:tr>
      <w:tr w:rsidR="005E0D22">
        <w:tc>
          <w:tcPr>
            <w:tcW w:w="4025" w:type="dxa"/>
            <w:vAlign w:val="center"/>
          </w:tcPr>
          <w:p w:rsidR="005E0D22" w:rsidRDefault="005E0D22">
            <w:pPr>
              <w:pStyle w:val="ConsPlusNormal"/>
            </w:pPr>
            <w:r>
              <w:t xml:space="preserve">13.3. Код главы по бюджетной классификации </w:t>
            </w:r>
            <w:hyperlink w:anchor="P864" w:history="1">
              <w:r>
                <w:rPr>
                  <w:color w:val="0000FF"/>
                </w:rPr>
                <w:t>&lt;10&gt;</w:t>
              </w:r>
            </w:hyperlink>
          </w:p>
        </w:tc>
        <w:tc>
          <w:tcPr>
            <w:tcW w:w="5045" w:type="dxa"/>
            <w:vAlign w:val="center"/>
          </w:tcPr>
          <w:p w:rsidR="005E0D22" w:rsidRDefault="005E0D22">
            <w:pPr>
              <w:pStyle w:val="ConsPlusNormal"/>
            </w:pPr>
            <w:r>
              <w:t>Указывается код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либо код органа, осуществляющего функции и полномочия учредителя, осуществляющего финансовое обеспечение выполнения государственного задания учреждения по бюджетной классификации Российской Федерации (при наличии)</w:t>
            </w:r>
          </w:p>
        </w:tc>
      </w:tr>
      <w:tr w:rsidR="005E0D22">
        <w:tc>
          <w:tcPr>
            <w:tcW w:w="4025" w:type="dxa"/>
            <w:vAlign w:val="center"/>
          </w:tcPr>
          <w:p w:rsidR="005E0D22" w:rsidRDefault="005E0D22">
            <w:pPr>
              <w:pStyle w:val="ConsPlusNormal"/>
            </w:pPr>
            <w:r>
              <w:t xml:space="preserve">14. Способ образования юридического лица </w:t>
            </w:r>
            <w:hyperlink w:anchor="P855" w:history="1">
              <w:r>
                <w:rPr>
                  <w:color w:val="0000FF"/>
                </w:rPr>
                <w:t>&lt;2&gt;</w:t>
              </w:r>
            </w:hyperlink>
          </w:p>
        </w:tc>
        <w:tc>
          <w:tcPr>
            <w:tcW w:w="5045" w:type="dxa"/>
            <w:vAlign w:val="center"/>
          </w:tcPr>
          <w:p w:rsidR="005E0D22" w:rsidRDefault="005E0D22">
            <w:pPr>
              <w:pStyle w:val="ConsPlusNormal"/>
            </w:pPr>
            <w:r>
              <w:t>Указывается наименование и код способа образования организации в соответствии со сведениями ЕГРЮЛ, принимающий следующие значения:</w:t>
            </w:r>
          </w:p>
          <w:p w:rsidR="005E0D22" w:rsidRDefault="005E0D22">
            <w:pPr>
              <w:pStyle w:val="ConsPlusNormal"/>
            </w:pPr>
            <w:r>
              <w:t>1 - создание;</w:t>
            </w:r>
          </w:p>
          <w:p w:rsidR="005E0D22" w:rsidRDefault="005E0D22">
            <w:pPr>
              <w:pStyle w:val="ConsPlusNormal"/>
            </w:pPr>
            <w:r>
              <w:t>2 - реорганизация</w:t>
            </w:r>
          </w:p>
        </w:tc>
      </w:tr>
      <w:tr w:rsidR="005E0D22">
        <w:tc>
          <w:tcPr>
            <w:tcW w:w="4025" w:type="dxa"/>
            <w:vAlign w:val="center"/>
          </w:tcPr>
          <w:p w:rsidR="005E0D22" w:rsidRDefault="005E0D22">
            <w:pPr>
              <w:pStyle w:val="ConsPlusNormal"/>
            </w:pPr>
            <w:r>
              <w:t>15. Сведения о правопреемстве</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15.1. Полное наименование юридического лица, правопреемником которого является организация </w:t>
            </w:r>
            <w:hyperlink w:anchor="P865" w:history="1">
              <w:r>
                <w:rPr>
                  <w:color w:val="0000FF"/>
                </w:rPr>
                <w:t>&lt;11&gt;</w:t>
              </w:r>
            </w:hyperlink>
          </w:p>
        </w:tc>
        <w:tc>
          <w:tcPr>
            <w:tcW w:w="5045" w:type="dxa"/>
            <w:vAlign w:val="center"/>
          </w:tcPr>
          <w:p w:rsidR="005E0D22" w:rsidRDefault="005E0D22">
            <w:pPr>
              <w:pStyle w:val="ConsPlusNormal"/>
            </w:pPr>
            <w:r>
              <w:t>Указывается полное наименование юридического лица, правопреемником которого является организация, в соответствии со сведениями ЕГРЮЛ</w:t>
            </w:r>
          </w:p>
        </w:tc>
      </w:tr>
      <w:tr w:rsidR="005E0D22">
        <w:tc>
          <w:tcPr>
            <w:tcW w:w="4025" w:type="dxa"/>
            <w:vAlign w:val="center"/>
          </w:tcPr>
          <w:p w:rsidR="005E0D22" w:rsidRDefault="005E0D22">
            <w:pPr>
              <w:pStyle w:val="ConsPlusNormal"/>
            </w:pPr>
            <w:bookmarkStart w:id="42" w:name="P736"/>
            <w:bookmarkEnd w:id="42"/>
            <w:r>
              <w:t>15.2. Основной государственный регистрационный номер юридического лица, правопреемником которого является организация</w:t>
            </w:r>
          </w:p>
        </w:tc>
        <w:tc>
          <w:tcPr>
            <w:tcW w:w="5045" w:type="dxa"/>
            <w:vAlign w:val="center"/>
          </w:tcPr>
          <w:p w:rsidR="005E0D22" w:rsidRDefault="005E0D22">
            <w:pPr>
              <w:pStyle w:val="ConsPlusNormal"/>
            </w:pPr>
            <w:r>
              <w:t>Указывается основной государственный регистрационный номер юридического лица, правопреемником которого является организация, в соответствии со сведениями ЕГРЮЛ</w:t>
            </w:r>
          </w:p>
        </w:tc>
      </w:tr>
      <w:tr w:rsidR="005E0D22">
        <w:tc>
          <w:tcPr>
            <w:tcW w:w="4025" w:type="dxa"/>
            <w:vAlign w:val="center"/>
          </w:tcPr>
          <w:p w:rsidR="005E0D22" w:rsidRDefault="005E0D22">
            <w:pPr>
              <w:pStyle w:val="ConsPlusNormal"/>
            </w:pPr>
            <w:r>
              <w:t xml:space="preserve">15.3. Код по Сводному реестру юридического лица, преемником которого является организация </w:t>
            </w:r>
            <w:hyperlink w:anchor="P865" w:history="1">
              <w:r>
                <w:rPr>
                  <w:color w:val="0000FF"/>
                </w:rPr>
                <w:t>&lt;11&gt;</w:t>
              </w:r>
            </w:hyperlink>
          </w:p>
        </w:tc>
        <w:tc>
          <w:tcPr>
            <w:tcW w:w="5045" w:type="dxa"/>
            <w:vAlign w:val="center"/>
          </w:tcPr>
          <w:p w:rsidR="005E0D22" w:rsidRDefault="005E0D22">
            <w:pPr>
              <w:pStyle w:val="ConsPlusNormal"/>
            </w:pPr>
            <w:r>
              <w:t>Указывается Код по Сводному реестру юридического лица, преемником которого является организация в соответствии со сведениями Сводного реестра</w:t>
            </w:r>
          </w:p>
        </w:tc>
      </w:tr>
      <w:tr w:rsidR="005E0D22">
        <w:tc>
          <w:tcPr>
            <w:tcW w:w="4025" w:type="dxa"/>
            <w:vAlign w:val="center"/>
          </w:tcPr>
          <w:p w:rsidR="005E0D22" w:rsidRDefault="005E0D22">
            <w:pPr>
              <w:pStyle w:val="ConsPlusNormal"/>
            </w:pPr>
            <w:r>
              <w:t>16. Сведения о том, что организация находится в процессе ликвидации или реорганизации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16.1. Наименование документа, являющегося основанием для реорганизации или ликвидации организации</w:t>
            </w:r>
          </w:p>
        </w:tc>
        <w:tc>
          <w:tcPr>
            <w:tcW w:w="5045" w:type="dxa"/>
            <w:vAlign w:val="center"/>
          </w:tcPr>
          <w:p w:rsidR="005E0D22" w:rsidRDefault="005E0D22">
            <w:pPr>
              <w:pStyle w:val="ConsPlusNormal"/>
            </w:pPr>
            <w:r>
              <w:t>Указывается наименование документа, являющегося основанием для реорганизации или ликвидации организации</w:t>
            </w:r>
          </w:p>
        </w:tc>
      </w:tr>
      <w:tr w:rsidR="005E0D22">
        <w:tc>
          <w:tcPr>
            <w:tcW w:w="4025" w:type="dxa"/>
            <w:vAlign w:val="center"/>
          </w:tcPr>
          <w:p w:rsidR="005E0D22" w:rsidRDefault="005E0D22">
            <w:pPr>
              <w:pStyle w:val="ConsPlusNormal"/>
            </w:pPr>
            <w:r>
              <w:t xml:space="preserve">16.2. Номер документа, являющегося основанием для реорганизации или </w:t>
            </w:r>
            <w:r>
              <w:lastRenderedPageBreak/>
              <w:t>ликвидации организации</w:t>
            </w:r>
          </w:p>
        </w:tc>
        <w:tc>
          <w:tcPr>
            <w:tcW w:w="5045" w:type="dxa"/>
            <w:vAlign w:val="center"/>
          </w:tcPr>
          <w:p w:rsidR="005E0D22" w:rsidRDefault="005E0D22">
            <w:pPr>
              <w:pStyle w:val="ConsPlusNormal"/>
            </w:pPr>
            <w:r>
              <w:lastRenderedPageBreak/>
              <w:t xml:space="preserve">Указывается номер документа, являющегося основанием для реорганизации или ликвидации </w:t>
            </w:r>
            <w:r>
              <w:lastRenderedPageBreak/>
              <w:t>организации (при наличии)</w:t>
            </w:r>
          </w:p>
        </w:tc>
      </w:tr>
      <w:tr w:rsidR="005E0D22">
        <w:tc>
          <w:tcPr>
            <w:tcW w:w="4025" w:type="dxa"/>
            <w:vAlign w:val="center"/>
          </w:tcPr>
          <w:p w:rsidR="005E0D22" w:rsidRDefault="005E0D22">
            <w:pPr>
              <w:pStyle w:val="ConsPlusNormal"/>
            </w:pPr>
            <w:r>
              <w:lastRenderedPageBreak/>
              <w:t>16.3. Дата документа, являющегося основанием для реорганизации или ликвидации организации</w:t>
            </w:r>
          </w:p>
        </w:tc>
        <w:tc>
          <w:tcPr>
            <w:tcW w:w="5045" w:type="dxa"/>
            <w:vAlign w:val="center"/>
          </w:tcPr>
          <w:p w:rsidR="005E0D22" w:rsidRDefault="005E0D22">
            <w:pPr>
              <w:pStyle w:val="ConsPlusNormal"/>
            </w:pPr>
            <w:r>
              <w:t>Указывается дата документа, являющегося основанием для реорганизации или ликвидации организации</w:t>
            </w:r>
          </w:p>
        </w:tc>
      </w:tr>
      <w:tr w:rsidR="005E0D22">
        <w:tc>
          <w:tcPr>
            <w:tcW w:w="4025" w:type="dxa"/>
            <w:vAlign w:val="center"/>
          </w:tcPr>
          <w:p w:rsidR="005E0D22" w:rsidRDefault="005E0D22">
            <w:pPr>
              <w:pStyle w:val="ConsPlusNormal"/>
            </w:pPr>
            <w:r>
              <w:t xml:space="preserve">16.4. Форма реорганизации организации </w:t>
            </w:r>
            <w:hyperlink w:anchor="P855" w:history="1">
              <w:r>
                <w:rPr>
                  <w:color w:val="0000FF"/>
                </w:rPr>
                <w:t>&lt;2&gt;</w:t>
              </w:r>
            </w:hyperlink>
          </w:p>
        </w:tc>
        <w:tc>
          <w:tcPr>
            <w:tcW w:w="5045" w:type="dxa"/>
            <w:vAlign w:val="center"/>
          </w:tcPr>
          <w:p w:rsidR="005E0D22" w:rsidRDefault="005E0D22">
            <w:pPr>
              <w:pStyle w:val="ConsPlusNormal"/>
            </w:pPr>
            <w:r>
              <w:t>Указываются наименование и код формы реорганизации организации в соответствии со сведениями ЕГРЮЛ</w:t>
            </w:r>
          </w:p>
        </w:tc>
      </w:tr>
      <w:tr w:rsidR="005E0D22">
        <w:tc>
          <w:tcPr>
            <w:tcW w:w="4025" w:type="dxa"/>
            <w:vAlign w:val="center"/>
          </w:tcPr>
          <w:p w:rsidR="005E0D22" w:rsidRDefault="005E0D22">
            <w:pPr>
              <w:pStyle w:val="ConsPlusNormal"/>
            </w:pPr>
            <w:r>
              <w:t xml:space="preserve">16.5. Дата внесения в ЕГРЮЛ записи о начале процедуры реорганизации </w:t>
            </w:r>
            <w:hyperlink w:anchor="P855" w:history="1">
              <w:r>
                <w:rPr>
                  <w:color w:val="0000FF"/>
                </w:rPr>
                <w:t>&lt;2&gt;</w:t>
              </w:r>
            </w:hyperlink>
          </w:p>
        </w:tc>
        <w:tc>
          <w:tcPr>
            <w:tcW w:w="5045" w:type="dxa"/>
            <w:vAlign w:val="center"/>
          </w:tcPr>
          <w:p w:rsidR="005E0D22" w:rsidRDefault="005E0D22">
            <w:pPr>
              <w:pStyle w:val="ConsPlusNormal"/>
            </w:pPr>
            <w:r>
              <w:t>Указывается дата внесения в ЕГРЮЛ записи о начале процедуры реорганизации организации в соответствии со сведениями ЕГРЮЛ</w:t>
            </w:r>
          </w:p>
        </w:tc>
      </w:tr>
      <w:tr w:rsidR="005E0D22">
        <w:tc>
          <w:tcPr>
            <w:tcW w:w="4025" w:type="dxa"/>
            <w:vAlign w:val="center"/>
          </w:tcPr>
          <w:p w:rsidR="005E0D22" w:rsidRDefault="005E0D22">
            <w:pPr>
              <w:pStyle w:val="ConsPlusNormal"/>
            </w:pPr>
            <w:r>
              <w:t xml:space="preserve">17. Дата прекращения деятельности юридического лица </w:t>
            </w:r>
            <w:hyperlink w:anchor="P855" w:history="1">
              <w:r>
                <w:rPr>
                  <w:color w:val="0000FF"/>
                </w:rPr>
                <w:t>&lt;2&gt;</w:t>
              </w:r>
            </w:hyperlink>
          </w:p>
        </w:tc>
        <w:tc>
          <w:tcPr>
            <w:tcW w:w="5045" w:type="dxa"/>
            <w:vAlign w:val="center"/>
          </w:tcPr>
          <w:p w:rsidR="005E0D22" w:rsidRDefault="005E0D22">
            <w:pPr>
              <w:pStyle w:val="ConsPlusNormal"/>
            </w:pPr>
            <w:r>
              <w:t>Указывается дата прекращения деятельности организации в соответствии со сведениями ЕГРЮЛ</w:t>
            </w:r>
          </w:p>
        </w:tc>
      </w:tr>
      <w:tr w:rsidR="005E0D22">
        <w:tc>
          <w:tcPr>
            <w:tcW w:w="4025" w:type="dxa"/>
            <w:vAlign w:val="center"/>
          </w:tcPr>
          <w:p w:rsidR="005E0D22" w:rsidRDefault="005E0D22">
            <w:pPr>
              <w:pStyle w:val="ConsPlusNormal"/>
            </w:pPr>
            <w:r>
              <w:t>18. Сведения о лицевых счетах, открытых организации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 органах управления государственными внебюджетными фондами)</w:t>
            </w:r>
          </w:p>
        </w:tc>
        <w:tc>
          <w:tcPr>
            <w:tcW w:w="5045" w:type="dxa"/>
            <w:vAlign w:val="center"/>
          </w:tcPr>
          <w:p w:rsidR="005E0D22" w:rsidRDefault="005E0D22">
            <w:pPr>
              <w:pStyle w:val="ConsPlusNormal"/>
            </w:pPr>
            <w:r>
              <w:t>Указывается при наличии открытых лицевых счетов</w:t>
            </w:r>
          </w:p>
        </w:tc>
      </w:tr>
      <w:tr w:rsidR="005E0D22">
        <w:tc>
          <w:tcPr>
            <w:tcW w:w="4025" w:type="dxa"/>
            <w:vAlign w:val="center"/>
          </w:tcPr>
          <w:p w:rsidR="005E0D22" w:rsidRDefault="005E0D22">
            <w:pPr>
              <w:pStyle w:val="ConsPlusNormal"/>
            </w:pPr>
            <w:r>
              <w:t>18.1. Сведения о лицевых счетах, открытых организации в территориальном органе Федерального казначейства:</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а) полное наименование территориального органа Федерального казначейства </w:t>
            </w:r>
            <w:hyperlink w:anchor="P866" w:history="1">
              <w:r>
                <w:rPr>
                  <w:color w:val="0000FF"/>
                </w:rPr>
                <w:t>&lt;12&gt;</w:t>
              </w:r>
            </w:hyperlink>
          </w:p>
        </w:tc>
        <w:tc>
          <w:tcPr>
            <w:tcW w:w="5045" w:type="dxa"/>
            <w:vAlign w:val="center"/>
          </w:tcPr>
          <w:p w:rsidR="005E0D22" w:rsidRDefault="005E0D22">
            <w:pPr>
              <w:pStyle w:val="ConsPlusNormal"/>
            </w:pPr>
            <w: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w:t>
            </w:r>
          </w:p>
        </w:tc>
      </w:tr>
      <w:tr w:rsidR="005E0D22">
        <w:tc>
          <w:tcPr>
            <w:tcW w:w="4025" w:type="dxa"/>
            <w:vAlign w:val="center"/>
          </w:tcPr>
          <w:p w:rsidR="005E0D22" w:rsidRDefault="005E0D22">
            <w:pPr>
              <w:pStyle w:val="ConsPlusNormal"/>
            </w:pPr>
            <w:r>
              <w:t xml:space="preserve">б) код по Сводному реестру территориального органа Федерального казначейства </w:t>
            </w:r>
            <w:hyperlink w:anchor="P867" w:history="1">
              <w:r>
                <w:rPr>
                  <w:color w:val="0000FF"/>
                </w:rPr>
                <w:t>&lt;13&gt;</w:t>
              </w:r>
            </w:hyperlink>
          </w:p>
        </w:tc>
        <w:tc>
          <w:tcPr>
            <w:tcW w:w="5045" w:type="dxa"/>
            <w:vAlign w:val="center"/>
          </w:tcPr>
          <w:p w:rsidR="005E0D22" w:rsidRDefault="005E0D22">
            <w:pPr>
              <w:pStyle w:val="ConsPlusNormal"/>
            </w:pPr>
            <w: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w:t>
            </w:r>
          </w:p>
        </w:tc>
      </w:tr>
      <w:tr w:rsidR="005E0D22">
        <w:tc>
          <w:tcPr>
            <w:tcW w:w="4025" w:type="dxa"/>
            <w:vAlign w:val="center"/>
          </w:tcPr>
          <w:p w:rsidR="005E0D22" w:rsidRDefault="005E0D22">
            <w:pPr>
              <w:pStyle w:val="ConsPlusNormal"/>
            </w:pPr>
            <w:r>
              <w:t>в) код по КОФК территориального органа Федерального казначейства по месту обслуживания лицевого счета</w:t>
            </w:r>
          </w:p>
        </w:tc>
        <w:tc>
          <w:tcPr>
            <w:tcW w:w="5045" w:type="dxa"/>
            <w:vAlign w:val="center"/>
          </w:tcPr>
          <w:p w:rsidR="005E0D22" w:rsidRDefault="005E0D22">
            <w:pPr>
              <w:pStyle w:val="ConsPlusNormal"/>
            </w:pPr>
            <w:r>
              <w:t>Указывается код территориального органа Федерального казначейства по месту обслуживания лицевого счета по ведомственному классификатору территориальных органов Федерального казначейства</w:t>
            </w:r>
          </w:p>
        </w:tc>
      </w:tr>
      <w:tr w:rsidR="005E0D22">
        <w:tc>
          <w:tcPr>
            <w:tcW w:w="4025" w:type="dxa"/>
            <w:vAlign w:val="center"/>
          </w:tcPr>
          <w:p w:rsidR="005E0D22" w:rsidRDefault="005E0D22">
            <w:pPr>
              <w:pStyle w:val="ConsPlusNormal"/>
            </w:pPr>
            <w:r>
              <w:t>г) виды лицевых счетов</w:t>
            </w:r>
          </w:p>
        </w:tc>
        <w:tc>
          <w:tcPr>
            <w:tcW w:w="5045" w:type="dxa"/>
            <w:vAlign w:val="center"/>
          </w:tcPr>
          <w:p w:rsidR="005E0D22" w:rsidRDefault="005E0D22">
            <w:pPr>
              <w:pStyle w:val="ConsPlusNormal"/>
            </w:pPr>
            <w: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163" w:history="1">
              <w:r>
                <w:rPr>
                  <w:color w:val="0000FF"/>
                </w:rPr>
                <w:t>Порядком</w:t>
              </w:r>
            </w:hyperlink>
            <w: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17 октября 2016 г. N 21н (зарегистрирован в Министерстве юстиции </w:t>
            </w:r>
            <w:r>
              <w:lastRenderedPageBreak/>
              <w:t>Российской Федерации 1 декабря 2016 г., регистрационный N 44513)</w:t>
            </w:r>
          </w:p>
        </w:tc>
      </w:tr>
      <w:tr w:rsidR="005E0D22">
        <w:tc>
          <w:tcPr>
            <w:tcW w:w="4025" w:type="dxa"/>
            <w:vAlign w:val="center"/>
          </w:tcPr>
          <w:p w:rsidR="005E0D22" w:rsidRDefault="005E0D22">
            <w:pPr>
              <w:pStyle w:val="ConsPlusNormal"/>
            </w:pPr>
            <w:r>
              <w:lastRenderedPageBreak/>
              <w:t>д) номера лицевых счетов</w:t>
            </w:r>
          </w:p>
        </w:tc>
        <w:tc>
          <w:tcPr>
            <w:tcW w:w="5045" w:type="dxa"/>
            <w:vAlign w:val="center"/>
          </w:tcPr>
          <w:p w:rsidR="005E0D22" w:rsidRDefault="005E0D22">
            <w:pPr>
              <w:pStyle w:val="ConsPlusNormal"/>
            </w:pPr>
            <w:r>
              <w:t>Указываются номера лицевых счетов, открытых организации в территориальном органе Федерального казначейства</w:t>
            </w:r>
          </w:p>
        </w:tc>
      </w:tr>
      <w:tr w:rsidR="005E0D22">
        <w:tc>
          <w:tcPr>
            <w:tcW w:w="4025" w:type="dxa"/>
            <w:vAlign w:val="center"/>
          </w:tcPr>
          <w:p w:rsidR="005E0D22" w:rsidRDefault="005E0D22">
            <w:pPr>
              <w:pStyle w:val="ConsPlusNormal"/>
            </w:pPr>
            <w:r>
              <w:t>е)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045" w:type="dxa"/>
            <w:vAlign w:val="center"/>
          </w:tcPr>
          <w:p w:rsidR="005E0D22" w:rsidRDefault="005E0D22">
            <w:pPr>
              <w:pStyle w:val="ConsPlusNormal"/>
            </w:pPr>
            <w:r>
              <w:t>Указывается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w:t>
            </w:r>
            <w:proofErr w:type="gramStart"/>
            <w:r>
              <w:t>дств в с</w:t>
            </w:r>
            <w:proofErr w:type="gramEnd"/>
            <w:r>
              <w:t>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5E0D22">
        <w:tc>
          <w:tcPr>
            <w:tcW w:w="4025" w:type="dxa"/>
            <w:vAlign w:val="center"/>
          </w:tcPr>
          <w:p w:rsidR="005E0D22" w:rsidRDefault="005E0D22">
            <w:pPr>
              <w:pStyle w:val="ConsPlusNormal"/>
            </w:pPr>
            <w:r>
              <w:t>ж)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045" w:type="dxa"/>
            <w:vAlign w:val="center"/>
          </w:tcPr>
          <w:p w:rsidR="005E0D22" w:rsidRDefault="005E0D22">
            <w:pPr>
              <w:pStyle w:val="ConsPlusNormal"/>
            </w:pPr>
            <w:r>
              <w:t>Указывается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w:t>
            </w:r>
            <w:proofErr w:type="gramStart"/>
            <w:r>
              <w:t>дств в с</w:t>
            </w:r>
            <w:proofErr w:type="gramEnd"/>
            <w:r>
              <w:t>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5E0D22">
        <w:tc>
          <w:tcPr>
            <w:tcW w:w="4025" w:type="dxa"/>
            <w:vAlign w:val="center"/>
          </w:tcPr>
          <w:p w:rsidR="005E0D22" w:rsidRDefault="005E0D22">
            <w:pPr>
              <w:pStyle w:val="ConsPlusNormal"/>
            </w:pPr>
            <w:r>
              <w:t xml:space="preserve">з) наименование и код территории публично-правового образования по </w:t>
            </w:r>
            <w:hyperlink r:id="rId164" w:history="1">
              <w:r>
                <w:rPr>
                  <w:color w:val="0000FF"/>
                </w:rPr>
                <w:t>ОКТМО</w:t>
              </w:r>
            </w:hyperlink>
          </w:p>
        </w:tc>
        <w:tc>
          <w:tcPr>
            <w:tcW w:w="5045" w:type="dxa"/>
            <w:vAlign w:val="center"/>
          </w:tcPr>
          <w:p w:rsidR="005E0D22" w:rsidRDefault="005E0D22">
            <w:pPr>
              <w:pStyle w:val="ConsPlusNormal"/>
            </w:pPr>
            <w:r>
              <w:t xml:space="preserve">Указывается наименование и код территории публично-правового образования по Общероссийскому </w:t>
            </w:r>
            <w:hyperlink r:id="rId165" w:history="1">
              <w:r>
                <w:rPr>
                  <w:color w:val="0000FF"/>
                </w:rPr>
                <w:t>классификатору</w:t>
              </w:r>
            </w:hyperlink>
            <w:r>
              <w:t xml:space="preserve"> территорий муниципальных образований, на территории которого открывается лицевой счет</w:t>
            </w:r>
          </w:p>
        </w:tc>
      </w:tr>
      <w:tr w:rsidR="005E0D22">
        <w:tc>
          <w:tcPr>
            <w:tcW w:w="4025" w:type="dxa"/>
            <w:vAlign w:val="center"/>
          </w:tcPr>
          <w:p w:rsidR="005E0D22" w:rsidRDefault="005E0D22">
            <w:pPr>
              <w:pStyle w:val="ConsPlusNormal"/>
            </w:pPr>
            <w:r>
              <w:t>18.2. Сведения о лицевых счетах, открытых организации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а)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w:t>
            </w:r>
            <w:hyperlink w:anchor="P866" w:history="1">
              <w:r>
                <w:rPr>
                  <w:color w:val="0000FF"/>
                </w:rPr>
                <w:t>&lt;12&gt;</w:t>
              </w:r>
            </w:hyperlink>
          </w:p>
        </w:tc>
        <w:tc>
          <w:tcPr>
            <w:tcW w:w="5045" w:type="dxa"/>
            <w:vAlign w:val="center"/>
          </w:tcPr>
          <w:p w:rsidR="005E0D22" w:rsidRDefault="005E0D22">
            <w:pPr>
              <w:pStyle w:val="ConsPlusNormal"/>
            </w:pPr>
            <w:r>
              <w:t>Указываются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организации открыты лицевые счета в соответствии со сведениями Сводного реестра</w:t>
            </w:r>
          </w:p>
        </w:tc>
      </w:tr>
      <w:tr w:rsidR="005E0D22">
        <w:tc>
          <w:tcPr>
            <w:tcW w:w="4025" w:type="dxa"/>
            <w:vAlign w:val="center"/>
          </w:tcPr>
          <w:p w:rsidR="005E0D22" w:rsidRDefault="005E0D22">
            <w:pPr>
              <w:pStyle w:val="ConsPlusNormal"/>
            </w:pPr>
            <w:r>
              <w:t xml:space="preserve">б) код по Сводному реестру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w:t>
            </w:r>
            <w:hyperlink w:anchor="P867" w:history="1">
              <w:r>
                <w:rPr>
                  <w:color w:val="0000FF"/>
                </w:rPr>
                <w:t>&lt;13&gt;</w:t>
              </w:r>
            </w:hyperlink>
          </w:p>
        </w:tc>
        <w:tc>
          <w:tcPr>
            <w:tcW w:w="5045" w:type="dxa"/>
            <w:vAlign w:val="center"/>
          </w:tcPr>
          <w:p w:rsidR="005E0D22" w:rsidRDefault="005E0D22">
            <w:pPr>
              <w:pStyle w:val="ConsPlusNormal"/>
            </w:pPr>
            <w:r>
              <w:t>Указывается код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организации открыты лицевые счета, по Сводному реестру</w:t>
            </w:r>
          </w:p>
        </w:tc>
      </w:tr>
      <w:tr w:rsidR="005E0D22">
        <w:tc>
          <w:tcPr>
            <w:tcW w:w="4025" w:type="dxa"/>
            <w:vAlign w:val="center"/>
          </w:tcPr>
          <w:p w:rsidR="005E0D22" w:rsidRDefault="005E0D22">
            <w:pPr>
              <w:pStyle w:val="ConsPlusNormal"/>
            </w:pPr>
            <w:r>
              <w:t>в) виды лицевых счетов</w:t>
            </w:r>
          </w:p>
        </w:tc>
        <w:tc>
          <w:tcPr>
            <w:tcW w:w="5045" w:type="dxa"/>
            <w:vAlign w:val="center"/>
          </w:tcPr>
          <w:p w:rsidR="005E0D22" w:rsidRDefault="005E0D22">
            <w:pPr>
              <w:pStyle w:val="ConsPlusNormal"/>
            </w:pPr>
            <w:proofErr w:type="gramStart"/>
            <w:r>
              <w:t xml:space="preserve">Указываются виды лицевых счетов, открытых </w:t>
            </w:r>
            <w:r>
              <w:lastRenderedPageBreak/>
              <w:t>организации, в соответствии с порядком открытия и ведения лицевых счетов, установленным финансовым органом субъекта Российской Федерации (финансовым органом муниципального образования, органом управления государственным внебюджетным фондом Российской Федерации)</w:t>
            </w:r>
            <w:proofErr w:type="gramEnd"/>
          </w:p>
        </w:tc>
      </w:tr>
      <w:tr w:rsidR="005E0D22">
        <w:tc>
          <w:tcPr>
            <w:tcW w:w="4025" w:type="dxa"/>
            <w:vAlign w:val="center"/>
          </w:tcPr>
          <w:p w:rsidR="005E0D22" w:rsidRDefault="005E0D22">
            <w:pPr>
              <w:pStyle w:val="ConsPlusNormal"/>
            </w:pPr>
            <w:r>
              <w:lastRenderedPageBreak/>
              <w:t>г) номера лицевых счетов</w:t>
            </w:r>
          </w:p>
        </w:tc>
        <w:tc>
          <w:tcPr>
            <w:tcW w:w="5045" w:type="dxa"/>
            <w:vAlign w:val="center"/>
          </w:tcPr>
          <w:p w:rsidR="005E0D22" w:rsidRDefault="005E0D22">
            <w:pPr>
              <w:pStyle w:val="ConsPlusNormal"/>
            </w:pPr>
            <w:r>
              <w:t>Указываются номера лицевых счетов, открытых организации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r>
      <w:tr w:rsidR="005E0D22">
        <w:tc>
          <w:tcPr>
            <w:tcW w:w="4025" w:type="dxa"/>
            <w:vAlign w:val="center"/>
          </w:tcPr>
          <w:p w:rsidR="005E0D22" w:rsidRDefault="005E0D22">
            <w:pPr>
              <w:pStyle w:val="ConsPlusNormal"/>
            </w:pPr>
            <w:r>
              <w:t>18.3. Сведения о счетах, открытых организации в подразделениях Центрального банка Российской Федерации, кредитных организациях (филиалах) (далее - банк)</w:t>
            </w:r>
          </w:p>
        </w:tc>
        <w:tc>
          <w:tcPr>
            <w:tcW w:w="5045" w:type="dxa"/>
            <w:vAlign w:val="center"/>
          </w:tcPr>
          <w:p w:rsidR="005E0D22" w:rsidRDefault="005E0D22">
            <w:pPr>
              <w:pStyle w:val="ConsPlusNormal"/>
            </w:pPr>
            <w:r>
              <w:t>Указываются сведения обо всех счетах, открытых организации в банках (при наличии)</w:t>
            </w:r>
          </w:p>
        </w:tc>
      </w:tr>
      <w:tr w:rsidR="005E0D22">
        <w:tc>
          <w:tcPr>
            <w:tcW w:w="4025" w:type="dxa"/>
            <w:vAlign w:val="center"/>
          </w:tcPr>
          <w:p w:rsidR="005E0D22" w:rsidRDefault="005E0D22">
            <w:pPr>
              <w:pStyle w:val="ConsPlusNormal"/>
            </w:pPr>
            <w:r>
              <w:t xml:space="preserve">а) наименование банка </w:t>
            </w:r>
            <w:hyperlink w:anchor="P861" w:history="1">
              <w:r>
                <w:rPr>
                  <w:color w:val="0000FF"/>
                </w:rPr>
                <w:t>&lt;7&gt;</w:t>
              </w:r>
            </w:hyperlink>
            <w:r>
              <w:t xml:space="preserve">, </w:t>
            </w:r>
            <w:hyperlink w:anchor="P868" w:history="1">
              <w:r>
                <w:rPr>
                  <w:color w:val="0000FF"/>
                </w:rPr>
                <w:t>&lt;14&gt;</w:t>
              </w:r>
            </w:hyperlink>
          </w:p>
        </w:tc>
        <w:tc>
          <w:tcPr>
            <w:tcW w:w="5045" w:type="dxa"/>
            <w:vAlign w:val="center"/>
          </w:tcPr>
          <w:p w:rsidR="005E0D22" w:rsidRDefault="005E0D22">
            <w:pPr>
              <w:pStyle w:val="ConsPlusNormal"/>
            </w:pPr>
            <w:proofErr w:type="gramStart"/>
            <w:r>
              <w:t xml:space="preserve">Указывается наименование банка, в котором открыты счета организации, в соответствии с договором банковского счета в соответствии со </w:t>
            </w:r>
            <w:hyperlink r:id="rId166" w:history="1">
              <w:r>
                <w:rPr>
                  <w:color w:val="0000FF"/>
                </w:rPr>
                <w:t>Справочником</w:t>
              </w:r>
            </w:hyperlink>
            <w:r>
              <w:t xml:space="preserve"> банковских идентификационных кодов участников расчетов, осуществляющих перевод денежных средств в рамках платежной системы Банка России, и подразделений Банка России, не являющихся участниками расчетов, утвержденным Положением Центрального банка Российской Федерации от 19 мая 2016 г. N 544-П (зарегистрировано в Министерстве юстиции Российской Федерации</w:t>
            </w:r>
            <w:proofErr w:type="gramEnd"/>
            <w:r>
              <w:t xml:space="preserve"> </w:t>
            </w:r>
            <w:proofErr w:type="gramStart"/>
            <w:r>
              <w:t>23 июня 2016 г., регистрационный N 42626) (далее - Справочник БИК России)</w:t>
            </w:r>
            <w:proofErr w:type="gramEnd"/>
          </w:p>
        </w:tc>
      </w:tr>
      <w:tr w:rsidR="005E0D22">
        <w:tc>
          <w:tcPr>
            <w:tcW w:w="4025" w:type="dxa"/>
            <w:vAlign w:val="center"/>
          </w:tcPr>
          <w:p w:rsidR="005E0D22" w:rsidRDefault="005E0D22">
            <w:pPr>
              <w:pStyle w:val="ConsPlusNormal"/>
            </w:pPr>
            <w:r>
              <w:t xml:space="preserve">б) БИК банка </w:t>
            </w:r>
            <w:hyperlink w:anchor="P869" w:history="1">
              <w:r>
                <w:rPr>
                  <w:color w:val="0000FF"/>
                </w:rPr>
                <w:t>&lt;15&gt;</w:t>
              </w:r>
            </w:hyperlink>
          </w:p>
        </w:tc>
        <w:tc>
          <w:tcPr>
            <w:tcW w:w="5045" w:type="dxa"/>
            <w:vAlign w:val="center"/>
          </w:tcPr>
          <w:p w:rsidR="005E0D22" w:rsidRDefault="005E0D22">
            <w:pPr>
              <w:pStyle w:val="ConsPlusNormal"/>
            </w:pPr>
            <w:r>
              <w:t xml:space="preserve">Указывается банковский идентификационный код банка в соответствии со </w:t>
            </w:r>
            <w:hyperlink r:id="rId167" w:history="1">
              <w:r>
                <w:rPr>
                  <w:color w:val="0000FF"/>
                </w:rPr>
                <w:t>Справочником</w:t>
              </w:r>
            </w:hyperlink>
            <w:r>
              <w:t xml:space="preserve"> БИК России</w:t>
            </w:r>
          </w:p>
        </w:tc>
      </w:tr>
      <w:tr w:rsidR="005E0D22">
        <w:tc>
          <w:tcPr>
            <w:tcW w:w="4025" w:type="dxa"/>
            <w:vAlign w:val="center"/>
          </w:tcPr>
          <w:p w:rsidR="005E0D22" w:rsidRDefault="005E0D22">
            <w:pPr>
              <w:pStyle w:val="ConsPlusNormal"/>
            </w:pPr>
            <w:r>
              <w:t xml:space="preserve">в) номер корреспондентского счета кредитной организации </w:t>
            </w:r>
            <w:hyperlink w:anchor="P869" w:history="1">
              <w:r>
                <w:rPr>
                  <w:color w:val="0000FF"/>
                </w:rPr>
                <w:t>&lt;15&gt;</w:t>
              </w:r>
            </w:hyperlink>
          </w:p>
        </w:tc>
        <w:tc>
          <w:tcPr>
            <w:tcW w:w="5045" w:type="dxa"/>
            <w:vAlign w:val="center"/>
          </w:tcPr>
          <w:p w:rsidR="005E0D22" w:rsidRDefault="005E0D22">
            <w:pPr>
              <w:pStyle w:val="ConsPlusNormal"/>
            </w:pPr>
            <w:r>
              <w:t xml:space="preserve">Указывается номер корреспондентского счета (субсчета) кредитной организации (филиала), открытого в подразделении расчетной сети Банка России в соответствии со </w:t>
            </w:r>
            <w:hyperlink r:id="rId168" w:history="1">
              <w:r>
                <w:rPr>
                  <w:color w:val="0000FF"/>
                </w:rPr>
                <w:t>Справочником</w:t>
              </w:r>
            </w:hyperlink>
            <w:r>
              <w:t xml:space="preserve"> БИК России</w:t>
            </w:r>
          </w:p>
        </w:tc>
      </w:tr>
      <w:tr w:rsidR="005E0D22">
        <w:tc>
          <w:tcPr>
            <w:tcW w:w="4025" w:type="dxa"/>
            <w:vAlign w:val="center"/>
          </w:tcPr>
          <w:p w:rsidR="005E0D22" w:rsidRDefault="005E0D22">
            <w:pPr>
              <w:pStyle w:val="ConsPlusNormal"/>
            </w:pPr>
            <w:r>
              <w:t>г) номер банковского счета</w:t>
            </w:r>
          </w:p>
        </w:tc>
        <w:tc>
          <w:tcPr>
            <w:tcW w:w="5045" w:type="dxa"/>
            <w:vAlign w:val="center"/>
          </w:tcPr>
          <w:p w:rsidR="005E0D22" w:rsidRDefault="005E0D22">
            <w:pPr>
              <w:pStyle w:val="ConsPlusNormal"/>
            </w:pPr>
            <w:r>
              <w:t>Указывается номер банковского счета в соответствии с договором банковского счета</w:t>
            </w:r>
          </w:p>
        </w:tc>
      </w:tr>
      <w:tr w:rsidR="005E0D22">
        <w:tc>
          <w:tcPr>
            <w:tcW w:w="4025" w:type="dxa"/>
            <w:vAlign w:val="center"/>
          </w:tcPr>
          <w:p w:rsidR="005E0D22" w:rsidRDefault="005E0D22">
            <w:pPr>
              <w:pStyle w:val="ConsPlusNormal"/>
            </w:pPr>
            <w:r>
              <w:t>19. Тип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19.1. Наименование и код типа организации </w:t>
            </w:r>
            <w:hyperlink w:anchor="P870" w:history="1">
              <w:r>
                <w:rPr>
                  <w:color w:val="0000FF"/>
                </w:rPr>
                <w:t>&lt;16&gt;</w:t>
              </w:r>
            </w:hyperlink>
          </w:p>
        </w:tc>
        <w:tc>
          <w:tcPr>
            <w:tcW w:w="5045" w:type="dxa"/>
            <w:vAlign w:val="center"/>
          </w:tcPr>
          <w:p w:rsidR="005E0D22" w:rsidRDefault="005E0D22">
            <w:pPr>
              <w:pStyle w:val="ConsPlusNormal"/>
            </w:pPr>
            <w:r>
              <w:t>Указывается наименование и код типа организации, принимающий следующие значения:</w:t>
            </w:r>
          </w:p>
          <w:p w:rsidR="005E0D22" w:rsidRDefault="005E0D22">
            <w:pPr>
              <w:pStyle w:val="ConsPlusNormal"/>
            </w:pPr>
            <w:r>
              <w:t>03 - учреждение;</w:t>
            </w:r>
          </w:p>
          <w:p w:rsidR="005E0D22" w:rsidRDefault="005E0D22">
            <w:pPr>
              <w:pStyle w:val="ConsPlusNormal"/>
            </w:pPr>
            <w:r>
              <w:t>05 - унитарное предприятие;</w:t>
            </w:r>
          </w:p>
          <w:p w:rsidR="005E0D22" w:rsidRDefault="005E0D22">
            <w:pPr>
              <w:pStyle w:val="ConsPlusNormal"/>
            </w:pPr>
            <w:r>
              <w:t>09 - государственная корпорация, государственная компания, публично-правовая компания</w:t>
            </w:r>
          </w:p>
        </w:tc>
      </w:tr>
      <w:tr w:rsidR="005E0D22">
        <w:tc>
          <w:tcPr>
            <w:tcW w:w="4025" w:type="dxa"/>
            <w:vAlign w:val="center"/>
          </w:tcPr>
          <w:p w:rsidR="005E0D22" w:rsidRDefault="005E0D22">
            <w:pPr>
              <w:pStyle w:val="ConsPlusNormal"/>
            </w:pPr>
            <w:r>
              <w:t>20. Тип учреждения</w:t>
            </w:r>
          </w:p>
        </w:tc>
        <w:tc>
          <w:tcPr>
            <w:tcW w:w="5045" w:type="dxa"/>
            <w:vAlign w:val="center"/>
          </w:tcPr>
          <w:p w:rsidR="005E0D22" w:rsidRDefault="005E0D22">
            <w:pPr>
              <w:pStyle w:val="ConsPlusNormal"/>
            </w:pPr>
            <w:r>
              <w:t>Указывается только в отношении учреждений</w:t>
            </w:r>
          </w:p>
        </w:tc>
      </w:tr>
      <w:tr w:rsidR="005E0D22">
        <w:tc>
          <w:tcPr>
            <w:tcW w:w="4025" w:type="dxa"/>
            <w:vAlign w:val="center"/>
          </w:tcPr>
          <w:p w:rsidR="005E0D22" w:rsidRDefault="005E0D22">
            <w:pPr>
              <w:pStyle w:val="ConsPlusNormal"/>
            </w:pPr>
            <w:r>
              <w:lastRenderedPageBreak/>
              <w:t>20.1. Наименование и код типа учреждения</w:t>
            </w:r>
          </w:p>
        </w:tc>
        <w:tc>
          <w:tcPr>
            <w:tcW w:w="5045" w:type="dxa"/>
            <w:vAlign w:val="center"/>
          </w:tcPr>
          <w:p w:rsidR="005E0D22" w:rsidRDefault="005E0D22">
            <w:pPr>
              <w:pStyle w:val="ConsPlusNormal"/>
            </w:pPr>
            <w:r>
              <w:t>Указывается наименование и код типа учреждения, принимающий следующие значения</w:t>
            </w:r>
          </w:p>
          <w:p w:rsidR="005E0D22" w:rsidRDefault="005E0D22">
            <w:pPr>
              <w:pStyle w:val="ConsPlusNormal"/>
            </w:pPr>
            <w:r>
              <w:t>1 - казенное;</w:t>
            </w:r>
          </w:p>
          <w:p w:rsidR="005E0D22" w:rsidRDefault="005E0D22">
            <w:pPr>
              <w:pStyle w:val="ConsPlusNormal"/>
            </w:pPr>
            <w:r>
              <w:t>2 - бюджетное;</w:t>
            </w:r>
          </w:p>
          <w:p w:rsidR="005E0D22" w:rsidRDefault="005E0D22">
            <w:pPr>
              <w:pStyle w:val="ConsPlusNormal"/>
            </w:pPr>
            <w:r>
              <w:t>3 - автономное</w:t>
            </w:r>
          </w:p>
        </w:tc>
      </w:tr>
      <w:tr w:rsidR="005E0D22">
        <w:tc>
          <w:tcPr>
            <w:tcW w:w="4025" w:type="dxa"/>
            <w:vAlign w:val="center"/>
          </w:tcPr>
          <w:p w:rsidR="005E0D22" w:rsidRDefault="005E0D22">
            <w:pPr>
              <w:pStyle w:val="ConsPlusNormal"/>
            </w:pPr>
            <w:r>
              <w:t>21. Полномочия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21.1. Сведения о полномочиях организации </w:t>
            </w:r>
            <w:hyperlink w:anchor="P871" w:history="1">
              <w:r>
                <w:rPr>
                  <w:color w:val="0000FF"/>
                </w:rPr>
                <w:t>&lt;17&gt;</w:t>
              </w:r>
            </w:hyperlink>
          </w:p>
        </w:tc>
        <w:tc>
          <w:tcPr>
            <w:tcW w:w="5045" w:type="dxa"/>
            <w:vAlign w:val="center"/>
          </w:tcPr>
          <w:p w:rsidR="005E0D22" w:rsidRDefault="005E0D22">
            <w:pPr>
              <w:pStyle w:val="ConsPlusNormal"/>
            </w:pPr>
            <w:r>
              <w:t xml:space="preserve">Указываются наименования полномочий организации в соответствии с </w:t>
            </w:r>
            <w:hyperlink w:anchor="P1656" w:history="1">
              <w:r>
                <w:rPr>
                  <w:color w:val="0000FF"/>
                </w:rPr>
                <w:t>приложением N 8</w:t>
              </w:r>
            </w:hyperlink>
            <w:r>
              <w:t xml:space="preserve"> к Порядку, за исключением переданных</w:t>
            </w:r>
          </w:p>
        </w:tc>
      </w:tr>
      <w:tr w:rsidR="005E0D22">
        <w:tc>
          <w:tcPr>
            <w:tcW w:w="4025" w:type="dxa"/>
            <w:vAlign w:val="center"/>
          </w:tcPr>
          <w:p w:rsidR="005E0D22" w:rsidRDefault="005E0D22">
            <w:pPr>
              <w:pStyle w:val="ConsPlusNormal"/>
            </w:pPr>
            <w:r>
              <w:t>а) дата начала и окончания действия полномочия</w:t>
            </w:r>
            <w:proofErr w:type="gramStart"/>
            <w:r>
              <w:t xml:space="preserve"> (-</w:t>
            </w:r>
            <w:proofErr w:type="gramEnd"/>
            <w:r>
              <w:t>й) организации</w:t>
            </w:r>
          </w:p>
        </w:tc>
        <w:tc>
          <w:tcPr>
            <w:tcW w:w="5045" w:type="dxa"/>
            <w:vAlign w:val="center"/>
          </w:tcPr>
          <w:p w:rsidR="005E0D22" w:rsidRDefault="005E0D22">
            <w:pPr>
              <w:pStyle w:val="ConsPlusNormal"/>
            </w:pPr>
            <w:r>
              <w:t>Указываются дата введения в действие полномочия, дата прекращения действия полномочия.</w:t>
            </w:r>
          </w:p>
          <w:p w:rsidR="005E0D22" w:rsidRDefault="005E0D22">
            <w:pPr>
              <w:pStyle w:val="ConsPlusNormal"/>
            </w:pPr>
            <w:r>
              <w:t>Дата указывается в формате ДД.ММ</w:t>
            </w:r>
            <w:proofErr w:type="gramStart"/>
            <w:r>
              <w:t>.Г</w:t>
            </w:r>
            <w:proofErr w:type="gramEnd"/>
            <w:r>
              <w:t>ГГГ</w:t>
            </w:r>
          </w:p>
        </w:tc>
      </w:tr>
      <w:tr w:rsidR="005E0D22">
        <w:tc>
          <w:tcPr>
            <w:tcW w:w="4025" w:type="dxa"/>
            <w:vAlign w:val="center"/>
          </w:tcPr>
          <w:p w:rsidR="005E0D22" w:rsidRDefault="005E0D22">
            <w:pPr>
              <w:pStyle w:val="ConsPlusNormal"/>
            </w:pPr>
            <w:r>
              <w:t>б) код по Сводному реестру участника бюджетного процесса, предоставляющего средства из бюджета бюджетной системы Российской Федерации</w:t>
            </w:r>
          </w:p>
        </w:tc>
        <w:tc>
          <w:tcPr>
            <w:tcW w:w="5045" w:type="dxa"/>
            <w:vAlign w:val="center"/>
          </w:tcPr>
          <w:p w:rsidR="005E0D22" w:rsidRDefault="005E0D22">
            <w:pPr>
              <w:pStyle w:val="ConsPlusNormal"/>
            </w:pPr>
            <w:r>
              <w:t>Указывается код по Сводному реестру участника бюджетного процесса, предоставляющего средства из бюджета бюджетной системы Российской Федерации</w:t>
            </w:r>
          </w:p>
        </w:tc>
      </w:tr>
      <w:tr w:rsidR="005E0D22">
        <w:tc>
          <w:tcPr>
            <w:tcW w:w="4025" w:type="dxa"/>
            <w:vAlign w:val="center"/>
          </w:tcPr>
          <w:p w:rsidR="005E0D22" w:rsidRDefault="005E0D22">
            <w:pPr>
              <w:pStyle w:val="ConsPlusNormal"/>
            </w:pPr>
            <w:r>
              <w:t xml:space="preserve">21.2. Сведения о переданных организации полномочиях </w:t>
            </w:r>
            <w:hyperlink w:anchor="P871" w:history="1">
              <w:r>
                <w:rPr>
                  <w:color w:val="0000FF"/>
                </w:rPr>
                <w:t>&lt;17&gt;</w:t>
              </w:r>
            </w:hyperlink>
          </w:p>
        </w:tc>
        <w:tc>
          <w:tcPr>
            <w:tcW w:w="5045" w:type="dxa"/>
            <w:vAlign w:val="center"/>
          </w:tcPr>
          <w:p w:rsidR="005E0D22" w:rsidRDefault="005E0D22">
            <w:pPr>
              <w:pStyle w:val="ConsPlusNormal"/>
            </w:pPr>
            <w:r>
              <w:t xml:space="preserve">Указываются наименования переданных организации полномочий в соответствии с </w:t>
            </w:r>
            <w:hyperlink w:anchor="P1656" w:history="1">
              <w:r>
                <w:rPr>
                  <w:color w:val="0000FF"/>
                </w:rPr>
                <w:t>приложением N 8</w:t>
              </w:r>
            </w:hyperlink>
            <w:r>
              <w:t xml:space="preserve"> к Порядку</w:t>
            </w:r>
          </w:p>
        </w:tc>
      </w:tr>
      <w:tr w:rsidR="005E0D22">
        <w:tc>
          <w:tcPr>
            <w:tcW w:w="4025" w:type="dxa"/>
            <w:vAlign w:val="center"/>
          </w:tcPr>
          <w:p w:rsidR="005E0D22" w:rsidRDefault="005E0D22">
            <w:pPr>
              <w:pStyle w:val="ConsPlusNormal"/>
            </w:pPr>
            <w:r>
              <w:t>а) дата начала и окончания действия переданных организации полномочий</w:t>
            </w:r>
          </w:p>
        </w:tc>
        <w:tc>
          <w:tcPr>
            <w:tcW w:w="5045" w:type="dxa"/>
            <w:vAlign w:val="center"/>
          </w:tcPr>
          <w:p w:rsidR="005E0D22" w:rsidRDefault="005E0D22">
            <w:pPr>
              <w:pStyle w:val="ConsPlusNormal"/>
            </w:pPr>
            <w:r>
              <w:t>Указываются дата введения в действие полномочия, дата прекращения действия полномочия.</w:t>
            </w:r>
          </w:p>
          <w:p w:rsidR="005E0D22" w:rsidRDefault="005E0D22">
            <w:pPr>
              <w:pStyle w:val="ConsPlusNormal"/>
            </w:pPr>
            <w:r>
              <w:t>Дата указывается в формате ДД.ММ</w:t>
            </w:r>
            <w:proofErr w:type="gramStart"/>
            <w:r>
              <w:t>.Г</w:t>
            </w:r>
            <w:proofErr w:type="gramEnd"/>
            <w:r>
              <w:t>ГГГ</w:t>
            </w:r>
          </w:p>
        </w:tc>
      </w:tr>
      <w:tr w:rsidR="005E0D22">
        <w:tc>
          <w:tcPr>
            <w:tcW w:w="4025" w:type="dxa"/>
            <w:vAlign w:val="center"/>
          </w:tcPr>
          <w:p w:rsidR="005E0D22" w:rsidRDefault="005E0D22">
            <w:pPr>
              <w:pStyle w:val="ConsPlusNormal"/>
            </w:pPr>
            <w:r>
              <w:t>б) код по Сводному реестру участника бюджетного процесса, передавшего полномочие</w:t>
            </w:r>
          </w:p>
        </w:tc>
        <w:tc>
          <w:tcPr>
            <w:tcW w:w="5045" w:type="dxa"/>
            <w:vAlign w:val="center"/>
          </w:tcPr>
          <w:p w:rsidR="005E0D22" w:rsidRDefault="005E0D22">
            <w:pPr>
              <w:pStyle w:val="ConsPlusNormal"/>
            </w:pPr>
            <w:r>
              <w:t>Указывается код по Сводному реестру участника бюджетного процесса, осуществившего передачу полномочий</w:t>
            </w:r>
          </w:p>
        </w:tc>
      </w:tr>
      <w:tr w:rsidR="005E0D22">
        <w:tc>
          <w:tcPr>
            <w:tcW w:w="4025" w:type="dxa"/>
            <w:vAlign w:val="center"/>
          </w:tcPr>
          <w:p w:rsidR="005E0D22" w:rsidRDefault="005E0D22">
            <w:pPr>
              <w:pStyle w:val="ConsPlusNormal"/>
            </w:pPr>
            <w:r>
              <w:t>в) информация о переданных организации полномочиях, предусмотренная законодательством Российской Федерации</w:t>
            </w:r>
          </w:p>
        </w:tc>
        <w:tc>
          <w:tcPr>
            <w:tcW w:w="5045" w:type="dxa"/>
            <w:vAlign w:val="center"/>
          </w:tcPr>
          <w:p w:rsidR="005E0D22" w:rsidRDefault="005E0D22">
            <w:pPr>
              <w:pStyle w:val="ConsPlusNormal"/>
            </w:pPr>
            <w:r>
              <w:t>Указывается информация для исполнения переданных организации полномочий в соответствии с законодательством Российской Федерации</w:t>
            </w:r>
          </w:p>
        </w:tc>
      </w:tr>
      <w:tr w:rsidR="005E0D22">
        <w:tc>
          <w:tcPr>
            <w:tcW w:w="4025" w:type="dxa"/>
            <w:vAlign w:val="center"/>
          </w:tcPr>
          <w:p w:rsidR="005E0D22" w:rsidRDefault="005E0D22">
            <w:pPr>
              <w:pStyle w:val="ConsPlusNormal"/>
            </w:pPr>
            <w:r>
              <w:t>22. Сведения о юридических лицах, предоставляющих информацию об организации для включения в Сводный реестр в соответствии с Порядком</w:t>
            </w:r>
          </w:p>
        </w:tc>
        <w:tc>
          <w:tcPr>
            <w:tcW w:w="5045" w:type="dxa"/>
            <w:vAlign w:val="center"/>
          </w:tcPr>
          <w:p w:rsidR="005E0D22" w:rsidRDefault="005E0D22">
            <w:pPr>
              <w:pStyle w:val="ConsPlusNormal"/>
            </w:pPr>
            <w:r>
              <w:t>Указывается код (коды) по Сводному реестру Уполномоченной организации, предоставляющей информацию об организации для включения в Сводный реестр в соответствии с Порядком.</w:t>
            </w:r>
          </w:p>
          <w:p w:rsidR="005E0D22" w:rsidRDefault="005E0D22">
            <w:pPr>
              <w:pStyle w:val="ConsPlusNormal"/>
            </w:pPr>
            <w:r>
              <w:t>Соответствует сведениям Сводного реестра</w:t>
            </w:r>
          </w:p>
        </w:tc>
      </w:tr>
      <w:tr w:rsidR="005E0D22">
        <w:tc>
          <w:tcPr>
            <w:tcW w:w="4025" w:type="dxa"/>
            <w:vAlign w:val="center"/>
          </w:tcPr>
          <w:p w:rsidR="005E0D22" w:rsidRDefault="005E0D22">
            <w:pPr>
              <w:pStyle w:val="ConsPlusNormal"/>
            </w:pPr>
            <w:r>
              <w:t xml:space="preserve">22.1.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Порядком </w:t>
            </w:r>
            <w:hyperlink w:anchor="P872" w:history="1">
              <w:r>
                <w:rPr>
                  <w:color w:val="0000FF"/>
                </w:rPr>
                <w:t>&lt;18&gt;</w:t>
              </w:r>
            </w:hyperlink>
          </w:p>
        </w:tc>
        <w:tc>
          <w:tcPr>
            <w:tcW w:w="5045" w:type="dxa"/>
            <w:vAlign w:val="center"/>
          </w:tcPr>
          <w:p w:rsidR="005E0D22" w:rsidRDefault="005E0D22">
            <w:pPr>
              <w:pStyle w:val="ConsPlusNormal"/>
            </w:pPr>
            <w:r>
              <w:t>Указывается полное наименование и код по Сводному реестру юридического лица, предоставляющего информацию об организации для включения в Сводный реестр в соответствии с Порядком в соответствии со сведениями Сводного реестра</w:t>
            </w:r>
          </w:p>
        </w:tc>
      </w:tr>
      <w:tr w:rsidR="005E0D22">
        <w:tc>
          <w:tcPr>
            <w:tcW w:w="4025" w:type="dxa"/>
            <w:vAlign w:val="center"/>
          </w:tcPr>
          <w:p w:rsidR="005E0D22" w:rsidRDefault="005E0D22">
            <w:pPr>
              <w:pStyle w:val="ConsPlusNormal"/>
            </w:pPr>
            <w:r>
              <w:t>23. Дополнительная информация об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lastRenderedPageBreak/>
              <w:t>23.1. Доменное имя официального сайта организации</w:t>
            </w:r>
          </w:p>
        </w:tc>
        <w:tc>
          <w:tcPr>
            <w:tcW w:w="5045" w:type="dxa"/>
            <w:vAlign w:val="center"/>
          </w:tcPr>
          <w:p w:rsidR="005E0D22" w:rsidRDefault="005E0D22">
            <w:pPr>
              <w:pStyle w:val="ConsPlusNormal"/>
            </w:pPr>
            <w:r>
              <w:t>Указывается доменное имя официального сайта организации в информационно-телекоммуникационной сети "Интернет" (при наличии)</w:t>
            </w:r>
          </w:p>
        </w:tc>
      </w:tr>
      <w:tr w:rsidR="005E0D22">
        <w:tc>
          <w:tcPr>
            <w:tcW w:w="4025" w:type="dxa"/>
            <w:vAlign w:val="center"/>
          </w:tcPr>
          <w:p w:rsidR="005E0D22" w:rsidRDefault="005E0D22">
            <w:pPr>
              <w:pStyle w:val="ConsPlusNormal"/>
            </w:pPr>
            <w:r>
              <w:t>23.2. Контактный номер телефона организации</w:t>
            </w:r>
          </w:p>
        </w:tc>
        <w:tc>
          <w:tcPr>
            <w:tcW w:w="5045" w:type="dxa"/>
            <w:vAlign w:val="center"/>
          </w:tcPr>
          <w:p w:rsidR="005E0D22" w:rsidRDefault="005E0D22">
            <w:pPr>
              <w:pStyle w:val="ConsPlusNormal"/>
            </w:pPr>
            <w:r>
              <w:t>Указываются контактный номер телефона организации (при наличии)</w:t>
            </w:r>
          </w:p>
        </w:tc>
      </w:tr>
      <w:tr w:rsidR="005E0D22">
        <w:tc>
          <w:tcPr>
            <w:tcW w:w="4025" w:type="dxa"/>
            <w:vAlign w:val="center"/>
          </w:tcPr>
          <w:p w:rsidR="005E0D22" w:rsidRDefault="005E0D22">
            <w:pPr>
              <w:pStyle w:val="ConsPlusNormal"/>
            </w:pPr>
            <w:r>
              <w:t>23.3. Адрес электронной почты организации</w:t>
            </w:r>
          </w:p>
        </w:tc>
        <w:tc>
          <w:tcPr>
            <w:tcW w:w="5045" w:type="dxa"/>
            <w:vAlign w:val="center"/>
          </w:tcPr>
          <w:p w:rsidR="005E0D22" w:rsidRDefault="005E0D22">
            <w:pPr>
              <w:pStyle w:val="ConsPlusNormal"/>
            </w:pPr>
            <w:r>
              <w:t>Указывается адрес электронной почты организации (при наличии)</w:t>
            </w:r>
          </w:p>
        </w:tc>
      </w:tr>
      <w:tr w:rsidR="005E0D22">
        <w:tc>
          <w:tcPr>
            <w:tcW w:w="4025" w:type="dxa"/>
            <w:vAlign w:val="center"/>
          </w:tcPr>
          <w:p w:rsidR="005E0D22" w:rsidRDefault="005E0D22">
            <w:pPr>
              <w:pStyle w:val="ConsPlusNormal"/>
            </w:pPr>
            <w:r>
              <w:t>23.4. Сведения о праве организации получать в соответствии с бюджетным законодательством Российской Федерации источник дополнительного бюджетного финансирования</w:t>
            </w:r>
          </w:p>
        </w:tc>
        <w:tc>
          <w:tcPr>
            <w:tcW w:w="5045" w:type="dxa"/>
            <w:vAlign w:val="center"/>
          </w:tcPr>
          <w:p w:rsidR="005E0D22" w:rsidRDefault="005E0D22">
            <w:pPr>
              <w:pStyle w:val="ConsPlusNormal"/>
            </w:pPr>
            <w:r>
              <w:t>Указываются реквизиты нормативного правового акта, устанавливающего право организации на получение источника дополнительного бюджетного финансирования в соответствии с бюджетным законодательством Российской Федерации</w:t>
            </w:r>
          </w:p>
        </w:tc>
      </w:tr>
      <w:tr w:rsidR="005E0D22">
        <w:tc>
          <w:tcPr>
            <w:tcW w:w="4025" w:type="dxa"/>
            <w:vAlign w:val="center"/>
          </w:tcPr>
          <w:p w:rsidR="005E0D22" w:rsidRDefault="005E0D22">
            <w:pPr>
              <w:pStyle w:val="ConsPlusNormal"/>
            </w:pPr>
            <w:r>
              <w:t>24. Информация о процедуре реорганизации (ликвидации) в отношении организации, изменении подведомственности, типа учреждения, уровня бюджета организации (далее - специальные мероприятия)</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24.1. Наименование специального мероприятия в отношении организации (заполняется, в случае если в отношении организации осуществляется проведение специальных мероприятий)</w:t>
            </w:r>
          </w:p>
        </w:tc>
        <w:tc>
          <w:tcPr>
            <w:tcW w:w="5045" w:type="dxa"/>
            <w:vAlign w:val="center"/>
          </w:tcPr>
          <w:p w:rsidR="005E0D22" w:rsidRDefault="005E0D22">
            <w:pPr>
              <w:pStyle w:val="ConsPlusNormal"/>
            </w:pPr>
            <w:r>
              <w:t>Указывается наименование специального мероприятия в отношении организации, принимающего следующие значения:</w:t>
            </w:r>
          </w:p>
          <w:p w:rsidR="005E0D22" w:rsidRDefault="005E0D22">
            <w:pPr>
              <w:pStyle w:val="ConsPlusNormal"/>
            </w:pPr>
            <w:r>
              <w:t>1 - реорганизация;</w:t>
            </w:r>
          </w:p>
          <w:p w:rsidR="005E0D22" w:rsidRDefault="005E0D22">
            <w:pPr>
              <w:pStyle w:val="ConsPlusNormal"/>
            </w:pPr>
            <w:r>
              <w:t>2 - ликвидация;</w:t>
            </w:r>
          </w:p>
          <w:p w:rsidR="005E0D22" w:rsidRDefault="005E0D22">
            <w:pPr>
              <w:pStyle w:val="ConsPlusNormal"/>
            </w:pPr>
            <w:r>
              <w:t>3 - изменение подведомственности;</w:t>
            </w:r>
          </w:p>
          <w:p w:rsidR="005E0D22" w:rsidRDefault="005E0D22">
            <w:pPr>
              <w:pStyle w:val="ConsPlusNormal"/>
            </w:pPr>
            <w:r>
              <w:t>4 - изменение типа учреждения;</w:t>
            </w:r>
          </w:p>
          <w:p w:rsidR="005E0D22" w:rsidRDefault="005E0D22">
            <w:pPr>
              <w:pStyle w:val="ConsPlusNormal"/>
            </w:pPr>
            <w:r>
              <w:t>5 - изменение уровня бюджета</w:t>
            </w:r>
          </w:p>
        </w:tc>
      </w:tr>
      <w:tr w:rsidR="005E0D22">
        <w:tc>
          <w:tcPr>
            <w:tcW w:w="4025" w:type="dxa"/>
            <w:vAlign w:val="center"/>
          </w:tcPr>
          <w:p w:rsidR="005E0D22" w:rsidRDefault="005E0D22">
            <w:pPr>
              <w:pStyle w:val="ConsPlusNormal"/>
            </w:pPr>
            <w:r>
              <w:t>24.2. Сведения о присвоенном уникальном номере реестровой записи организации, в отношении которой осуществляются специальные мероприятия</w:t>
            </w:r>
          </w:p>
        </w:tc>
        <w:tc>
          <w:tcPr>
            <w:tcW w:w="5045" w:type="dxa"/>
            <w:vAlign w:val="center"/>
          </w:tcPr>
          <w:p w:rsidR="005E0D22" w:rsidRDefault="005E0D22">
            <w:pPr>
              <w:pStyle w:val="ConsPlusNormal"/>
            </w:pPr>
            <w:r>
              <w:t>Указывается присвоенный уникальный номер реестровой записи организации, в отношении которой осуществляются специальные мероприятия</w:t>
            </w:r>
          </w:p>
        </w:tc>
      </w:tr>
    </w:tbl>
    <w:p w:rsidR="005E0D22" w:rsidRDefault="005E0D22">
      <w:pPr>
        <w:pStyle w:val="ConsPlusNormal"/>
        <w:jc w:val="both"/>
      </w:pPr>
    </w:p>
    <w:p w:rsidR="005E0D22" w:rsidRDefault="005E0D22">
      <w:pPr>
        <w:pStyle w:val="ConsPlusNormal"/>
        <w:ind w:firstLine="540"/>
        <w:jc w:val="both"/>
      </w:pPr>
      <w:r>
        <w:t>--------------------------------</w:t>
      </w:r>
    </w:p>
    <w:p w:rsidR="005E0D22" w:rsidRDefault="005E0D22">
      <w:pPr>
        <w:pStyle w:val="ConsPlusNormal"/>
        <w:spacing w:before="220"/>
        <w:ind w:firstLine="540"/>
        <w:jc w:val="both"/>
      </w:pPr>
      <w:bookmarkStart w:id="43" w:name="P854"/>
      <w:bookmarkEnd w:id="43"/>
      <w:r>
        <w:t>&lt;1</w:t>
      </w:r>
      <w:proofErr w:type="gramStart"/>
      <w:r>
        <w:t>&gt; В</w:t>
      </w:r>
      <w:proofErr w:type="gramEnd"/>
      <w:r>
        <w:t xml:space="preserve"> случае, если сведения об организации в соответствии с Федеральным </w:t>
      </w:r>
      <w:hyperlink r:id="rId169"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w:t>
      </w:r>
      <w:proofErr w:type="gramStart"/>
      <w:r>
        <w:t>2017, N 45, ст. 6586), а также принятыми в соответствии с ним нормативными правовыми актами Российской Федерации не подлежат включению в ЕГРЮЛ, информация об организации представляется Уполномоченной организацией без проверки на соответствие сведениям ЕГРЮЛ.</w:t>
      </w:r>
      <w:proofErr w:type="gramEnd"/>
    </w:p>
    <w:p w:rsidR="005E0D22" w:rsidRDefault="005E0D22">
      <w:pPr>
        <w:pStyle w:val="ConsPlusNormal"/>
        <w:spacing w:before="220"/>
        <w:ind w:firstLine="540"/>
        <w:jc w:val="both"/>
      </w:pPr>
      <w:bookmarkStart w:id="44" w:name="P855"/>
      <w:bookmarkEnd w:id="44"/>
      <w:r>
        <w:t>&lt;2</w:t>
      </w:r>
      <w:proofErr w:type="gramStart"/>
      <w:r>
        <w:t>&gt; П</w:t>
      </w:r>
      <w:proofErr w:type="gramEnd"/>
      <w:r>
        <w:t xml:space="preserve">ри представлении информации об организации в форме электронного документа в информационной системе указанные сведения формируются в информационной системе автоматически после указания сведений, предусмотренных </w:t>
      </w:r>
      <w:hyperlink w:anchor="P594" w:history="1">
        <w:r>
          <w:rPr>
            <w:color w:val="0000FF"/>
          </w:rPr>
          <w:t>пунктами 2</w:t>
        </w:r>
      </w:hyperlink>
      <w:r>
        <w:t xml:space="preserve">, </w:t>
      </w:r>
      <w:hyperlink w:anchor="P608" w:history="1">
        <w:r>
          <w:rPr>
            <w:color w:val="0000FF"/>
          </w:rPr>
          <w:t>4.1</w:t>
        </w:r>
      </w:hyperlink>
      <w:r>
        <w:t xml:space="preserve">, </w:t>
      </w:r>
      <w:hyperlink w:anchor="P610" w:history="1">
        <w:r>
          <w:rPr>
            <w:color w:val="0000FF"/>
          </w:rPr>
          <w:t>4.2</w:t>
        </w:r>
      </w:hyperlink>
      <w:r>
        <w:t xml:space="preserve"> настоящего Перечня.</w:t>
      </w:r>
    </w:p>
    <w:p w:rsidR="005E0D22" w:rsidRDefault="005E0D22">
      <w:pPr>
        <w:pStyle w:val="ConsPlusNormal"/>
        <w:spacing w:before="220"/>
        <w:ind w:firstLine="540"/>
        <w:jc w:val="both"/>
      </w:pPr>
      <w:bookmarkStart w:id="45" w:name="P856"/>
      <w:bookmarkEnd w:id="45"/>
      <w:r>
        <w:t>&lt;3</w:t>
      </w:r>
      <w:proofErr w:type="gramStart"/>
      <w:r>
        <w:t>&gt; П</w:t>
      </w:r>
      <w:proofErr w:type="gramEnd"/>
      <w:r>
        <w:t>ри представлении информации об организации в форме электронного документа в информационной системе код вида публично-правового образования формируется в информационной системе автоматически после указания наименования вида публично-правового образования.</w:t>
      </w:r>
    </w:p>
    <w:p w:rsidR="005E0D22" w:rsidRDefault="005E0D22">
      <w:pPr>
        <w:pStyle w:val="ConsPlusNormal"/>
        <w:spacing w:before="220"/>
        <w:ind w:firstLine="540"/>
        <w:jc w:val="both"/>
      </w:pPr>
      <w:bookmarkStart w:id="46" w:name="P857"/>
      <w:bookmarkEnd w:id="46"/>
      <w:r>
        <w:lastRenderedPageBreak/>
        <w:t>&lt;4</w:t>
      </w:r>
      <w:proofErr w:type="gramStart"/>
      <w:r>
        <w:t>&gt; П</w:t>
      </w:r>
      <w:proofErr w:type="gramEnd"/>
      <w:r>
        <w:t xml:space="preserve">ри представлении информации об организации в форме электронного документа в информационной системе код территории публично-правового образования формируется в информационной системе автоматически после указания наименования публично-правового образования в соответствии с </w:t>
      </w:r>
      <w:hyperlink r:id="rId170" w:history="1">
        <w:r>
          <w:rPr>
            <w:color w:val="0000FF"/>
          </w:rPr>
          <w:t>ОКТМО</w:t>
        </w:r>
      </w:hyperlink>
      <w:r>
        <w:t>.</w:t>
      </w:r>
    </w:p>
    <w:p w:rsidR="005E0D22" w:rsidRDefault="005E0D22">
      <w:pPr>
        <w:pStyle w:val="ConsPlusNormal"/>
        <w:spacing w:before="220"/>
        <w:ind w:firstLine="540"/>
        <w:jc w:val="both"/>
      </w:pPr>
      <w:bookmarkStart w:id="47" w:name="P858"/>
      <w:bookmarkEnd w:id="47"/>
      <w:r>
        <w:t>&lt;5</w:t>
      </w:r>
      <w:proofErr w:type="gramStart"/>
      <w:r>
        <w:t>&gt; П</w:t>
      </w:r>
      <w:proofErr w:type="gramEnd"/>
      <w:r>
        <w:t xml:space="preserve">ри представлении информации об организации в форме электронного документа в информационной системе наименования видов деятельности организации по </w:t>
      </w:r>
      <w:hyperlink r:id="rId171" w:history="1">
        <w:r>
          <w:rPr>
            <w:color w:val="0000FF"/>
          </w:rPr>
          <w:t>ОКВЭД</w:t>
        </w:r>
      </w:hyperlink>
      <w:r>
        <w:t xml:space="preserve"> формируются путем выбора из полного перечня видов деятельности организации в соответствии со сведениями ЕГРЮЛ.</w:t>
      </w:r>
    </w:p>
    <w:p w:rsidR="005E0D22" w:rsidRDefault="005E0D22">
      <w:pPr>
        <w:pStyle w:val="ConsPlusNormal"/>
        <w:spacing w:before="220"/>
        <w:ind w:firstLine="540"/>
        <w:jc w:val="both"/>
      </w:pPr>
      <w:r>
        <w:t xml:space="preserve">Коды основных видов деятельности организации по </w:t>
      </w:r>
      <w:hyperlink r:id="rId172" w:history="1">
        <w:r>
          <w:rPr>
            <w:color w:val="0000FF"/>
          </w:rPr>
          <w:t>ОКВЭД</w:t>
        </w:r>
      </w:hyperlink>
      <w:r>
        <w:t xml:space="preserve"> формируются в информационной системе автоматически после указания наименований основных видов деятельности в соответствии с </w:t>
      </w:r>
      <w:hyperlink r:id="rId173" w:history="1">
        <w:r>
          <w:rPr>
            <w:color w:val="0000FF"/>
          </w:rPr>
          <w:t>ОКВЭД</w:t>
        </w:r>
      </w:hyperlink>
      <w:r>
        <w:t>.</w:t>
      </w:r>
    </w:p>
    <w:p w:rsidR="005E0D22" w:rsidRDefault="005E0D22">
      <w:pPr>
        <w:pStyle w:val="ConsPlusNormal"/>
        <w:spacing w:before="220"/>
        <w:ind w:firstLine="540"/>
        <w:jc w:val="both"/>
      </w:pPr>
      <w:bookmarkStart w:id="48" w:name="P860"/>
      <w:bookmarkEnd w:id="48"/>
      <w:r>
        <w:t>&lt;6</w:t>
      </w:r>
      <w:proofErr w:type="gramStart"/>
      <w:r>
        <w:t>&gt; В</w:t>
      </w:r>
      <w:proofErr w:type="gramEnd"/>
      <w:r>
        <w:t xml:space="preserve"> случае отсутствия в ЕГРЮЛ указанных сведений информация о лице, имеющем право без доверенности действовать от имени юридического лица, включается на основании представленной информации без проверки на соответствие сведениям ЕГРЮЛ.</w:t>
      </w:r>
    </w:p>
    <w:p w:rsidR="005E0D22" w:rsidRDefault="005E0D22">
      <w:pPr>
        <w:pStyle w:val="ConsPlusNormal"/>
        <w:spacing w:before="220"/>
        <w:ind w:firstLine="540"/>
        <w:jc w:val="both"/>
      </w:pPr>
      <w:bookmarkStart w:id="49" w:name="P861"/>
      <w:bookmarkEnd w:id="49"/>
      <w:r>
        <w:t>&lt;7&gt; Указанная информация относится к сведениям, доступ к которым ограничен в соответствии с федеральными законами, нормативными правовыми актами Президента Российской Федерации, Правительства Российской Федерации (далее - сведения ограниченного доступа).</w:t>
      </w:r>
    </w:p>
    <w:p w:rsidR="005E0D22" w:rsidRDefault="005E0D22">
      <w:pPr>
        <w:pStyle w:val="ConsPlusNormal"/>
        <w:spacing w:before="220"/>
        <w:ind w:firstLine="540"/>
        <w:jc w:val="both"/>
      </w:pPr>
      <w:bookmarkStart w:id="50" w:name="P862"/>
      <w:bookmarkEnd w:id="50"/>
      <w:r>
        <w:t>&lt;8</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полном наименовании юридического лица, в ведении которого находится организация, формируются в информационной системе путем выбора значения из перечня организаций Сводного реестра. Код юридического лица, в ведении которого находится организация, в соответствии со сведениями Сводного реестра формируется в информационной системе автоматически после указания наименования юридического лица, в ведении которого находится организация, в соответствии со сведениями Сводного реестра. Код главы юридического лица, в ведении которого находится организация, федерального уровня по бюджетной классификации Российской Федерации формируется в информационной системе автоматически после указания наименования юридического лица, в ведении которого находится организация.</w:t>
      </w:r>
    </w:p>
    <w:p w:rsidR="005E0D22" w:rsidRDefault="005E0D22">
      <w:pPr>
        <w:pStyle w:val="ConsPlusNormal"/>
        <w:spacing w:before="220"/>
        <w:ind w:firstLine="540"/>
        <w:jc w:val="both"/>
      </w:pPr>
      <w:bookmarkStart w:id="51" w:name="P863"/>
      <w:bookmarkEnd w:id="51"/>
      <w:r>
        <w:t>&lt;9</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наименовании уровня бюджета формируются в информационной системе путем выбора значения из полного перечня наименований уровня бюджета. Код уровня бюджета формируется в информационной системе автоматически после указания наименования уровня бюджета.</w:t>
      </w:r>
    </w:p>
    <w:p w:rsidR="005E0D22" w:rsidRDefault="005E0D22">
      <w:pPr>
        <w:pStyle w:val="ConsPlusNormal"/>
        <w:spacing w:before="220"/>
        <w:ind w:firstLine="540"/>
        <w:jc w:val="both"/>
      </w:pPr>
      <w:bookmarkStart w:id="52" w:name="P864"/>
      <w:bookmarkEnd w:id="52"/>
      <w:r>
        <w:t>&lt;10</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коде главы организации по бюджетной классификации для федеральных государственных учреждений формируется в информационной системе после указания сведений, предусмотренных </w:t>
      </w:r>
      <w:hyperlink w:anchor="P594" w:history="1">
        <w:r>
          <w:rPr>
            <w:color w:val="0000FF"/>
          </w:rPr>
          <w:t>пунктами 2</w:t>
        </w:r>
      </w:hyperlink>
      <w:r>
        <w:t xml:space="preserve">, </w:t>
      </w:r>
      <w:hyperlink w:anchor="P608" w:history="1">
        <w:r>
          <w:rPr>
            <w:color w:val="0000FF"/>
          </w:rPr>
          <w:t>4.1</w:t>
        </w:r>
      </w:hyperlink>
      <w:r>
        <w:t xml:space="preserve">, </w:t>
      </w:r>
      <w:hyperlink w:anchor="P610" w:history="1">
        <w:r>
          <w:rPr>
            <w:color w:val="0000FF"/>
          </w:rPr>
          <w:t>4.2</w:t>
        </w:r>
      </w:hyperlink>
      <w:r>
        <w:t xml:space="preserve"> настоящего Перечня.</w:t>
      </w:r>
    </w:p>
    <w:p w:rsidR="005E0D22" w:rsidRDefault="005E0D22">
      <w:pPr>
        <w:pStyle w:val="ConsPlusNormal"/>
        <w:spacing w:before="220"/>
        <w:ind w:firstLine="540"/>
        <w:jc w:val="both"/>
      </w:pPr>
      <w:bookmarkStart w:id="53" w:name="P865"/>
      <w:bookmarkEnd w:id="53"/>
      <w:r>
        <w:t>&lt;11</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полном наименовании юридического лица, правопреемником которого является организация, его коде по Сводному реестру, формируются в информационной системе автоматически после указания сведений, предусмотренных </w:t>
      </w:r>
      <w:hyperlink w:anchor="P736" w:history="1">
        <w:r>
          <w:rPr>
            <w:color w:val="0000FF"/>
          </w:rPr>
          <w:t>пунктом 15.2</w:t>
        </w:r>
      </w:hyperlink>
      <w:r>
        <w:t xml:space="preserve"> настоящего Перечня, в соответствии со сведениями ЕГРЮЛ.</w:t>
      </w:r>
    </w:p>
    <w:p w:rsidR="005E0D22" w:rsidRDefault="005E0D22">
      <w:pPr>
        <w:pStyle w:val="ConsPlusNormal"/>
        <w:spacing w:before="220"/>
        <w:ind w:firstLine="540"/>
        <w:jc w:val="both"/>
      </w:pPr>
      <w:bookmarkStart w:id="54" w:name="P866"/>
      <w:bookmarkEnd w:id="54"/>
      <w:r>
        <w:t>&lt;12</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полном наименовании юридического лица формируются в информационной системе путем выбора значения из полного перечня наименований организаций Сводного реестра.</w:t>
      </w:r>
    </w:p>
    <w:p w:rsidR="005E0D22" w:rsidRDefault="005E0D22">
      <w:pPr>
        <w:pStyle w:val="ConsPlusNormal"/>
        <w:spacing w:before="220"/>
        <w:ind w:firstLine="540"/>
        <w:jc w:val="both"/>
      </w:pPr>
      <w:bookmarkStart w:id="55" w:name="P867"/>
      <w:bookmarkEnd w:id="55"/>
      <w:r>
        <w:t>&lt;13</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коде юридического лица по Сводному реестру формируются в информационной системе автоматически после указания полного наименования юридического лица в </w:t>
      </w:r>
      <w:r>
        <w:lastRenderedPageBreak/>
        <w:t>соответствии со сведениями Сводного реестра.</w:t>
      </w:r>
    </w:p>
    <w:p w:rsidR="005E0D22" w:rsidRDefault="005E0D22">
      <w:pPr>
        <w:pStyle w:val="ConsPlusNormal"/>
        <w:spacing w:before="220"/>
        <w:ind w:firstLine="540"/>
        <w:jc w:val="both"/>
      </w:pPr>
      <w:bookmarkStart w:id="56" w:name="P868"/>
      <w:bookmarkEnd w:id="56"/>
      <w:r>
        <w:t>&lt;14</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наименовании банка, в котором открыты счета организации, в соответствии с договором банковского счета в соответствии со </w:t>
      </w:r>
      <w:hyperlink r:id="rId174" w:history="1">
        <w:r>
          <w:rPr>
            <w:color w:val="0000FF"/>
          </w:rPr>
          <w:t>Справочником</w:t>
        </w:r>
      </w:hyperlink>
      <w:r>
        <w:t xml:space="preserve"> БИК России формируются в информационной системе путем выбора значения из полного перечня наименований банков в соответствии со </w:t>
      </w:r>
      <w:hyperlink r:id="rId175" w:history="1">
        <w:r>
          <w:rPr>
            <w:color w:val="0000FF"/>
          </w:rPr>
          <w:t>Справочником</w:t>
        </w:r>
      </w:hyperlink>
      <w:r>
        <w:t xml:space="preserve"> БИК России.</w:t>
      </w:r>
    </w:p>
    <w:p w:rsidR="005E0D22" w:rsidRDefault="005E0D22">
      <w:pPr>
        <w:pStyle w:val="ConsPlusNormal"/>
        <w:spacing w:before="220"/>
        <w:ind w:firstLine="540"/>
        <w:jc w:val="both"/>
      </w:pPr>
      <w:bookmarkStart w:id="57" w:name="P869"/>
      <w:bookmarkEnd w:id="57"/>
      <w:r>
        <w:t>&lt;15</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БИК банка и номере корреспондентского счета кредитной организации формируются в информационной системе автоматически после указания наименования банка в соответствии со </w:t>
      </w:r>
      <w:hyperlink r:id="rId176" w:history="1">
        <w:r>
          <w:rPr>
            <w:color w:val="0000FF"/>
          </w:rPr>
          <w:t>Справочником</w:t>
        </w:r>
      </w:hyperlink>
      <w:r>
        <w:t xml:space="preserve"> БИК России.</w:t>
      </w:r>
    </w:p>
    <w:p w:rsidR="005E0D22" w:rsidRDefault="005E0D22">
      <w:pPr>
        <w:pStyle w:val="ConsPlusNormal"/>
        <w:spacing w:before="220"/>
        <w:ind w:firstLine="540"/>
        <w:jc w:val="both"/>
      </w:pPr>
      <w:bookmarkStart w:id="58" w:name="P870"/>
      <w:bookmarkEnd w:id="58"/>
      <w:r>
        <w:t>&lt;16</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наименовании типа организации формируются путем выбора значения из полного перечня наименований типов организаций. Код типа организации формируется в информационной системе автоматически после указания наименования типа организации.</w:t>
      </w:r>
    </w:p>
    <w:p w:rsidR="005E0D22" w:rsidRDefault="005E0D22">
      <w:pPr>
        <w:pStyle w:val="ConsPlusNormal"/>
        <w:spacing w:before="220"/>
        <w:ind w:firstLine="540"/>
        <w:jc w:val="both"/>
      </w:pPr>
      <w:bookmarkStart w:id="59" w:name="P871"/>
      <w:bookmarkEnd w:id="59"/>
      <w:r>
        <w:t>&lt;17</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наименовании полномочия формируются путем выбора значения из полного перечня наименований полномочий.</w:t>
      </w:r>
    </w:p>
    <w:p w:rsidR="005E0D22" w:rsidRDefault="005E0D22">
      <w:pPr>
        <w:pStyle w:val="ConsPlusNormal"/>
        <w:spacing w:before="220"/>
        <w:ind w:firstLine="540"/>
        <w:jc w:val="both"/>
      </w:pPr>
      <w:bookmarkStart w:id="60" w:name="P872"/>
      <w:bookmarkEnd w:id="60"/>
      <w:r>
        <w:t>&lt;18</w:t>
      </w:r>
      <w:proofErr w:type="gramStart"/>
      <w:r>
        <w:t>&gt; П</w:t>
      </w:r>
      <w:proofErr w:type="gramEnd"/>
      <w:r>
        <w:t>ри представлении информации об организации в форме электронного документа в информационной системе сведения формируются в информационной системе автоматически по итогам авторизации и идентификации юридического лица в информационной системе.</w:t>
      </w:r>
    </w:p>
    <w:p w:rsidR="005E0D22" w:rsidRDefault="005E0D22">
      <w:pPr>
        <w:pStyle w:val="ConsPlusNormal"/>
        <w:spacing w:before="220"/>
        <w:ind w:firstLine="540"/>
        <w:jc w:val="both"/>
      </w:pPr>
      <w:bookmarkStart w:id="61" w:name="P873"/>
      <w:bookmarkEnd w:id="61"/>
      <w:r>
        <w:t>&lt;19</w:t>
      </w:r>
      <w:proofErr w:type="gramStart"/>
      <w:r>
        <w:t>&gt; П</w:t>
      </w:r>
      <w:proofErr w:type="gramEnd"/>
      <w:r>
        <w:t>ри представлении информации об ином получателе бюджетных средств, находящемся за пределами Российской Федерации, указывается код территориального органа Федерального казначейства по месту нахождения главного распорядителя (распорядителя) бюджетных средств по Ведомственному классификатору территориальных органов Федерального казначейства.</w:t>
      </w:r>
    </w:p>
    <w:p w:rsidR="005E0D22" w:rsidRDefault="005E0D22">
      <w:pPr>
        <w:pStyle w:val="ConsPlusNormal"/>
        <w:jc w:val="both"/>
      </w:pPr>
      <w:r>
        <w:t xml:space="preserve">(сноска введена </w:t>
      </w:r>
      <w:hyperlink r:id="rId177" w:history="1">
        <w:r>
          <w:rPr>
            <w:color w:val="0000FF"/>
          </w:rPr>
          <w:t>Приказом</w:t>
        </w:r>
      </w:hyperlink>
      <w:r>
        <w:t xml:space="preserve"> Минфина России от 08.12.2020 N 299н)</w:t>
      </w: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1913B8" w:rsidRDefault="001913B8">
      <w:pPr>
        <w:pStyle w:val="ConsPlusNormal"/>
        <w:jc w:val="both"/>
      </w:pPr>
    </w:p>
    <w:p w:rsidR="001913B8" w:rsidRDefault="001913B8">
      <w:pPr>
        <w:pStyle w:val="ConsPlusNormal"/>
        <w:jc w:val="both"/>
      </w:pPr>
    </w:p>
    <w:p w:rsidR="001913B8" w:rsidRDefault="001913B8">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5E0D22" w:rsidRDefault="005E0D22">
      <w:pPr>
        <w:pStyle w:val="ConsPlusNormal"/>
        <w:jc w:val="both"/>
      </w:pPr>
    </w:p>
    <w:p w:rsidR="005E0D22" w:rsidRDefault="005E0D22">
      <w:pPr>
        <w:pStyle w:val="ConsPlusNormal"/>
        <w:jc w:val="right"/>
        <w:outlineLvl w:val="1"/>
      </w:pPr>
      <w:r>
        <w:lastRenderedPageBreak/>
        <w:t>Приложение N 3</w:t>
      </w:r>
    </w:p>
    <w:p w:rsidR="005E0D22" w:rsidRDefault="005E0D22">
      <w:pPr>
        <w:pStyle w:val="ConsPlusNormal"/>
        <w:jc w:val="right"/>
      </w:pPr>
      <w:r>
        <w:t>к Порядку формирования</w:t>
      </w:r>
    </w:p>
    <w:p w:rsidR="005E0D22" w:rsidRDefault="005E0D22">
      <w:pPr>
        <w:pStyle w:val="ConsPlusNormal"/>
        <w:jc w:val="right"/>
      </w:pPr>
      <w:r>
        <w:t>и ведения реестра участников</w:t>
      </w:r>
    </w:p>
    <w:p w:rsidR="005E0D22" w:rsidRDefault="005E0D22">
      <w:pPr>
        <w:pStyle w:val="ConsPlusNormal"/>
        <w:jc w:val="right"/>
      </w:pPr>
      <w:r>
        <w:t>бюджетного процесса, а также</w:t>
      </w:r>
    </w:p>
    <w:p w:rsidR="005E0D22" w:rsidRDefault="005E0D22">
      <w:pPr>
        <w:pStyle w:val="ConsPlusNormal"/>
        <w:jc w:val="right"/>
      </w:pPr>
      <w:r>
        <w:t>юридических лиц, не являющихся</w:t>
      </w:r>
    </w:p>
    <w:p w:rsidR="005E0D22" w:rsidRDefault="005E0D22">
      <w:pPr>
        <w:pStyle w:val="ConsPlusNormal"/>
        <w:jc w:val="right"/>
      </w:pPr>
      <w:r>
        <w:t>участниками бюджетного процесса,</w:t>
      </w:r>
    </w:p>
    <w:p w:rsidR="005E0D22" w:rsidRDefault="005E0D22">
      <w:pPr>
        <w:pStyle w:val="ConsPlusNormal"/>
        <w:jc w:val="right"/>
      </w:pPr>
      <w:proofErr w:type="gramStart"/>
      <w:r>
        <w:t>утвержденному</w:t>
      </w:r>
      <w:proofErr w:type="gramEnd"/>
      <w:r>
        <w:t xml:space="preserve"> приказом Министерства</w:t>
      </w:r>
    </w:p>
    <w:p w:rsidR="005E0D22" w:rsidRDefault="005E0D22">
      <w:pPr>
        <w:pStyle w:val="ConsPlusNormal"/>
        <w:jc w:val="right"/>
      </w:pPr>
      <w:r>
        <w:t>финансов Российской Федерации</w:t>
      </w:r>
    </w:p>
    <w:p w:rsidR="005E0D22" w:rsidRDefault="005E0D22">
      <w:pPr>
        <w:pStyle w:val="ConsPlusNormal"/>
        <w:jc w:val="right"/>
      </w:pPr>
      <w:r>
        <w:t>от 23.12.2014 N 163н</w:t>
      </w:r>
    </w:p>
    <w:p w:rsidR="005E0D22" w:rsidRDefault="005E0D22">
      <w:pPr>
        <w:pStyle w:val="ConsPlusNormal"/>
        <w:jc w:val="both"/>
      </w:pPr>
    </w:p>
    <w:p w:rsidR="005E0D22" w:rsidRDefault="005E0D22">
      <w:pPr>
        <w:pStyle w:val="ConsPlusTitle"/>
        <w:jc w:val="center"/>
      </w:pPr>
      <w:bookmarkStart w:id="62" w:name="P890"/>
      <w:bookmarkEnd w:id="62"/>
      <w:r>
        <w:t>ПЕРЕЧЕНЬ</w:t>
      </w:r>
    </w:p>
    <w:p w:rsidR="005E0D22" w:rsidRDefault="005E0D22">
      <w:pPr>
        <w:pStyle w:val="ConsPlusTitle"/>
        <w:jc w:val="center"/>
      </w:pPr>
      <w:r>
        <w:t>ИНФОРМАЦИИ (РЕКВИЗИТОВ) ОБ ОБОСОБЛЕННОМ ПОДРАЗДЕЛЕНИИ</w:t>
      </w:r>
    </w:p>
    <w:p w:rsidR="005E0D22" w:rsidRDefault="005E0D22">
      <w:pPr>
        <w:pStyle w:val="ConsPlusTitle"/>
        <w:jc w:val="center"/>
      </w:pPr>
      <w:r>
        <w:t xml:space="preserve">ОРГАНИЗАЦИИ, ВКЛЮЧАЕМОЙ В РЕЕСТР УЧАСТНИКОВ </w:t>
      </w:r>
      <w:proofErr w:type="gramStart"/>
      <w:r>
        <w:t>БЮДЖЕТНОГО</w:t>
      </w:r>
      <w:proofErr w:type="gramEnd"/>
    </w:p>
    <w:p w:rsidR="005E0D22" w:rsidRDefault="005E0D22">
      <w:pPr>
        <w:pStyle w:val="ConsPlusTitle"/>
        <w:jc w:val="center"/>
      </w:pPr>
      <w:r>
        <w:t>ПРОЦЕССА, А ТАКЖЕ ЮРИДИЧЕСКИХ ЛИЦ, НЕ ЯВЛЯЮЩИХСЯ</w:t>
      </w:r>
    </w:p>
    <w:p w:rsidR="005E0D22" w:rsidRDefault="005E0D22">
      <w:pPr>
        <w:pStyle w:val="ConsPlusTitle"/>
        <w:jc w:val="center"/>
      </w:pPr>
      <w:r>
        <w:t xml:space="preserve">УЧАСТНИКАМИ БЮДЖЕТНОГО ПРОЦЕССА </w:t>
      </w:r>
      <w:hyperlink w:anchor="P1100" w:history="1">
        <w:r>
          <w:rPr>
            <w:color w:val="0000FF"/>
          </w:rPr>
          <w:t>&lt;1&gt;</w:t>
        </w:r>
      </w:hyperlink>
    </w:p>
    <w:p w:rsidR="005E0D22" w:rsidRDefault="005E0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3"/>
        <w:gridCol w:w="113"/>
      </w:tblGrid>
      <w:tr w:rsidR="005E0D22">
        <w:tc>
          <w:tcPr>
            <w:tcW w:w="60" w:type="dxa"/>
            <w:tcBorders>
              <w:top w:val="nil"/>
              <w:left w:val="nil"/>
              <w:bottom w:val="nil"/>
              <w:right w:val="nil"/>
            </w:tcBorders>
            <w:shd w:val="clear" w:color="auto" w:fill="CED3F1"/>
            <w:tcMar>
              <w:top w:w="0" w:type="dxa"/>
              <w:left w:w="0" w:type="dxa"/>
              <w:bottom w:w="0" w:type="dxa"/>
              <w:right w:w="0" w:type="dxa"/>
            </w:tcMar>
          </w:tcPr>
          <w:p w:rsidR="005E0D22" w:rsidRDefault="005E0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0D22" w:rsidRDefault="005E0D22">
            <w:pPr>
              <w:pStyle w:val="ConsPlusNormal"/>
              <w:jc w:val="center"/>
            </w:pPr>
            <w:r>
              <w:rPr>
                <w:color w:val="392C69"/>
              </w:rPr>
              <w:t>Список изменяющих документов</w:t>
            </w:r>
          </w:p>
          <w:p w:rsidR="005E0D22" w:rsidRDefault="005E0D22">
            <w:pPr>
              <w:pStyle w:val="ConsPlusNormal"/>
              <w:jc w:val="center"/>
            </w:pPr>
            <w:proofErr w:type="gramStart"/>
            <w:r>
              <w:rPr>
                <w:color w:val="392C69"/>
              </w:rPr>
              <w:t xml:space="preserve">(в ред. Приказов Минфина России от 27.11.2017 </w:t>
            </w:r>
            <w:hyperlink r:id="rId178" w:history="1">
              <w:r>
                <w:rPr>
                  <w:color w:val="0000FF"/>
                </w:rPr>
                <w:t>N 204н</w:t>
              </w:r>
            </w:hyperlink>
            <w:r>
              <w:rPr>
                <w:color w:val="392C69"/>
              </w:rPr>
              <w:t>,</w:t>
            </w:r>
            <w:proofErr w:type="gramEnd"/>
          </w:p>
          <w:p w:rsidR="005E0D22" w:rsidRDefault="005E0D22">
            <w:pPr>
              <w:pStyle w:val="ConsPlusNormal"/>
              <w:jc w:val="center"/>
            </w:pPr>
            <w:r>
              <w:rPr>
                <w:color w:val="392C69"/>
              </w:rPr>
              <w:t xml:space="preserve">от 08.12.2020 </w:t>
            </w:r>
            <w:hyperlink r:id="rId179" w:history="1">
              <w:r>
                <w:rPr>
                  <w:color w:val="0000FF"/>
                </w:rPr>
                <w:t>N 299н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r>
    </w:tbl>
    <w:p w:rsidR="005E0D22" w:rsidRDefault="005E0D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5045"/>
      </w:tblGrid>
      <w:tr w:rsidR="005E0D22">
        <w:tc>
          <w:tcPr>
            <w:tcW w:w="4025" w:type="dxa"/>
            <w:vAlign w:val="center"/>
          </w:tcPr>
          <w:p w:rsidR="005E0D22" w:rsidRDefault="005E0D22">
            <w:pPr>
              <w:pStyle w:val="ConsPlusNormal"/>
              <w:jc w:val="center"/>
            </w:pPr>
            <w:r>
              <w:t>Наименование информации (реквизита)</w:t>
            </w:r>
          </w:p>
        </w:tc>
        <w:tc>
          <w:tcPr>
            <w:tcW w:w="5045" w:type="dxa"/>
            <w:vAlign w:val="center"/>
          </w:tcPr>
          <w:p w:rsidR="005E0D22" w:rsidRDefault="005E0D22">
            <w:pPr>
              <w:pStyle w:val="ConsPlusNormal"/>
              <w:jc w:val="center"/>
            </w:pPr>
            <w:r>
              <w:t>Правила формирования информации (реквизита)</w:t>
            </w:r>
          </w:p>
        </w:tc>
      </w:tr>
      <w:tr w:rsidR="005E0D22">
        <w:tc>
          <w:tcPr>
            <w:tcW w:w="4025" w:type="dxa"/>
            <w:vAlign w:val="center"/>
          </w:tcPr>
          <w:p w:rsidR="005E0D22" w:rsidRDefault="005E0D22">
            <w:pPr>
              <w:pStyle w:val="ConsPlusNormal"/>
              <w:jc w:val="center"/>
            </w:pPr>
            <w:r>
              <w:t>1</w:t>
            </w:r>
          </w:p>
        </w:tc>
        <w:tc>
          <w:tcPr>
            <w:tcW w:w="5045" w:type="dxa"/>
            <w:vAlign w:val="center"/>
          </w:tcPr>
          <w:p w:rsidR="005E0D22" w:rsidRDefault="005E0D22">
            <w:pPr>
              <w:pStyle w:val="ConsPlusNormal"/>
              <w:jc w:val="center"/>
            </w:pPr>
            <w:r>
              <w:t>2</w:t>
            </w:r>
          </w:p>
        </w:tc>
      </w:tr>
      <w:tr w:rsidR="005E0D22">
        <w:tc>
          <w:tcPr>
            <w:tcW w:w="4025" w:type="dxa"/>
            <w:vAlign w:val="center"/>
          </w:tcPr>
          <w:p w:rsidR="005E0D22" w:rsidRDefault="005E0D22">
            <w:pPr>
              <w:pStyle w:val="ConsPlusNormal"/>
            </w:pPr>
            <w:r>
              <w:t>1. Код обособленного подразделения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5045" w:type="dxa"/>
            <w:vAlign w:val="center"/>
          </w:tcPr>
          <w:p w:rsidR="005E0D22" w:rsidRDefault="005E0D22">
            <w:pPr>
              <w:pStyle w:val="ConsPlusNormal"/>
            </w:pPr>
            <w:r>
              <w:t>Код обособленного подразделения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r>
      <w:tr w:rsidR="005E0D22">
        <w:tc>
          <w:tcPr>
            <w:tcW w:w="4025" w:type="dxa"/>
            <w:vAlign w:val="center"/>
          </w:tcPr>
          <w:p w:rsidR="005E0D22" w:rsidRDefault="005E0D22">
            <w:pPr>
              <w:pStyle w:val="ConsPlusNormal"/>
            </w:pPr>
            <w:bookmarkStart w:id="63" w:name="P905"/>
            <w:bookmarkEnd w:id="63"/>
            <w:r>
              <w:t>2. Код организации, создавшей обособленное подразделение, в соответствии со Сводным реестром</w:t>
            </w:r>
          </w:p>
        </w:tc>
        <w:tc>
          <w:tcPr>
            <w:tcW w:w="5045" w:type="dxa"/>
            <w:vAlign w:val="center"/>
          </w:tcPr>
          <w:p w:rsidR="005E0D22" w:rsidRDefault="005E0D22">
            <w:pPr>
              <w:pStyle w:val="ConsPlusNormal"/>
            </w:pPr>
            <w:r>
              <w:t>Указывается код по Сводному реестру организации, создавшей обособленное подразделение, в соответствии со сведениями Сводного реестра</w:t>
            </w:r>
          </w:p>
        </w:tc>
      </w:tr>
      <w:tr w:rsidR="005E0D22">
        <w:tc>
          <w:tcPr>
            <w:tcW w:w="4025" w:type="dxa"/>
            <w:vAlign w:val="center"/>
          </w:tcPr>
          <w:p w:rsidR="005E0D22" w:rsidRDefault="005E0D22">
            <w:pPr>
              <w:pStyle w:val="ConsPlusNormal"/>
            </w:pPr>
            <w:r>
              <w:t>3. Основной государственный регистрационный номер (ОГРН) организации, создавшей обособленное подразделение</w:t>
            </w:r>
          </w:p>
        </w:tc>
        <w:tc>
          <w:tcPr>
            <w:tcW w:w="5045" w:type="dxa"/>
            <w:vAlign w:val="center"/>
          </w:tcPr>
          <w:p w:rsidR="005E0D22" w:rsidRDefault="005E0D22">
            <w:pPr>
              <w:pStyle w:val="ConsPlusNormal"/>
            </w:pPr>
            <w:r>
              <w:t>Указывается основной государственный регистрационный номер организации, создавшей обособленное подразделение, в соответствии со сведениями Сводного реестра</w:t>
            </w:r>
          </w:p>
        </w:tc>
      </w:tr>
      <w:tr w:rsidR="005E0D22">
        <w:tc>
          <w:tcPr>
            <w:tcW w:w="4025" w:type="dxa"/>
            <w:vAlign w:val="center"/>
          </w:tcPr>
          <w:p w:rsidR="005E0D22" w:rsidRDefault="005E0D22">
            <w:pPr>
              <w:pStyle w:val="ConsPlusNormal"/>
            </w:pPr>
            <w:r>
              <w:t>4. Сведения о наименовании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4.1. Полное наименование </w:t>
            </w:r>
            <w:hyperlink w:anchor="P1101" w:history="1">
              <w:r>
                <w:rPr>
                  <w:color w:val="0000FF"/>
                </w:rPr>
                <w:t>&lt;2&gt;</w:t>
              </w:r>
            </w:hyperlink>
          </w:p>
        </w:tc>
        <w:tc>
          <w:tcPr>
            <w:tcW w:w="5045" w:type="dxa"/>
            <w:vAlign w:val="center"/>
          </w:tcPr>
          <w:p w:rsidR="005E0D22" w:rsidRDefault="005E0D22">
            <w:pPr>
              <w:pStyle w:val="ConsPlusNormal"/>
            </w:pPr>
            <w:r>
              <w:t>Указывается полное наименование обособленного подразделения организации в соответствии со сведениями Единого государственного реестра юридических лиц (далее - ЕГРЮЛ)</w:t>
            </w:r>
          </w:p>
        </w:tc>
      </w:tr>
      <w:tr w:rsidR="005E0D22">
        <w:tc>
          <w:tcPr>
            <w:tcW w:w="4025" w:type="dxa"/>
            <w:vAlign w:val="center"/>
          </w:tcPr>
          <w:p w:rsidR="005E0D22" w:rsidRDefault="005E0D22">
            <w:pPr>
              <w:pStyle w:val="ConsPlusNormal"/>
            </w:pPr>
            <w:r>
              <w:t>4.2. Сокращенное наименование</w:t>
            </w:r>
          </w:p>
        </w:tc>
        <w:tc>
          <w:tcPr>
            <w:tcW w:w="5045" w:type="dxa"/>
            <w:vAlign w:val="center"/>
          </w:tcPr>
          <w:p w:rsidR="005E0D22" w:rsidRDefault="005E0D22">
            <w:pPr>
              <w:pStyle w:val="ConsPlusNormal"/>
            </w:pPr>
            <w:r>
              <w:t>Указывается сокращенное наименование обособленного подразделения организации, предусмотренное положением об обособленном подразделении (при наличии)</w:t>
            </w:r>
          </w:p>
        </w:tc>
      </w:tr>
      <w:tr w:rsidR="005E0D22">
        <w:tc>
          <w:tcPr>
            <w:tcW w:w="4025" w:type="dxa"/>
            <w:vAlign w:val="center"/>
          </w:tcPr>
          <w:p w:rsidR="005E0D22" w:rsidRDefault="005E0D22">
            <w:pPr>
              <w:pStyle w:val="ConsPlusNormal"/>
            </w:pPr>
            <w:r>
              <w:t>4.3. Фирменное наименование</w:t>
            </w:r>
          </w:p>
        </w:tc>
        <w:tc>
          <w:tcPr>
            <w:tcW w:w="5045" w:type="dxa"/>
            <w:vAlign w:val="center"/>
          </w:tcPr>
          <w:p w:rsidR="005E0D22" w:rsidRDefault="005E0D22">
            <w:pPr>
              <w:pStyle w:val="ConsPlusNormal"/>
            </w:pPr>
            <w:r>
              <w:t xml:space="preserve">Указывается фирменное наименование </w:t>
            </w:r>
            <w:r>
              <w:lastRenderedPageBreak/>
              <w:t>обособленного подразделения организации, предусмотренное положением об обособленном подразделении (при наличии)</w:t>
            </w:r>
          </w:p>
        </w:tc>
      </w:tr>
      <w:tr w:rsidR="005E0D22">
        <w:tc>
          <w:tcPr>
            <w:tcW w:w="4025" w:type="dxa"/>
            <w:vAlign w:val="center"/>
          </w:tcPr>
          <w:p w:rsidR="005E0D22" w:rsidRDefault="005E0D22">
            <w:pPr>
              <w:pStyle w:val="ConsPlusNormal"/>
            </w:pPr>
            <w:r>
              <w:lastRenderedPageBreak/>
              <w:t>4.4. Краткое наименование</w:t>
            </w:r>
          </w:p>
        </w:tc>
        <w:tc>
          <w:tcPr>
            <w:tcW w:w="5045" w:type="dxa"/>
            <w:vAlign w:val="center"/>
          </w:tcPr>
          <w:p w:rsidR="005E0D22" w:rsidRDefault="005E0D22">
            <w:pPr>
              <w:pStyle w:val="ConsPlusNormal"/>
            </w:pPr>
            <w:r>
              <w:t>Указывается не предусмотренное учредительными документами (положением об обособленном подразделении) краткое наименование обособленного подразделения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5E0D22">
        <w:tc>
          <w:tcPr>
            <w:tcW w:w="4025" w:type="dxa"/>
            <w:vAlign w:val="center"/>
          </w:tcPr>
          <w:p w:rsidR="005E0D22" w:rsidRDefault="005E0D22">
            <w:pPr>
              <w:pStyle w:val="ConsPlusNormal"/>
            </w:pPr>
            <w:r>
              <w:t>5. Сведения об идентификационном номере налогоплательщика и коде причины постановки на учет</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bookmarkStart w:id="64" w:name="P921"/>
            <w:bookmarkEnd w:id="64"/>
            <w:r>
              <w:t>5.1. Идентификационный номер налогоплательщика (ИНН)</w:t>
            </w:r>
          </w:p>
        </w:tc>
        <w:tc>
          <w:tcPr>
            <w:tcW w:w="5045" w:type="dxa"/>
            <w:vAlign w:val="center"/>
          </w:tcPr>
          <w:p w:rsidR="005E0D22" w:rsidRDefault="005E0D22">
            <w:pPr>
              <w:pStyle w:val="ConsPlusNormal"/>
            </w:pPr>
            <w:r>
              <w:t>Указывается идентификационный номер налогоплательщика организации, создавшей обособленное подразделение, в соответствии со сведениями Сводного реестра</w:t>
            </w:r>
          </w:p>
        </w:tc>
      </w:tr>
      <w:tr w:rsidR="005E0D22">
        <w:tc>
          <w:tcPr>
            <w:tcW w:w="4025" w:type="dxa"/>
            <w:vAlign w:val="center"/>
          </w:tcPr>
          <w:p w:rsidR="005E0D22" w:rsidRDefault="005E0D22">
            <w:pPr>
              <w:pStyle w:val="ConsPlusNormal"/>
            </w:pPr>
            <w:bookmarkStart w:id="65" w:name="P923"/>
            <w:bookmarkEnd w:id="65"/>
            <w:r>
              <w:t>5.2. Код причины постановки на учет в налоговом органе (КПП)</w:t>
            </w:r>
          </w:p>
        </w:tc>
        <w:tc>
          <w:tcPr>
            <w:tcW w:w="5045" w:type="dxa"/>
            <w:vAlign w:val="center"/>
          </w:tcPr>
          <w:p w:rsidR="005E0D22" w:rsidRDefault="005E0D22">
            <w:pPr>
              <w:pStyle w:val="ConsPlusNormal"/>
            </w:pPr>
            <w:r>
              <w:t xml:space="preserve">Указывается код причины постановки </w:t>
            </w:r>
            <w:proofErr w:type="gramStart"/>
            <w:r>
              <w:t>на учет в налоговом органе обособленного подразделения организации в соответствии со Свидетельством о постановке</w:t>
            </w:r>
            <w:proofErr w:type="gramEnd"/>
            <w:r>
              <w:t xml:space="preserve"> на учет в налоговом органе</w:t>
            </w:r>
          </w:p>
        </w:tc>
      </w:tr>
      <w:tr w:rsidR="005E0D22">
        <w:tc>
          <w:tcPr>
            <w:tcW w:w="4025" w:type="dxa"/>
            <w:vAlign w:val="center"/>
          </w:tcPr>
          <w:p w:rsidR="005E0D22" w:rsidRDefault="005E0D22">
            <w:pPr>
              <w:pStyle w:val="ConsPlusNormal"/>
            </w:pPr>
            <w:r>
              <w:t xml:space="preserve">5.3. Дата постановки на учет </w:t>
            </w:r>
            <w:hyperlink w:anchor="P1101" w:history="1">
              <w:r>
                <w:rPr>
                  <w:color w:val="0000FF"/>
                </w:rPr>
                <w:t>&lt;2&gt;</w:t>
              </w:r>
            </w:hyperlink>
          </w:p>
        </w:tc>
        <w:tc>
          <w:tcPr>
            <w:tcW w:w="5045" w:type="dxa"/>
            <w:vAlign w:val="center"/>
          </w:tcPr>
          <w:p w:rsidR="005E0D22" w:rsidRDefault="005E0D22">
            <w:pPr>
              <w:pStyle w:val="ConsPlusNormal"/>
            </w:pPr>
            <w:r>
              <w:t>Указывается дата постановки обособленного подразделения организации на учет в налоговом органе в соответствии со сведениями ЕГРЮЛ</w:t>
            </w:r>
          </w:p>
        </w:tc>
      </w:tr>
      <w:tr w:rsidR="005E0D22">
        <w:tc>
          <w:tcPr>
            <w:tcW w:w="4025" w:type="dxa"/>
            <w:vAlign w:val="center"/>
          </w:tcPr>
          <w:p w:rsidR="005E0D22" w:rsidRDefault="005E0D22">
            <w:pPr>
              <w:pStyle w:val="ConsPlusNormal"/>
            </w:pPr>
            <w:r>
              <w:t>6. Сведения о форме собственности и организационно-правовой форме обособленного подразделения</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6.1. Наименование и код организационно-правовой формы организации по Общероссийскому </w:t>
            </w:r>
            <w:hyperlink r:id="rId180" w:history="1">
              <w:r>
                <w:rPr>
                  <w:color w:val="0000FF"/>
                </w:rPr>
                <w:t>классификатору</w:t>
              </w:r>
            </w:hyperlink>
            <w:r>
              <w:t xml:space="preserve"> организационно-правовых форм </w:t>
            </w:r>
            <w:hyperlink w:anchor="P1101" w:history="1">
              <w:r>
                <w:rPr>
                  <w:color w:val="0000FF"/>
                </w:rPr>
                <w:t>&lt;2&gt;</w:t>
              </w:r>
            </w:hyperlink>
          </w:p>
        </w:tc>
        <w:tc>
          <w:tcPr>
            <w:tcW w:w="5045" w:type="dxa"/>
            <w:vAlign w:val="center"/>
          </w:tcPr>
          <w:p w:rsidR="005E0D22" w:rsidRDefault="005E0D22">
            <w:pPr>
              <w:pStyle w:val="ConsPlusNormal"/>
            </w:pPr>
            <w:r>
              <w:t xml:space="preserve">Указывается наименование и код организационно-правовой формы организации по Общероссийскому </w:t>
            </w:r>
            <w:hyperlink r:id="rId181" w:history="1">
              <w:r>
                <w:rPr>
                  <w:color w:val="0000FF"/>
                </w:rPr>
                <w:t>классификатору</w:t>
              </w:r>
            </w:hyperlink>
            <w:r>
              <w:t xml:space="preserve"> организационно-правовых форм</w:t>
            </w:r>
          </w:p>
        </w:tc>
      </w:tr>
      <w:tr w:rsidR="005E0D22">
        <w:tc>
          <w:tcPr>
            <w:tcW w:w="4025" w:type="dxa"/>
            <w:vAlign w:val="center"/>
          </w:tcPr>
          <w:p w:rsidR="005E0D22" w:rsidRDefault="005E0D22">
            <w:pPr>
              <w:pStyle w:val="ConsPlusNormal"/>
            </w:pPr>
            <w:r>
              <w:t xml:space="preserve">6.2. Наименование и код формы собственности организации по Общероссийскому </w:t>
            </w:r>
            <w:hyperlink r:id="rId182" w:history="1">
              <w:r>
                <w:rPr>
                  <w:color w:val="0000FF"/>
                </w:rPr>
                <w:t>классификатору</w:t>
              </w:r>
            </w:hyperlink>
            <w:r>
              <w:t xml:space="preserve"> форм собственности </w:t>
            </w:r>
            <w:hyperlink w:anchor="P1101" w:history="1">
              <w:r>
                <w:rPr>
                  <w:color w:val="0000FF"/>
                </w:rPr>
                <w:t>&lt;2&gt;</w:t>
              </w:r>
            </w:hyperlink>
          </w:p>
        </w:tc>
        <w:tc>
          <w:tcPr>
            <w:tcW w:w="5045" w:type="dxa"/>
            <w:vAlign w:val="center"/>
          </w:tcPr>
          <w:p w:rsidR="005E0D22" w:rsidRDefault="005E0D22">
            <w:pPr>
              <w:pStyle w:val="ConsPlusNormal"/>
            </w:pPr>
            <w:r>
              <w:t xml:space="preserve">Указывается наименование и код формы собственности организации по Общероссийскому </w:t>
            </w:r>
            <w:hyperlink r:id="rId183" w:history="1">
              <w:r>
                <w:rPr>
                  <w:color w:val="0000FF"/>
                </w:rPr>
                <w:t>классификатору</w:t>
              </w:r>
            </w:hyperlink>
            <w:r>
              <w:t xml:space="preserve"> форм собственности</w:t>
            </w:r>
          </w:p>
        </w:tc>
      </w:tr>
      <w:tr w:rsidR="005E0D22">
        <w:tc>
          <w:tcPr>
            <w:tcW w:w="4025" w:type="dxa"/>
            <w:vAlign w:val="center"/>
          </w:tcPr>
          <w:p w:rsidR="005E0D22" w:rsidRDefault="005E0D22">
            <w:pPr>
              <w:pStyle w:val="ConsPlusNormal"/>
            </w:pPr>
            <w:r>
              <w:t>7. Код обособленного подразделения организации по Общероссийскому классификатору предприятий и организаций</w:t>
            </w:r>
          </w:p>
        </w:tc>
        <w:tc>
          <w:tcPr>
            <w:tcW w:w="5045" w:type="dxa"/>
            <w:vAlign w:val="center"/>
          </w:tcPr>
          <w:p w:rsidR="005E0D22" w:rsidRDefault="005E0D22">
            <w:pPr>
              <w:pStyle w:val="ConsPlusNormal"/>
            </w:pPr>
            <w:r>
              <w:t>Указывается код обособленного подразделения организации по Общероссийскому классификатору предприятий и организаций, отличный от кода по Общероссийскому классификатору предприятий и организаций, создавшей его организации (при наличии)</w:t>
            </w:r>
          </w:p>
        </w:tc>
      </w:tr>
      <w:tr w:rsidR="005E0D22">
        <w:tc>
          <w:tcPr>
            <w:tcW w:w="4025" w:type="dxa"/>
            <w:vAlign w:val="center"/>
          </w:tcPr>
          <w:p w:rsidR="005E0D22" w:rsidRDefault="005E0D22">
            <w:pPr>
              <w:pStyle w:val="ConsPlusNormal"/>
            </w:pPr>
            <w:r>
              <w:t>8. Сведения о месте нахождения обособленного подразделения организации на территории Российской Федерации</w:t>
            </w:r>
          </w:p>
        </w:tc>
        <w:tc>
          <w:tcPr>
            <w:tcW w:w="5045" w:type="dxa"/>
            <w:vAlign w:val="center"/>
          </w:tcPr>
          <w:p w:rsidR="005E0D22" w:rsidRDefault="005E0D22">
            <w:pPr>
              <w:pStyle w:val="ConsPlusNormal"/>
            </w:pPr>
            <w:r>
              <w:t>Указывается только в отношении обособленных подразделений организации, расположенных на территории Российской Федерации</w:t>
            </w:r>
          </w:p>
        </w:tc>
      </w:tr>
      <w:tr w:rsidR="005E0D22">
        <w:tc>
          <w:tcPr>
            <w:tcW w:w="4025" w:type="dxa"/>
            <w:vAlign w:val="center"/>
          </w:tcPr>
          <w:p w:rsidR="005E0D22" w:rsidRDefault="005E0D22">
            <w:pPr>
              <w:pStyle w:val="ConsPlusNormal"/>
            </w:pPr>
            <w:r>
              <w:lastRenderedPageBreak/>
              <w:t xml:space="preserve">8.1. Наименование субъекта Российской Федерации </w:t>
            </w:r>
            <w:hyperlink w:anchor="P1101" w:history="1">
              <w:r>
                <w:rPr>
                  <w:color w:val="0000FF"/>
                </w:rPr>
                <w:t>&lt;2&gt;</w:t>
              </w:r>
            </w:hyperlink>
          </w:p>
        </w:tc>
        <w:tc>
          <w:tcPr>
            <w:tcW w:w="5045" w:type="dxa"/>
            <w:vAlign w:val="center"/>
          </w:tcPr>
          <w:p w:rsidR="005E0D22" w:rsidRDefault="005E0D22">
            <w:pPr>
              <w:pStyle w:val="ConsPlusNormal"/>
            </w:pPr>
            <w:r>
              <w:t xml:space="preserve">Указывается тип и наименование субъекта Российской Федерации в соответствии с федеративным устройством Российской Федерации, определенным </w:t>
            </w:r>
            <w:hyperlink r:id="rId184" w:history="1">
              <w:r>
                <w:rPr>
                  <w:color w:val="0000FF"/>
                </w:rPr>
                <w:t>статьей 65</w:t>
              </w:r>
            </w:hyperlink>
            <w:r>
              <w:t xml:space="preserve"> Конституции Российской Федерации, на основании сведений ЕГРЮЛ</w:t>
            </w:r>
          </w:p>
        </w:tc>
      </w:tr>
      <w:tr w:rsidR="005E0D22">
        <w:tc>
          <w:tcPr>
            <w:tcW w:w="4025" w:type="dxa"/>
            <w:vAlign w:val="center"/>
          </w:tcPr>
          <w:p w:rsidR="005E0D22" w:rsidRDefault="005E0D22">
            <w:pPr>
              <w:pStyle w:val="ConsPlusNormal"/>
            </w:pPr>
            <w:r>
              <w:t xml:space="preserve">8.2. Кодовое обозначение субъекта Российской Федерации </w:t>
            </w:r>
            <w:hyperlink w:anchor="P1101" w:history="1">
              <w:r>
                <w:rPr>
                  <w:color w:val="0000FF"/>
                </w:rPr>
                <w:t>&lt;2&gt;</w:t>
              </w:r>
            </w:hyperlink>
          </w:p>
        </w:tc>
        <w:tc>
          <w:tcPr>
            <w:tcW w:w="5045" w:type="dxa"/>
            <w:vAlign w:val="center"/>
          </w:tcPr>
          <w:p w:rsidR="005E0D22" w:rsidRDefault="005E0D22">
            <w:pPr>
              <w:pStyle w:val="ConsPlusNormal"/>
            </w:pPr>
            <w: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185" w:history="1">
              <w:r>
                <w:rPr>
                  <w:color w:val="0000FF"/>
                </w:rPr>
                <w:t>статьей 65</w:t>
              </w:r>
            </w:hyperlink>
            <w:r>
              <w:t xml:space="preserve"> Конституции Российской Федерации, в целях ведения ЕГРЮЛ, в соответствии со сведениями ЕГРЮЛ</w:t>
            </w:r>
          </w:p>
        </w:tc>
      </w:tr>
      <w:tr w:rsidR="005E0D22">
        <w:tc>
          <w:tcPr>
            <w:tcW w:w="4025" w:type="dxa"/>
            <w:vAlign w:val="center"/>
          </w:tcPr>
          <w:p w:rsidR="005E0D22" w:rsidRDefault="005E0D22">
            <w:pPr>
              <w:pStyle w:val="ConsPlusNormal"/>
            </w:pPr>
            <w:r>
              <w:t xml:space="preserve">8.3. Почтовый индекс </w:t>
            </w:r>
            <w:hyperlink w:anchor="P1101" w:history="1">
              <w:r>
                <w:rPr>
                  <w:color w:val="0000FF"/>
                </w:rPr>
                <w:t>&lt;2&gt;</w:t>
              </w:r>
            </w:hyperlink>
          </w:p>
        </w:tc>
        <w:tc>
          <w:tcPr>
            <w:tcW w:w="5045" w:type="dxa"/>
            <w:vAlign w:val="center"/>
          </w:tcPr>
          <w:p w:rsidR="005E0D22" w:rsidRDefault="005E0D22">
            <w:pPr>
              <w:pStyle w:val="ConsPlusNormal"/>
            </w:pPr>
            <w:r>
              <w:t>Указывается почтовый индекс в соответствии со сведениями ЕГРЮЛ</w:t>
            </w:r>
          </w:p>
        </w:tc>
      </w:tr>
      <w:tr w:rsidR="005E0D22">
        <w:tc>
          <w:tcPr>
            <w:tcW w:w="4025" w:type="dxa"/>
            <w:vAlign w:val="center"/>
          </w:tcPr>
          <w:p w:rsidR="005E0D22" w:rsidRDefault="005E0D22">
            <w:pPr>
              <w:pStyle w:val="ConsPlusNormal"/>
            </w:pPr>
            <w:r>
              <w:t xml:space="preserve">8.4. Тип и наименование населенного пункта </w:t>
            </w:r>
            <w:hyperlink w:anchor="P1101" w:history="1">
              <w:r>
                <w:rPr>
                  <w:color w:val="0000FF"/>
                </w:rPr>
                <w:t>&lt;2&gt;</w:t>
              </w:r>
            </w:hyperlink>
          </w:p>
        </w:tc>
        <w:tc>
          <w:tcPr>
            <w:tcW w:w="5045" w:type="dxa"/>
            <w:vAlign w:val="center"/>
          </w:tcPr>
          <w:p w:rsidR="005E0D22" w:rsidRDefault="005E0D22">
            <w:pPr>
              <w:pStyle w:val="ConsPlusNormal"/>
            </w:pPr>
            <w:r>
              <w:t>Указывается тип и наименование населенного пункта (села, иное) в соответствии со сведениями ЕГРЮЛ</w:t>
            </w:r>
          </w:p>
        </w:tc>
      </w:tr>
      <w:tr w:rsidR="005E0D22">
        <w:tc>
          <w:tcPr>
            <w:tcW w:w="4025" w:type="dxa"/>
            <w:vAlign w:val="center"/>
          </w:tcPr>
          <w:p w:rsidR="005E0D22" w:rsidRDefault="005E0D22">
            <w:pPr>
              <w:pStyle w:val="ConsPlusNormal"/>
            </w:pPr>
            <w:r>
              <w:t xml:space="preserve">8.5. Код территории населенного пункта по Общероссийскому </w:t>
            </w:r>
            <w:hyperlink r:id="rId186" w:history="1">
              <w:r>
                <w:rPr>
                  <w:color w:val="0000FF"/>
                </w:rPr>
                <w:t>классификатору</w:t>
              </w:r>
            </w:hyperlink>
            <w:r>
              <w:t xml:space="preserve"> территорий муниципальных образований (далее - ОКТМО)</w:t>
            </w:r>
          </w:p>
        </w:tc>
        <w:tc>
          <w:tcPr>
            <w:tcW w:w="5045" w:type="dxa"/>
            <w:vAlign w:val="center"/>
          </w:tcPr>
          <w:p w:rsidR="005E0D22" w:rsidRDefault="005E0D22">
            <w:pPr>
              <w:pStyle w:val="ConsPlusNormal"/>
            </w:pPr>
            <w:r>
              <w:t xml:space="preserve">Указывается код территории населенного пункта по Общероссийскому </w:t>
            </w:r>
            <w:hyperlink r:id="rId187" w:history="1">
              <w:r>
                <w:rPr>
                  <w:color w:val="0000FF"/>
                </w:rPr>
                <w:t>классификатору</w:t>
              </w:r>
            </w:hyperlink>
            <w:r>
              <w:t xml:space="preserve"> территорий муниципальных образований</w:t>
            </w:r>
          </w:p>
        </w:tc>
      </w:tr>
      <w:tr w:rsidR="005E0D22">
        <w:tc>
          <w:tcPr>
            <w:tcW w:w="4025" w:type="dxa"/>
            <w:vAlign w:val="center"/>
          </w:tcPr>
          <w:p w:rsidR="005E0D22" w:rsidRDefault="005E0D22">
            <w:pPr>
              <w:pStyle w:val="ConsPlusNormal"/>
            </w:pPr>
            <w:r>
              <w:t xml:space="preserve">8.6. Тип и наименование элемента планировочной структуры </w:t>
            </w:r>
            <w:hyperlink w:anchor="P1101" w:history="1">
              <w:r>
                <w:rPr>
                  <w:color w:val="0000FF"/>
                </w:rPr>
                <w:t>&lt;2&gt;</w:t>
              </w:r>
            </w:hyperlink>
          </w:p>
        </w:tc>
        <w:tc>
          <w:tcPr>
            <w:tcW w:w="5045" w:type="dxa"/>
            <w:vAlign w:val="center"/>
          </w:tcPr>
          <w:p w:rsidR="005E0D22" w:rsidRDefault="005E0D22">
            <w:pPr>
              <w:pStyle w:val="ConsPlusNormal"/>
            </w:pPr>
            <w:r>
              <w:t>Указывается тип и наименование элемента планировочной структуры в соответствии со сведениями ЕГРЮЛ (при наличии)</w:t>
            </w:r>
          </w:p>
        </w:tc>
      </w:tr>
      <w:tr w:rsidR="005E0D22">
        <w:tc>
          <w:tcPr>
            <w:tcW w:w="4025" w:type="dxa"/>
            <w:vAlign w:val="center"/>
          </w:tcPr>
          <w:p w:rsidR="005E0D22" w:rsidRDefault="005E0D22">
            <w:pPr>
              <w:pStyle w:val="ConsPlusNormal"/>
            </w:pPr>
            <w:r>
              <w:t>8.7. Тип и наименование элемента улично-дорожной сети</w:t>
            </w:r>
          </w:p>
        </w:tc>
        <w:tc>
          <w:tcPr>
            <w:tcW w:w="5045" w:type="dxa"/>
            <w:vAlign w:val="center"/>
          </w:tcPr>
          <w:p w:rsidR="005E0D22" w:rsidRDefault="005E0D22">
            <w:pPr>
              <w:pStyle w:val="ConsPlusNormal"/>
            </w:pPr>
            <w:r>
              <w:t>Указывается тип и наименование элемента улично-дорожной сети (проспекта, переулка, иное) в соответствии со сведениями ЕГРЮЛ</w:t>
            </w:r>
          </w:p>
        </w:tc>
      </w:tr>
      <w:tr w:rsidR="005E0D22">
        <w:tc>
          <w:tcPr>
            <w:tcW w:w="4025" w:type="dxa"/>
            <w:vAlign w:val="center"/>
          </w:tcPr>
          <w:p w:rsidR="005E0D22" w:rsidRDefault="005E0D22">
            <w:pPr>
              <w:pStyle w:val="ConsPlusNormal"/>
            </w:pPr>
            <w:r>
              <w:t xml:space="preserve">8.8. Тип и цифровое или буквенно-цифровое обозначение объекта адресации </w:t>
            </w:r>
            <w:hyperlink w:anchor="P1101" w:history="1">
              <w:r>
                <w:rPr>
                  <w:color w:val="0000FF"/>
                </w:rPr>
                <w:t>&lt;2&gt;</w:t>
              </w:r>
            </w:hyperlink>
          </w:p>
        </w:tc>
        <w:tc>
          <w:tcPr>
            <w:tcW w:w="5045" w:type="dxa"/>
            <w:vAlign w:val="center"/>
          </w:tcPr>
          <w:p w:rsidR="005E0D22" w:rsidRDefault="005E0D22">
            <w:pPr>
              <w:pStyle w:val="ConsPlusNormal"/>
            </w:pPr>
            <w:r>
              <w:t>Указывается тип и цифровое или буквенно-цифровое обозначение объекта адресации (дом, здание, в том числе корпус, строение, офис, иное) в соответствии со сведениями ЕГРЮЛ</w:t>
            </w:r>
          </w:p>
        </w:tc>
      </w:tr>
      <w:tr w:rsidR="005E0D22">
        <w:tc>
          <w:tcPr>
            <w:tcW w:w="4025" w:type="dxa"/>
            <w:vAlign w:val="center"/>
          </w:tcPr>
          <w:p w:rsidR="005E0D22" w:rsidRDefault="005E0D22">
            <w:pPr>
              <w:pStyle w:val="ConsPlusNormal"/>
            </w:pPr>
            <w:r>
              <w:t xml:space="preserve">8.9. Код по КОФК территориального органа Федерального казначейства по месту нахождения обособленного подразделения организации </w:t>
            </w:r>
            <w:hyperlink w:anchor="P1101" w:history="1">
              <w:r>
                <w:rPr>
                  <w:color w:val="0000FF"/>
                </w:rPr>
                <w:t>&lt;2&gt;</w:t>
              </w:r>
            </w:hyperlink>
          </w:p>
        </w:tc>
        <w:tc>
          <w:tcPr>
            <w:tcW w:w="5045" w:type="dxa"/>
            <w:vAlign w:val="center"/>
          </w:tcPr>
          <w:p w:rsidR="005E0D22" w:rsidRDefault="005E0D22">
            <w:pPr>
              <w:pStyle w:val="ConsPlusNormal"/>
            </w:pPr>
            <w:r>
              <w:t>Указывается код территориального органа Федерального казначейства по месту нахождения обособленного подразделения организации по Ведомственному классификатору территориальных органов Федерального казначейства</w:t>
            </w:r>
          </w:p>
        </w:tc>
      </w:tr>
      <w:tr w:rsidR="005E0D22">
        <w:tc>
          <w:tcPr>
            <w:tcW w:w="4025" w:type="dxa"/>
            <w:vAlign w:val="center"/>
          </w:tcPr>
          <w:p w:rsidR="005E0D22" w:rsidRDefault="005E0D22">
            <w:pPr>
              <w:pStyle w:val="ConsPlusNormal"/>
            </w:pPr>
            <w:r>
              <w:t>9. Информация о видах деятельности обособленного подразделения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9.1. Наименования и коды основных видов деятельности обособленного подразделения организации по Общероссийскому </w:t>
            </w:r>
            <w:hyperlink r:id="rId188" w:history="1">
              <w:r>
                <w:rPr>
                  <w:color w:val="0000FF"/>
                </w:rPr>
                <w:t>классификатору</w:t>
              </w:r>
            </w:hyperlink>
            <w:r>
              <w:t xml:space="preserve"> видов экономической деятельности (далее - ОКВЭД)</w:t>
            </w:r>
          </w:p>
        </w:tc>
        <w:tc>
          <w:tcPr>
            <w:tcW w:w="5045" w:type="dxa"/>
            <w:vAlign w:val="center"/>
          </w:tcPr>
          <w:p w:rsidR="005E0D22" w:rsidRDefault="005E0D22">
            <w:pPr>
              <w:pStyle w:val="ConsPlusNormal"/>
            </w:pPr>
            <w:r>
              <w:t xml:space="preserve">Указываются наименования и коды основных видов деятельности обособленного подразделения организации по </w:t>
            </w:r>
            <w:hyperlink r:id="rId189" w:history="1">
              <w:r>
                <w:rPr>
                  <w:color w:val="0000FF"/>
                </w:rPr>
                <w:t>ОКВЭД</w:t>
              </w:r>
            </w:hyperlink>
            <w:r>
              <w:t xml:space="preserve"> (при наличии)</w:t>
            </w:r>
          </w:p>
        </w:tc>
      </w:tr>
      <w:tr w:rsidR="005E0D22">
        <w:tc>
          <w:tcPr>
            <w:tcW w:w="4025" w:type="dxa"/>
            <w:vAlign w:val="center"/>
          </w:tcPr>
          <w:p w:rsidR="005E0D22" w:rsidRDefault="005E0D22">
            <w:pPr>
              <w:pStyle w:val="ConsPlusNormal"/>
            </w:pPr>
            <w:r>
              <w:lastRenderedPageBreak/>
              <w:t xml:space="preserve">9.2. Наименования и коды дополнительных видов деятельности обособленного подразделения организации по </w:t>
            </w:r>
            <w:hyperlink r:id="rId190" w:history="1">
              <w:r>
                <w:rPr>
                  <w:color w:val="0000FF"/>
                </w:rPr>
                <w:t>ОКВЭД</w:t>
              </w:r>
            </w:hyperlink>
          </w:p>
        </w:tc>
        <w:tc>
          <w:tcPr>
            <w:tcW w:w="5045" w:type="dxa"/>
            <w:vAlign w:val="center"/>
          </w:tcPr>
          <w:p w:rsidR="005E0D22" w:rsidRDefault="005E0D22">
            <w:pPr>
              <w:pStyle w:val="ConsPlusNormal"/>
            </w:pPr>
            <w:r>
              <w:t xml:space="preserve">Указываются наименования и коды дополнительных видов деятельности обособленного подразделения организации по </w:t>
            </w:r>
            <w:hyperlink r:id="rId191" w:history="1">
              <w:r>
                <w:rPr>
                  <w:color w:val="0000FF"/>
                </w:rPr>
                <w:t>ОКВЭД</w:t>
              </w:r>
            </w:hyperlink>
            <w:r>
              <w:t xml:space="preserve"> (при наличии)</w:t>
            </w:r>
          </w:p>
        </w:tc>
      </w:tr>
      <w:tr w:rsidR="005E0D22">
        <w:tc>
          <w:tcPr>
            <w:tcW w:w="4025" w:type="dxa"/>
            <w:vAlign w:val="center"/>
          </w:tcPr>
          <w:p w:rsidR="005E0D22" w:rsidRDefault="005E0D22">
            <w:pPr>
              <w:pStyle w:val="ConsPlusNormal"/>
            </w:pPr>
            <w:r>
              <w:t>10. Код и наименование главы по бюджетной классификации обособленного подразделения организации</w:t>
            </w:r>
          </w:p>
        </w:tc>
        <w:tc>
          <w:tcPr>
            <w:tcW w:w="5045" w:type="dxa"/>
            <w:vAlign w:val="center"/>
          </w:tcPr>
          <w:p w:rsidR="005E0D22" w:rsidRDefault="005E0D22">
            <w:pPr>
              <w:pStyle w:val="ConsPlusNormal"/>
            </w:pPr>
            <w:r>
              <w:t>Указывается код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либо код органа, осуществляющего функции и полномочия учредителя, осуществляющего финансовое обеспечение выполнения государственного задания учреждения по бюджетной классификации Российской Федерации (при наличии)</w:t>
            </w:r>
          </w:p>
        </w:tc>
      </w:tr>
      <w:tr w:rsidR="005E0D22">
        <w:tc>
          <w:tcPr>
            <w:tcW w:w="4025" w:type="dxa"/>
            <w:vAlign w:val="center"/>
          </w:tcPr>
          <w:p w:rsidR="005E0D22" w:rsidRDefault="005E0D22">
            <w:pPr>
              <w:pStyle w:val="ConsPlusNormal"/>
            </w:pPr>
            <w:r>
              <w:t>11. Сведения о месте нахождения обособленного подразделения организации за пределами территории Российской Федерации</w:t>
            </w:r>
          </w:p>
        </w:tc>
        <w:tc>
          <w:tcPr>
            <w:tcW w:w="5045" w:type="dxa"/>
            <w:vAlign w:val="center"/>
          </w:tcPr>
          <w:p w:rsidR="005E0D22" w:rsidRDefault="005E0D22">
            <w:pPr>
              <w:pStyle w:val="ConsPlusNormal"/>
            </w:pPr>
            <w:r>
              <w:t>Указывается только в отношении обособленных подразделений организации, расположенных за пределами территории Российской Федерации</w:t>
            </w:r>
          </w:p>
        </w:tc>
      </w:tr>
      <w:tr w:rsidR="005E0D22">
        <w:tc>
          <w:tcPr>
            <w:tcW w:w="4025" w:type="dxa"/>
            <w:vAlign w:val="center"/>
          </w:tcPr>
          <w:p w:rsidR="005E0D22" w:rsidRDefault="005E0D22">
            <w:pPr>
              <w:pStyle w:val="ConsPlusNormal"/>
            </w:pPr>
            <w:r>
              <w:t>11.1. Наименование страны</w:t>
            </w:r>
          </w:p>
        </w:tc>
        <w:tc>
          <w:tcPr>
            <w:tcW w:w="5045" w:type="dxa"/>
            <w:vAlign w:val="center"/>
          </w:tcPr>
          <w:p w:rsidR="005E0D22" w:rsidRDefault="005E0D22">
            <w:pPr>
              <w:pStyle w:val="ConsPlusNormal"/>
            </w:pPr>
            <w:r>
              <w:t xml:space="preserve">Указывается наименование </w:t>
            </w:r>
            <w:proofErr w:type="gramStart"/>
            <w:r>
              <w:t>страны места нахождения обособленного подразделения организации</w:t>
            </w:r>
            <w:proofErr w:type="gramEnd"/>
            <w:r>
              <w:t xml:space="preserve"> в соответствии со сведениями ЕГРЮЛ</w:t>
            </w:r>
          </w:p>
        </w:tc>
      </w:tr>
      <w:tr w:rsidR="005E0D22">
        <w:tc>
          <w:tcPr>
            <w:tcW w:w="4025" w:type="dxa"/>
            <w:vAlign w:val="center"/>
          </w:tcPr>
          <w:p w:rsidR="005E0D22" w:rsidRDefault="005E0D22">
            <w:pPr>
              <w:pStyle w:val="ConsPlusNormal"/>
            </w:pPr>
            <w:r>
              <w:t>11.2. Код страны</w:t>
            </w:r>
          </w:p>
        </w:tc>
        <w:tc>
          <w:tcPr>
            <w:tcW w:w="5045" w:type="dxa"/>
            <w:vAlign w:val="center"/>
          </w:tcPr>
          <w:p w:rsidR="005E0D22" w:rsidRDefault="005E0D22">
            <w:pPr>
              <w:pStyle w:val="ConsPlusNormal"/>
            </w:pPr>
            <w:r>
              <w:t xml:space="preserve">Указывается код </w:t>
            </w:r>
            <w:proofErr w:type="gramStart"/>
            <w:r>
              <w:t>страны места нахождения обособленного подразделения организации</w:t>
            </w:r>
            <w:proofErr w:type="gramEnd"/>
            <w:r>
              <w:t xml:space="preserve"> по Общероссийскому классификатору стран мира в соответствии со сведениями ЕГРЮЛ</w:t>
            </w:r>
          </w:p>
        </w:tc>
      </w:tr>
      <w:tr w:rsidR="005E0D22">
        <w:tc>
          <w:tcPr>
            <w:tcW w:w="4025" w:type="dxa"/>
            <w:vAlign w:val="center"/>
          </w:tcPr>
          <w:p w:rsidR="005E0D22" w:rsidRDefault="005E0D22">
            <w:pPr>
              <w:pStyle w:val="ConsPlusNormal"/>
            </w:pPr>
            <w:r>
              <w:t>11.3. Адрес</w:t>
            </w:r>
          </w:p>
        </w:tc>
        <w:tc>
          <w:tcPr>
            <w:tcW w:w="5045" w:type="dxa"/>
            <w:vAlign w:val="center"/>
          </w:tcPr>
          <w:p w:rsidR="005E0D22" w:rsidRDefault="005E0D22">
            <w:pPr>
              <w:pStyle w:val="ConsPlusNormal"/>
            </w:pPr>
            <w:r>
              <w:t>Указывается адрес организации в стране ее места нахождения в соответствии со сведениями ЕГРЮЛ</w:t>
            </w:r>
          </w:p>
        </w:tc>
      </w:tr>
      <w:tr w:rsidR="005E0D22">
        <w:tblPrEx>
          <w:tblBorders>
            <w:insideH w:val="nil"/>
          </w:tblBorders>
        </w:tblPrEx>
        <w:tc>
          <w:tcPr>
            <w:tcW w:w="4025" w:type="dxa"/>
            <w:tcBorders>
              <w:bottom w:val="nil"/>
            </w:tcBorders>
            <w:vAlign w:val="center"/>
          </w:tcPr>
          <w:p w:rsidR="005E0D22" w:rsidRDefault="005E0D22">
            <w:pPr>
              <w:pStyle w:val="ConsPlusNormal"/>
            </w:pPr>
            <w:r>
              <w:t>11.4. Код по КОФК территориального органа Федерального казначейства по месту нахождения обособленного подразделения организации</w:t>
            </w:r>
          </w:p>
        </w:tc>
        <w:tc>
          <w:tcPr>
            <w:tcW w:w="5045" w:type="dxa"/>
            <w:tcBorders>
              <w:bottom w:val="nil"/>
            </w:tcBorders>
            <w:vAlign w:val="center"/>
          </w:tcPr>
          <w:p w:rsidR="005E0D22" w:rsidRDefault="005E0D22">
            <w:pPr>
              <w:pStyle w:val="ConsPlusNormal"/>
            </w:pPr>
            <w:r>
              <w:t>Указывается код территориального органа Федерального казначейства по месту нахождения главного распорядителя (распорядителя) бюджетных средств, в ведении которого находится обособленное подразделение организации, по Ведомственному классификатору территориальных органов Федерального казначейства</w:t>
            </w:r>
          </w:p>
        </w:tc>
      </w:tr>
      <w:tr w:rsidR="005E0D22">
        <w:tblPrEx>
          <w:tblBorders>
            <w:insideH w:val="nil"/>
          </w:tblBorders>
        </w:tblPrEx>
        <w:tc>
          <w:tcPr>
            <w:tcW w:w="9070" w:type="dxa"/>
            <w:gridSpan w:val="2"/>
            <w:tcBorders>
              <w:top w:val="nil"/>
            </w:tcBorders>
          </w:tcPr>
          <w:p w:rsidR="005E0D22" w:rsidRDefault="005E0D22">
            <w:pPr>
              <w:pStyle w:val="ConsPlusNormal"/>
              <w:jc w:val="both"/>
            </w:pPr>
            <w:r>
              <w:t xml:space="preserve">(п. 11.4 </w:t>
            </w:r>
            <w:proofErr w:type="gramStart"/>
            <w:r>
              <w:t>введен</w:t>
            </w:r>
            <w:proofErr w:type="gramEnd"/>
            <w:r>
              <w:t xml:space="preserve"> </w:t>
            </w:r>
            <w:hyperlink r:id="rId192" w:history="1">
              <w:r>
                <w:rPr>
                  <w:color w:val="0000FF"/>
                </w:rPr>
                <w:t>Приказом</w:t>
              </w:r>
            </w:hyperlink>
            <w:r>
              <w:t xml:space="preserve"> Минфина России от 08.12.2020 N 299н)</w:t>
            </w:r>
          </w:p>
        </w:tc>
      </w:tr>
      <w:tr w:rsidR="005E0D22">
        <w:tc>
          <w:tcPr>
            <w:tcW w:w="4025" w:type="dxa"/>
            <w:vAlign w:val="center"/>
          </w:tcPr>
          <w:p w:rsidR="005E0D22" w:rsidRDefault="005E0D22">
            <w:pPr>
              <w:pStyle w:val="ConsPlusNormal"/>
            </w:pPr>
            <w:r>
              <w:t xml:space="preserve">12. Информация о руководителе обособленного подразделения организации (лице, имеющем право без доверенности действовать от имени юридического лица) </w:t>
            </w:r>
            <w:hyperlink w:anchor="P1102" w:history="1">
              <w:r>
                <w:rPr>
                  <w:color w:val="0000FF"/>
                </w:rPr>
                <w:t>&lt;3&gt;</w:t>
              </w:r>
            </w:hyperlink>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12.1. Фамилия </w:t>
            </w:r>
            <w:hyperlink w:anchor="P1101" w:history="1">
              <w:r>
                <w:rPr>
                  <w:color w:val="0000FF"/>
                </w:rPr>
                <w:t>&lt;2&gt;</w:t>
              </w:r>
            </w:hyperlink>
          </w:p>
        </w:tc>
        <w:tc>
          <w:tcPr>
            <w:tcW w:w="5045" w:type="dxa"/>
            <w:vAlign w:val="center"/>
          </w:tcPr>
          <w:p w:rsidR="005E0D22" w:rsidRDefault="005E0D22">
            <w:pPr>
              <w:pStyle w:val="ConsPlusNormal"/>
            </w:pPr>
            <w:r>
              <w:t>Указывается фамилия руководителя обособленного подразделения организации (лица, имеющего право без доверенности действовать от имени юридического лица)</w:t>
            </w:r>
          </w:p>
        </w:tc>
      </w:tr>
      <w:tr w:rsidR="005E0D22">
        <w:tc>
          <w:tcPr>
            <w:tcW w:w="4025" w:type="dxa"/>
            <w:vAlign w:val="center"/>
          </w:tcPr>
          <w:p w:rsidR="005E0D22" w:rsidRDefault="005E0D22">
            <w:pPr>
              <w:pStyle w:val="ConsPlusNormal"/>
            </w:pPr>
            <w:r>
              <w:t xml:space="preserve">12.2. Имя </w:t>
            </w:r>
            <w:hyperlink w:anchor="P1101" w:history="1">
              <w:r>
                <w:rPr>
                  <w:color w:val="0000FF"/>
                </w:rPr>
                <w:t>&lt;2&gt;</w:t>
              </w:r>
            </w:hyperlink>
          </w:p>
        </w:tc>
        <w:tc>
          <w:tcPr>
            <w:tcW w:w="5045" w:type="dxa"/>
            <w:vAlign w:val="center"/>
          </w:tcPr>
          <w:p w:rsidR="005E0D22" w:rsidRDefault="005E0D22">
            <w:pPr>
              <w:pStyle w:val="ConsPlusNormal"/>
            </w:pPr>
            <w:r>
              <w:t xml:space="preserve">Указывается имя руководителя обособленного подразделения организации (лица, имеющего право без доверенности действовать от имени </w:t>
            </w:r>
            <w:r>
              <w:lastRenderedPageBreak/>
              <w:t>юридического лица)</w:t>
            </w:r>
          </w:p>
        </w:tc>
      </w:tr>
      <w:tr w:rsidR="005E0D22">
        <w:tc>
          <w:tcPr>
            <w:tcW w:w="4025" w:type="dxa"/>
            <w:vAlign w:val="center"/>
          </w:tcPr>
          <w:p w:rsidR="005E0D22" w:rsidRDefault="005E0D22">
            <w:pPr>
              <w:pStyle w:val="ConsPlusNormal"/>
            </w:pPr>
            <w:r>
              <w:lastRenderedPageBreak/>
              <w:t xml:space="preserve">12.3. Отчество </w:t>
            </w:r>
            <w:hyperlink w:anchor="P1101" w:history="1">
              <w:r>
                <w:rPr>
                  <w:color w:val="0000FF"/>
                </w:rPr>
                <w:t>&lt;2&gt;</w:t>
              </w:r>
            </w:hyperlink>
          </w:p>
        </w:tc>
        <w:tc>
          <w:tcPr>
            <w:tcW w:w="5045" w:type="dxa"/>
            <w:vAlign w:val="center"/>
          </w:tcPr>
          <w:p w:rsidR="005E0D22" w:rsidRDefault="005E0D22">
            <w:pPr>
              <w:pStyle w:val="ConsPlusNormal"/>
            </w:pPr>
            <w:r>
              <w:t>При наличии указывается отчество руководителя обособленного подразделения организации (лица, имеющего право без доверенности действовать от имени юридического лица)</w:t>
            </w:r>
          </w:p>
        </w:tc>
      </w:tr>
      <w:tr w:rsidR="005E0D22">
        <w:tc>
          <w:tcPr>
            <w:tcW w:w="4025" w:type="dxa"/>
            <w:vAlign w:val="center"/>
          </w:tcPr>
          <w:p w:rsidR="005E0D22" w:rsidRDefault="005E0D22">
            <w:pPr>
              <w:pStyle w:val="ConsPlusNormal"/>
            </w:pPr>
            <w:r>
              <w:t xml:space="preserve">12.4. Наименование должности </w:t>
            </w:r>
            <w:hyperlink w:anchor="P1101" w:history="1">
              <w:r>
                <w:rPr>
                  <w:color w:val="0000FF"/>
                </w:rPr>
                <w:t>&lt;2&gt;</w:t>
              </w:r>
            </w:hyperlink>
          </w:p>
        </w:tc>
        <w:tc>
          <w:tcPr>
            <w:tcW w:w="5045" w:type="dxa"/>
            <w:vAlign w:val="center"/>
          </w:tcPr>
          <w:p w:rsidR="005E0D22" w:rsidRDefault="005E0D22">
            <w:pPr>
              <w:pStyle w:val="ConsPlusNormal"/>
            </w:pPr>
            <w:r>
              <w:t>Указывается наименование должности руководителя обособленного подразделения организации (лица, имеющего право без доверенности действовать от имени юридического лица)</w:t>
            </w:r>
          </w:p>
        </w:tc>
      </w:tr>
      <w:tr w:rsidR="005E0D22">
        <w:tc>
          <w:tcPr>
            <w:tcW w:w="4025" w:type="dxa"/>
            <w:vAlign w:val="center"/>
          </w:tcPr>
          <w:p w:rsidR="005E0D22" w:rsidRDefault="005E0D22">
            <w:pPr>
              <w:pStyle w:val="ConsPlusNormal"/>
            </w:pPr>
            <w:r>
              <w:t xml:space="preserve">12.5. Идентификационный номер налогоплательщика (далее - ИНН) </w:t>
            </w:r>
            <w:hyperlink w:anchor="P1101" w:history="1">
              <w:r>
                <w:rPr>
                  <w:color w:val="0000FF"/>
                </w:rPr>
                <w:t>&lt;2&gt;</w:t>
              </w:r>
            </w:hyperlink>
            <w:r>
              <w:t xml:space="preserve">, </w:t>
            </w:r>
            <w:hyperlink w:anchor="P1103" w:history="1">
              <w:r>
                <w:rPr>
                  <w:color w:val="0000FF"/>
                </w:rPr>
                <w:t>&lt;4&gt;</w:t>
              </w:r>
            </w:hyperlink>
          </w:p>
        </w:tc>
        <w:tc>
          <w:tcPr>
            <w:tcW w:w="5045" w:type="dxa"/>
            <w:vAlign w:val="center"/>
          </w:tcPr>
          <w:p w:rsidR="005E0D22" w:rsidRDefault="005E0D22">
            <w:pPr>
              <w:pStyle w:val="ConsPlusNormal"/>
            </w:pPr>
            <w:r>
              <w:t>Указывается ИНН руководителя обособленного подразделения организации (лица, имеющего право без доверенности действовать от имени юридического лица)</w:t>
            </w:r>
          </w:p>
        </w:tc>
      </w:tr>
      <w:tr w:rsidR="005E0D22">
        <w:tc>
          <w:tcPr>
            <w:tcW w:w="4025" w:type="dxa"/>
            <w:vAlign w:val="center"/>
          </w:tcPr>
          <w:p w:rsidR="005E0D22" w:rsidRDefault="005E0D22">
            <w:pPr>
              <w:pStyle w:val="ConsPlusNormal"/>
            </w:pPr>
            <w:r>
              <w:t xml:space="preserve">12.6. Страховой номер индивидуального лицевого счета (далее - СНИЛС) </w:t>
            </w:r>
            <w:hyperlink w:anchor="P1103" w:history="1">
              <w:r>
                <w:rPr>
                  <w:color w:val="0000FF"/>
                </w:rPr>
                <w:t>&lt;4&gt;</w:t>
              </w:r>
            </w:hyperlink>
          </w:p>
        </w:tc>
        <w:tc>
          <w:tcPr>
            <w:tcW w:w="5045" w:type="dxa"/>
            <w:vAlign w:val="center"/>
          </w:tcPr>
          <w:p w:rsidR="005E0D22" w:rsidRDefault="005E0D22">
            <w:pPr>
              <w:pStyle w:val="ConsPlusNormal"/>
            </w:pPr>
            <w:r>
              <w:t>Указывается СНИЛС руководителя организации (лица, имеющего право без доверенности действовать от имени юридического лица) в соответствии со сведениями страхового свидетельства об обязательном пенсионном страховании руководителя организации</w:t>
            </w:r>
          </w:p>
        </w:tc>
      </w:tr>
      <w:tr w:rsidR="005E0D22">
        <w:tc>
          <w:tcPr>
            <w:tcW w:w="4025" w:type="dxa"/>
            <w:vAlign w:val="center"/>
          </w:tcPr>
          <w:p w:rsidR="005E0D22" w:rsidRDefault="005E0D22">
            <w:pPr>
              <w:pStyle w:val="ConsPlusNormal"/>
            </w:pPr>
            <w:r>
              <w:t>12.7. Наименование документа о назначении руководителя обособленного подразделения организации (лица, имеющего право без доверенности действовать от имени юридического лица)</w:t>
            </w:r>
          </w:p>
        </w:tc>
        <w:tc>
          <w:tcPr>
            <w:tcW w:w="5045" w:type="dxa"/>
            <w:vAlign w:val="center"/>
          </w:tcPr>
          <w:p w:rsidR="005E0D22" w:rsidRDefault="005E0D22">
            <w:pPr>
              <w:pStyle w:val="ConsPlusNormal"/>
            </w:pPr>
            <w:r>
              <w:t>Указывается наименование документа о назначении руководителя обособленного подразделения организации (лица, имеющего право без доверенности действовать от имени юридического лица)</w:t>
            </w:r>
          </w:p>
        </w:tc>
      </w:tr>
      <w:tr w:rsidR="005E0D22">
        <w:tc>
          <w:tcPr>
            <w:tcW w:w="4025" w:type="dxa"/>
            <w:vAlign w:val="center"/>
          </w:tcPr>
          <w:p w:rsidR="005E0D22" w:rsidRDefault="005E0D22">
            <w:pPr>
              <w:pStyle w:val="ConsPlusNormal"/>
            </w:pPr>
            <w:r>
              <w:t>12.8. Номер документа о назначении руководителя обособленного подразделения организации (лица, имеющего право без доверенности действовать от имени юридического лица)</w:t>
            </w:r>
          </w:p>
        </w:tc>
        <w:tc>
          <w:tcPr>
            <w:tcW w:w="5045" w:type="dxa"/>
            <w:vAlign w:val="center"/>
          </w:tcPr>
          <w:p w:rsidR="005E0D22" w:rsidRDefault="005E0D22">
            <w:pPr>
              <w:pStyle w:val="ConsPlusNormal"/>
            </w:pPr>
            <w:r>
              <w:t>Указывается номер документа о назначении руководителя обособленного подразделения организации (лица, имеющего право без доверенности действовать от имени юридического лица)</w:t>
            </w:r>
          </w:p>
        </w:tc>
      </w:tr>
      <w:tr w:rsidR="005E0D22">
        <w:tc>
          <w:tcPr>
            <w:tcW w:w="4025" w:type="dxa"/>
            <w:vAlign w:val="center"/>
          </w:tcPr>
          <w:p w:rsidR="005E0D22" w:rsidRDefault="005E0D22">
            <w:pPr>
              <w:pStyle w:val="ConsPlusNormal"/>
            </w:pPr>
            <w:r>
              <w:t>12.9. Дата документа о назначении руководителя обособленного подразделения организации (лица, имеющего право без доверенности действовать от имени юридического лица)</w:t>
            </w:r>
          </w:p>
        </w:tc>
        <w:tc>
          <w:tcPr>
            <w:tcW w:w="5045" w:type="dxa"/>
            <w:vAlign w:val="center"/>
          </w:tcPr>
          <w:p w:rsidR="005E0D22" w:rsidRDefault="005E0D22">
            <w:pPr>
              <w:pStyle w:val="ConsPlusNormal"/>
            </w:pPr>
            <w:r>
              <w:t>Указывается дата документа о назначении руководителя обособленного подразделения организации (лица, имеющего право без доверенности действовать от имени юридического лица)</w:t>
            </w:r>
          </w:p>
        </w:tc>
      </w:tr>
      <w:tr w:rsidR="005E0D22">
        <w:tc>
          <w:tcPr>
            <w:tcW w:w="4025" w:type="dxa"/>
            <w:vAlign w:val="center"/>
          </w:tcPr>
          <w:p w:rsidR="005E0D22" w:rsidRDefault="005E0D22">
            <w:pPr>
              <w:pStyle w:val="ConsPlusNormal"/>
            </w:pPr>
            <w:r>
              <w:t>13. Сведения о наделении обособленного подразделения организации правом ведения бухгалтерского учета</w:t>
            </w:r>
          </w:p>
        </w:tc>
        <w:tc>
          <w:tcPr>
            <w:tcW w:w="5045" w:type="dxa"/>
            <w:vAlign w:val="center"/>
          </w:tcPr>
          <w:p w:rsidR="005E0D22" w:rsidRDefault="005E0D22">
            <w:pPr>
              <w:pStyle w:val="ConsPlusNormal"/>
            </w:pPr>
            <w:r>
              <w:t>В случае</w:t>
            </w:r>
            <w:proofErr w:type="gramStart"/>
            <w:r>
              <w:t>,</w:t>
            </w:r>
            <w:proofErr w:type="gramEnd"/>
            <w:r>
              <w:t xml:space="preserve"> если обособленное подразделение организации наделено правом ведения бухгалтерского учета, указывается "да", если обособленное подразделение организации не наделено правом ведения бухгалтерского учета - указывается "нет"</w:t>
            </w:r>
          </w:p>
        </w:tc>
      </w:tr>
      <w:tr w:rsidR="005E0D22">
        <w:tc>
          <w:tcPr>
            <w:tcW w:w="4025" w:type="dxa"/>
            <w:vAlign w:val="center"/>
          </w:tcPr>
          <w:p w:rsidR="005E0D22" w:rsidRDefault="005E0D22">
            <w:pPr>
              <w:pStyle w:val="ConsPlusNormal"/>
            </w:pPr>
            <w:r>
              <w:t xml:space="preserve">13.1. Сведения об организации, осуществляющей финансовое обеспечение деятельности обособленного подразделения </w:t>
            </w:r>
            <w:r>
              <w:lastRenderedPageBreak/>
              <w:t>организации (при наличии)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lastRenderedPageBreak/>
              <w:t>а) полное наименование организации, осуществляющей финансовое обеспечение деятельности обособленного подразделения организации</w:t>
            </w:r>
          </w:p>
        </w:tc>
        <w:tc>
          <w:tcPr>
            <w:tcW w:w="5045" w:type="dxa"/>
            <w:vAlign w:val="center"/>
          </w:tcPr>
          <w:p w:rsidR="005E0D22" w:rsidRDefault="005E0D22">
            <w:pPr>
              <w:pStyle w:val="ConsPlusNormal"/>
            </w:pPr>
            <w:r>
              <w:t>Указывается полное наименование организации, осуществляющей финансовое обеспечение деятельности обособленного подразделения организации в соответствии со сведениями Сводного реестра.</w:t>
            </w:r>
          </w:p>
        </w:tc>
      </w:tr>
      <w:tr w:rsidR="005E0D22">
        <w:tc>
          <w:tcPr>
            <w:tcW w:w="4025" w:type="dxa"/>
            <w:vAlign w:val="center"/>
          </w:tcPr>
          <w:p w:rsidR="005E0D22" w:rsidRDefault="005E0D22">
            <w:pPr>
              <w:pStyle w:val="ConsPlusNormal"/>
            </w:pPr>
            <w:r>
              <w:t>б) код по Сводному реестру организации, осуществляющей финансовое обеспечение деятельности обособленного подразделения организации</w:t>
            </w:r>
          </w:p>
        </w:tc>
        <w:tc>
          <w:tcPr>
            <w:tcW w:w="5045" w:type="dxa"/>
            <w:vAlign w:val="center"/>
          </w:tcPr>
          <w:p w:rsidR="005E0D22" w:rsidRDefault="005E0D22">
            <w:pPr>
              <w:pStyle w:val="ConsPlusNormal"/>
            </w:pPr>
            <w:r>
              <w:t>Указывается код по Сводному реестру организации, осуществляющей финансовое обеспечение деятельности обособленного подразделения организации</w:t>
            </w:r>
          </w:p>
        </w:tc>
      </w:tr>
      <w:tr w:rsidR="005E0D22">
        <w:tc>
          <w:tcPr>
            <w:tcW w:w="4025" w:type="dxa"/>
            <w:vAlign w:val="center"/>
          </w:tcPr>
          <w:p w:rsidR="005E0D22" w:rsidRDefault="005E0D22">
            <w:pPr>
              <w:pStyle w:val="ConsPlusNormal"/>
            </w:pPr>
            <w:r>
              <w:t>14. Сведения о лицевых счетах, открытых обособленному подразделению организации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 органах управления государственными внебюджетными фондами)</w:t>
            </w:r>
          </w:p>
        </w:tc>
        <w:tc>
          <w:tcPr>
            <w:tcW w:w="5045" w:type="dxa"/>
            <w:vAlign w:val="center"/>
          </w:tcPr>
          <w:p w:rsidR="005E0D22" w:rsidRDefault="005E0D22">
            <w:pPr>
              <w:pStyle w:val="ConsPlusNormal"/>
            </w:pPr>
            <w:r>
              <w:t>Указывается при наличии открытых лицевых счетов</w:t>
            </w:r>
          </w:p>
        </w:tc>
      </w:tr>
      <w:tr w:rsidR="005E0D22">
        <w:tc>
          <w:tcPr>
            <w:tcW w:w="4025" w:type="dxa"/>
            <w:vAlign w:val="center"/>
          </w:tcPr>
          <w:p w:rsidR="005E0D22" w:rsidRDefault="005E0D22">
            <w:pPr>
              <w:pStyle w:val="ConsPlusNormal"/>
            </w:pPr>
            <w:r>
              <w:t>14.1. Сведения о лицевых счетах, открытых обособленному подразделению организации в территориальном органе Федерального казначейства:</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а) полное наименование территориального органа Федерального казначейства </w:t>
            </w:r>
            <w:hyperlink w:anchor="P1104" w:history="1">
              <w:r>
                <w:rPr>
                  <w:color w:val="0000FF"/>
                </w:rPr>
                <w:t>&lt;5&gt;</w:t>
              </w:r>
            </w:hyperlink>
          </w:p>
        </w:tc>
        <w:tc>
          <w:tcPr>
            <w:tcW w:w="5045" w:type="dxa"/>
            <w:vAlign w:val="center"/>
          </w:tcPr>
          <w:p w:rsidR="005E0D22" w:rsidRDefault="005E0D22">
            <w:pPr>
              <w:pStyle w:val="ConsPlusNormal"/>
            </w:pPr>
            <w:r>
              <w:t>Указывается полное наименование территориального органа Федерального казначейства, в котором обособленному подразделению организации открыты лицевые счета в соответствии со сведениями Сводного реестра</w:t>
            </w:r>
          </w:p>
        </w:tc>
      </w:tr>
      <w:tr w:rsidR="005E0D22">
        <w:tc>
          <w:tcPr>
            <w:tcW w:w="4025" w:type="dxa"/>
            <w:vAlign w:val="center"/>
          </w:tcPr>
          <w:p w:rsidR="005E0D22" w:rsidRDefault="005E0D22">
            <w:pPr>
              <w:pStyle w:val="ConsPlusNormal"/>
            </w:pPr>
            <w:r>
              <w:t xml:space="preserve">б) код по Сводному реестру территориального органа Федерального казначейства </w:t>
            </w:r>
            <w:hyperlink w:anchor="P1105" w:history="1">
              <w:r>
                <w:rPr>
                  <w:color w:val="0000FF"/>
                </w:rPr>
                <w:t>&lt;6&gt;</w:t>
              </w:r>
            </w:hyperlink>
          </w:p>
        </w:tc>
        <w:tc>
          <w:tcPr>
            <w:tcW w:w="5045" w:type="dxa"/>
            <w:vAlign w:val="center"/>
          </w:tcPr>
          <w:p w:rsidR="005E0D22" w:rsidRDefault="005E0D22">
            <w:pPr>
              <w:pStyle w:val="ConsPlusNormal"/>
            </w:pPr>
            <w:r>
              <w:t>Указывается код территориального органа Федерального казначейства, в котором обособленному подразделению организации открыты лицевые счета, по Сводному реестру в соответствии со сведениями Сводного реестра</w:t>
            </w:r>
          </w:p>
        </w:tc>
      </w:tr>
      <w:tr w:rsidR="005E0D22">
        <w:tc>
          <w:tcPr>
            <w:tcW w:w="4025" w:type="dxa"/>
            <w:vAlign w:val="center"/>
          </w:tcPr>
          <w:p w:rsidR="005E0D22" w:rsidRDefault="005E0D22">
            <w:pPr>
              <w:pStyle w:val="ConsPlusNormal"/>
            </w:pPr>
            <w:r>
              <w:t>в) код по КОФК территориального органа Федерального казначейства по месту обслуживания лицевого счета</w:t>
            </w:r>
          </w:p>
        </w:tc>
        <w:tc>
          <w:tcPr>
            <w:tcW w:w="5045" w:type="dxa"/>
            <w:vAlign w:val="center"/>
          </w:tcPr>
          <w:p w:rsidR="005E0D22" w:rsidRDefault="005E0D22">
            <w:pPr>
              <w:pStyle w:val="ConsPlusNormal"/>
            </w:pPr>
            <w:r>
              <w:t>Указывается код территориального органа Федерального казначейства по месту обслуживания лицевого счета обособленного подразделения организации по Ведомственному классификатору территориальных органов Федерального казначейства</w:t>
            </w:r>
          </w:p>
        </w:tc>
      </w:tr>
      <w:tr w:rsidR="005E0D22">
        <w:tc>
          <w:tcPr>
            <w:tcW w:w="4025" w:type="dxa"/>
            <w:vAlign w:val="center"/>
          </w:tcPr>
          <w:p w:rsidR="005E0D22" w:rsidRDefault="005E0D22">
            <w:pPr>
              <w:pStyle w:val="ConsPlusNormal"/>
            </w:pPr>
            <w:r>
              <w:t>г) виды лицевых счетов</w:t>
            </w:r>
          </w:p>
        </w:tc>
        <w:tc>
          <w:tcPr>
            <w:tcW w:w="5045" w:type="dxa"/>
            <w:vAlign w:val="center"/>
          </w:tcPr>
          <w:p w:rsidR="005E0D22" w:rsidRDefault="005E0D22">
            <w:pPr>
              <w:pStyle w:val="ConsPlusNormal"/>
            </w:pPr>
            <w:proofErr w:type="gramStart"/>
            <w:r>
              <w:t xml:space="preserve">Указываются наименования видов лицевых счетов, открытых обособленному подразделению организации в территориальном органе Федерального казначейства, в соответствии с </w:t>
            </w:r>
            <w:hyperlink r:id="rId193" w:history="1">
              <w:r>
                <w:rPr>
                  <w:color w:val="0000FF"/>
                </w:rPr>
                <w:t>Порядком</w:t>
              </w:r>
            </w:hyperlink>
            <w:r>
              <w:t xml:space="preserve"> открытия и ведения лицевых счетов территориальными органами Федерального казначейства, утвержденным приказом </w:t>
            </w:r>
            <w:r>
              <w:lastRenderedPageBreak/>
              <w:t>Федерального казначейства от 17 октября 2016 г. N 21н (зарегистрирован в Министерстве юстиции Российской Федерации 1 декабря 2016 г., регистрационный N 44513)</w:t>
            </w:r>
            <w:proofErr w:type="gramEnd"/>
          </w:p>
        </w:tc>
      </w:tr>
      <w:tr w:rsidR="005E0D22">
        <w:tc>
          <w:tcPr>
            <w:tcW w:w="4025" w:type="dxa"/>
            <w:vAlign w:val="center"/>
          </w:tcPr>
          <w:p w:rsidR="005E0D22" w:rsidRDefault="005E0D22">
            <w:pPr>
              <w:pStyle w:val="ConsPlusNormal"/>
            </w:pPr>
            <w:r>
              <w:lastRenderedPageBreak/>
              <w:t>д) номера лицевых счетов</w:t>
            </w:r>
          </w:p>
        </w:tc>
        <w:tc>
          <w:tcPr>
            <w:tcW w:w="5045" w:type="dxa"/>
            <w:vAlign w:val="center"/>
          </w:tcPr>
          <w:p w:rsidR="005E0D22" w:rsidRDefault="005E0D22">
            <w:pPr>
              <w:pStyle w:val="ConsPlusNormal"/>
            </w:pPr>
            <w:r>
              <w:t>Указываются номера лицевых счетов, открытых обособленному подразделению организации в территориальном органе Федерального казначейства</w:t>
            </w:r>
          </w:p>
        </w:tc>
      </w:tr>
      <w:tr w:rsidR="005E0D22">
        <w:tc>
          <w:tcPr>
            <w:tcW w:w="4025" w:type="dxa"/>
            <w:vAlign w:val="center"/>
          </w:tcPr>
          <w:p w:rsidR="005E0D22" w:rsidRDefault="005E0D22">
            <w:pPr>
              <w:pStyle w:val="ConsPlusNormal"/>
            </w:pPr>
            <w:r>
              <w:t>е)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045" w:type="dxa"/>
            <w:vAlign w:val="center"/>
          </w:tcPr>
          <w:p w:rsidR="005E0D22" w:rsidRDefault="005E0D22">
            <w:pPr>
              <w:pStyle w:val="ConsPlusNormal"/>
            </w:pPr>
            <w:r>
              <w:t>Указывается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w:t>
            </w:r>
            <w:proofErr w:type="gramStart"/>
            <w:r>
              <w:t>дств в с</w:t>
            </w:r>
            <w:proofErr w:type="gramEnd"/>
            <w:r>
              <w:t>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5E0D22">
        <w:tc>
          <w:tcPr>
            <w:tcW w:w="4025" w:type="dxa"/>
            <w:vAlign w:val="center"/>
          </w:tcPr>
          <w:p w:rsidR="005E0D22" w:rsidRDefault="005E0D22">
            <w:pPr>
              <w:pStyle w:val="ConsPlusNormal"/>
            </w:pPr>
            <w:r>
              <w:t>ж)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045" w:type="dxa"/>
            <w:vAlign w:val="center"/>
          </w:tcPr>
          <w:p w:rsidR="005E0D22" w:rsidRDefault="005E0D22">
            <w:pPr>
              <w:pStyle w:val="ConsPlusNormal"/>
            </w:pPr>
            <w:r>
              <w:t>Указывается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w:t>
            </w:r>
            <w:proofErr w:type="gramStart"/>
            <w:r>
              <w:t>дств в с</w:t>
            </w:r>
            <w:proofErr w:type="gramEnd"/>
            <w:r>
              <w:t>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5E0D22">
        <w:tc>
          <w:tcPr>
            <w:tcW w:w="4025" w:type="dxa"/>
            <w:vAlign w:val="center"/>
          </w:tcPr>
          <w:p w:rsidR="005E0D22" w:rsidRDefault="005E0D22">
            <w:pPr>
              <w:pStyle w:val="ConsPlusNormal"/>
            </w:pPr>
            <w:r>
              <w:t xml:space="preserve">з) наименование и код территории публично-правового образования по </w:t>
            </w:r>
            <w:hyperlink r:id="rId194" w:history="1">
              <w:r>
                <w:rPr>
                  <w:color w:val="0000FF"/>
                </w:rPr>
                <w:t>ОКТМО</w:t>
              </w:r>
            </w:hyperlink>
          </w:p>
        </w:tc>
        <w:tc>
          <w:tcPr>
            <w:tcW w:w="5045" w:type="dxa"/>
            <w:vAlign w:val="center"/>
          </w:tcPr>
          <w:p w:rsidR="005E0D22" w:rsidRDefault="005E0D22">
            <w:pPr>
              <w:pStyle w:val="ConsPlusNormal"/>
            </w:pPr>
            <w:r>
              <w:t xml:space="preserve">Указывается наименование и код территории публично-правового образования по Общероссийскому </w:t>
            </w:r>
            <w:hyperlink r:id="rId195" w:history="1">
              <w:r>
                <w:rPr>
                  <w:color w:val="0000FF"/>
                </w:rPr>
                <w:t>классификатору</w:t>
              </w:r>
            </w:hyperlink>
            <w:r>
              <w:t xml:space="preserve"> территорий муниципальных образований, на территории которого открывается лицевой счет</w:t>
            </w:r>
          </w:p>
        </w:tc>
      </w:tr>
      <w:tr w:rsidR="005E0D22">
        <w:tc>
          <w:tcPr>
            <w:tcW w:w="4025" w:type="dxa"/>
            <w:vAlign w:val="center"/>
          </w:tcPr>
          <w:p w:rsidR="005E0D22" w:rsidRDefault="005E0D22">
            <w:pPr>
              <w:pStyle w:val="ConsPlusNormal"/>
            </w:pPr>
            <w:r>
              <w:t>14.2. Сведения о лицевых счетах, открытых обособленному подразделению организации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c>
          <w:tcPr>
            <w:tcW w:w="5045" w:type="dxa"/>
            <w:vAlign w:val="center"/>
          </w:tcPr>
          <w:p w:rsidR="005E0D22" w:rsidRDefault="005E0D22">
            <w:pPr>
              <w:pStyle w:val="ConsPlusNormal"/>
            </w:pPr>
            <w:r>
              <w:t>Указывается при наличии открытых лицевых счетов</w:t>
            </w:r>
          </w:p>
        </w:tc>
      </w:tr>
      <w:tr w:rsidR="005E0D22">
        <w:tc>
          <w:tcPr>
            <w:tcW w:w="4025" w:type="dxa"/>
            <w:vAlign w:val="center"/>
          </w:tcPr>
          <w:p w:rsidR="005E0D22" w:rsidRDefault="005E0D22">
            <w:pPr>
              <w:pStyle w:val="ConsPlusNormal"/>
            </w:pPr>
            <w:r>
              <w:t xml:space="preserve">а)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w:t>
            </w:r>
            <w:hyperlink w:anchor="P1104" w:history="1">
              <w:r>
                <w:rPr>
                  <w:color w:val="0000FF"/>
                </w:rPr>
                <w:t>&lt;5&gt;</w:t>
              </w:r>
            </w:hyperlink>
          </w:p>
        </w:tc>
        <w:tc>
          <w:tcPr>
            <w:tcW w:w="5045" w:type="dxa"/>
            <w:vAlign w:val="center"/>
          </w:tcPr>
          <w:p w:rsidR="005E0D22" w:rsidRDefault="005E0D22">
            <w:pPr>
              <w:pStyle w:val="ConsPlusNormal"/>
            </w:pPr>
            <w:r>
              <w:t xml:space="preserve">Указывается полное наименование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обособленному подразделению организации открыты лицевые счета в соответствии со сведениями Сводного реестра. Полное наименование финансового органа субъекта Российской Федерации (финансового органа </w:t>
            </w:r>
            <w:r>
              <w:lastRenderedPageBreak/>
              <w:t>муниципального образования, органа управления государственным внебюджетным фондом Российской Федерации) формируется в информационной системе путем выбора наименования из полного перечня наименований организаций Сводного реестра</w:t>
            </w:r>
          </w:p>
        </w:tc>
      </w:tr>
      <w:tr w:rsidR="005E0D22">
        <w:tc>
          <w:tcPr>
            <w:tcW w:w="4025" w:type="dxa"/>
            <w:vAlign w:val="center"/>
          </w:tcPr>
          <w:p w:rsidR="005E0D22" w:rsidRDefault="005E0D22">
            <w:pPr>
              <w:pStyle w:val="ConsPlusNormal"/>
            </w:pPr>
            <w:r>
              <w:lastRenderedPageBreak/>
              <w:t xml:space="preserve">б) код по Сводному реестру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w:t>
            </w:r>
            <w:hyperlink w:anchor="P1105" w:history="1">
              <w:r>
                <w:rPr>
                  <w:color w:val="0000FF"/>
                </w:rPr>
                <w:t>&lt;6&gt;</w:t>
              </w:r>
            </w:hyperlink>
          </w:p>
        </w:tc>
        <w:tc>
          <w:tcPr>
            <w:tcW w:w="5045" w:type="dxa"/>
            <w:vAlign w:val="center"/>
          </w:tcPr>
          <w:p w:rsidR="005E0D22" w:rsidRDefault="005E0D22">
            <w:pPr>
              <w:pStyle w:val="ConsPlusNormal"/>
            </w:pPr>
            <w:r>
              <w:t>Указывается код финансового органа субъекта Российской Федерации (финансового органа муниципального образования, органа управления государственным внебюджетным фондом Российской Федерации), в котором организации открыты лицевые счета по Сводному реестру</w:t>
            </w:r>
          </w:p>
        </w:tc>
      </w:tr>
      <w:tr w:rsidR="005E0D22">
        <w:tc>
          <w:tcPr>
            <w:tcW w:w="4025" w:type="dxa"/>
            <w:vAlign w:val="center"/>
          </w:tcPr>
          <w:p w:rsidR="005E0D22" w:rsidRDefault="005E0D22">
            <w:pPr>
              <w:pStyle w:val="ConsPlusNormal"/>
            </w:pPr>
            <w:r>
              <w:t>в) виды лицевых счетов</w:t>
            </w:r>
          </w:p>
        </w:tc>
        <w:tc>
          <w:tcPr>
            <w:tcW w:w="5045" w:type="dxa"/>
            <w:vAlign w:val="center"/>
          </w:tcPr>
          <w:p w:rsidR="005E0D22" w:rsidRDefault="005E0D22">
            <w:pPr>
              <w:pStyle w:val="ConsPlusNormal"/>
            </w:pPr>
            <w:proofErr w:type="gramStart"/>
            <w:r>
              <w:t>Указываются виды лицевых счетов, открытых обособленному подразделению организации, в соответствии с порядком открытия и ведения лицевых счетов, установленным финансовым органом субъекта Российской Федерации (финансовым органом муниципального образования, органом управления государственным внебюджетным фондом Российской Федерации)</w:t>
            </w:r>
            <w:proofErr w:type="gramEnd"/>
          </w:p>
        </w:tc>
      </w:tr>
      <w:tr w:rsidR="005E0D22">
        <w:tc>
          <w:tcPr>
            <w:tcW w:w="4025" w:type="dxa"/>
            <w:vAlign w:val="center"/>
          </w:tcPr>
          <w:p w:rsidR="005E0D22" w:rsidRDefault="005E0D22">
            <w:pPr>
              <w:pStyle w:val="ConsPlusNormal"/>
            </w:pPr>
            <w:r>
              <w:t>г) номера лицевых счетов</w:t>
            </w:r>
          </w:p>
        </w:tc>
        <w:tc>
          <w:tcPr>
            <w:tcW w:w="5045" w:type="dxa"/>
            <w:vAlign w:val="center"/>
          </w:tcPr>
          <w:p w:rsidR="005E0D22" w:rsidRDefault="005E0D22">
            <w:pPr>
              <w:pStyle w:val="ConsPlusNormal"/>
            </w:pPr>
            <w:r>
              <w:t>Указываются номера лицевых счетов, открытых обособленному подразделению организации в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w:t>
            </w:r>
          </w:p>
        </w:tc>
      </w:tr>
      <w:tr w:rsidR="005E0D22">
        <w:tc>
          <w:tcPr>
            <w:tcW w:w="4025" w:type="dxa"/>
            <w:vAlign w:val="center"/>
          </w:tcPr>
          <w:p w:rsidR="005E0D22" w:rsidRDefault="005E0D22">
            <w:pPr>
              <w:pStyle w:val="ConsPlusNormal"/>
            </w:pPr>
            <w:r>
              <w:t>14.3. Сведения о счетах, открытых обособленному подразделению организации в подразделениях Центрального банка Российской Федерации, кредитных организациях (филиалах) (далее - банк)</w:t>
            </w:r>
          </w:p>
        </w:tc>
        <w:tc>
          <w:tcPr>
            <w:tcW w:w="5045" w:type="dxa"/>
            <w:vAlign w:val="center"/>
          </w:tcPr>
          <w:p w:rsidR="005E0D22" w:rsidRDefault="005E0D22">
            <w:pPr>
              <w:pStyle w:val="ConsPlusNormal"/>
            </w:pPr>
            <w:r>
              <w:t>Указываются сведения обо всех счетах, открытых обособленному подразделению организации в банках (при наличии)</w:t>
            </w:r>
          </w:p>
        </w:tc>
      </w:tr>
      <w:tr w:rsidR="005E0D22">
        <w:tc>
          <w:tcPr>
            <w:tcW w:w="4025" w:type="dxa"/>
            <w:vAlign w:val="center"/>
          </w:tcPr>
          <w:p w:rsidR="005E0D22" w:rsidRDefault="005E0D22">
            <w:pPr>
              <w:pStyle w:val="ConsPlusNormal"/>
            </w:pPr>
            <w:r>
              <w:t xml:space="preserve">а) наименование банка </w:t>
            </w:r>
            <w:hyperlink w:anchor="P1103" w:history="1">
              <w:r>
                <w:rPr>
                  <w:color w:val="0000FF"/>
                </w:rPr>
                <w:t>&lt;4&gt;</w:t>
              </w:r>
            </w:hyperlink>
            <w:r>
              <w:t xml:space="preserve">, </w:t>
            </w:r>
            <w:hyperlink w:anchor="P1106" w:history="1">
              <w:r>
                <w:rPr>
                  <w:color w:val="0000FF"/>
                </w:rPr>
                <w:t>&lt;7&gt;</w:t>
              </w:r>
            </w:hyperlink>
          </w:p>
        </w:tc>
        <w:tc>
          <w:tcPr>
            <w:tcW w:w="5045" w:type="dxa"/>
            <w:vAlign w:val="center"/>
          </w:tcPr>
          <w:p w:rsidR="005E0D22" w:rsidRDefault="005E0D22">
            <w:pPr>
              <w:pStyle w:val="ConsPlusNormal"/>
            </w:pPr>
            <w:proofErr w:type="gramStart"/>
            <w:r>
              <w:t xml:space="preserve">Указывается наименование банка, в котором открыты счета организации, в соответствии с договором банковского счета в соответствии со </w:t>
            </w:r>
            <w:hyperlink r:id="rId196" w:history="1">
              <w:r>
                <w:rPr>
                  <w:color w:val="0000FF"/>
                </w:rPr>
                <w:t>Справочником</w:t>
              </w:r>
            </w:hyperlink>
            <w:r>
              <w:t xml:space="preserve"> банковских идентификационных кодов участников расчетов, осуществляющих перевод денежных средств в рамках платежной системы Банка России, и подразделений Банка России, не являющихся участниками расчетов, утвержденным Положением Центрального банка Российской Федерации от 19 мая 2016 г. N 544-П (зарегистрировано в Министерстве юстиции Российской Федерации</w:t>
            </w:r>
            <w:proofErr w:type="gramEnd"/>
            <w:r>
              <w:t xml:space="preserve"> </w:t>
            </w:r>
            <w:proofErr w:type="gramStart"/>
            <w:r>
              <w:t>23 июня 2016 г., регистрационный N 42626) (далее - Справочник БИК России)</w:t>
            </w:r>
            <w:proofErr w:type="gramEnd"/>
          </w:p>
        </w:tc>
      </w:tr>
      <w:tr w:rsidR="005E0D22">
        <w:tc>
          <w:tcPr>
            <w:tcW w:w="4025" w:type="dxa"/>
            <w:vAlign w:val="center"/>
          </w:tcPr>
          <w:p w:rsidR="005E0D22" w:rsidRDefault="005E0D22">
            <w:pPr>
              <w:pStyle w:val="ConsPlusNormal"/>
            </w:pPr>
            <w:r>
              <w:t xml:space="preserve">б) БИК банка </w:t>
            </w:r>
            <w:hyperlink w:anchor="P1107" w:history="1">
              <w:r>
                <w:rPr>
                  <w:color w:val="0000FF"/>
                </w:rPr>
                <w:t>&lt;8&gt;</w:t>
              </w:r>
            </w:hyperlink>
          </w:p>
        </w:tc>
        <w:tc>
          <w:tcPr>
            <w:tcW w:w="5045" w:type="dxa"/>
            <w:vAlign w:val="center"/>
          </w:tcPr>
          <w:p w:rsidR="005E0D22" w:rsidRDefault="005E0D22">
            <w:pPr>
              <w:pStyle w:val="ConsPlusNormal"/>
            </w:pPr>
            <w:r>
              <w:t xml:space="preserve">Указывается банковский идентификационный код банка в соответствии со </w:t>
            </w:r>
            <w:hyperlink r:id="rId197" w:history="1">
              <w:r>
                <w:rPr>
                  <w:color w:val="0000FF"/>
                </w:rPr>
                <w:t>Справочником</w:t>
              </w:r>
            </w:hyperlink>
            <w:r>
              <w:t xml:space="preserve"> БИК России</w:t>
            </w:r>
          </w:p>
        </w:tc>
      </w:tr>
      <w:tr w:rsidR="005E0D22">
        <w:tc>
          <w:tcPr>
            <w:tcW w:w="4025" w:type="dxa"/>
            <w:vAlign w:val="center"/>
          </w:tcPr>
          <w:p w:rsidR="005E0D22" w:rsidRDefault="005E0D22">
            <w:pPr>
              <w:pStyle w:val="ConsPlusNormal"/>
            </w:pPr>
            <w:r>
              <w:lastRenderedPageBreak/>
              <w:t xml:space="preserve">в) номер корреспондентского счета кредитной организации </w:t>
            </w:r>
            <w:hyperlink w:anchor="P1107" w:history="1">
              <w:r>
                <w:rPr>
                  <w:color w:val="0000FF"/>
                </w:rPr>
                <w:t>&lt;8&gt;</w:t>
              </w:r>
            </w:hyperlink>
          </w:p>
        </w:tc>
        <w:tc>
          <w:tcPr>
            <w:tcW w:w="5045" w:type="dxa"/>
            <w:vAlign w:val="center"/>
          </w:tcPr>
          <w:p w:rsidR="005E0D22" w:rsidRDefault="005E0D22">
            <w:pPr>
              <w:pStyle w:val="ConsPlusNormal"/>
            </w:pPr>
            <w:r>
              <w:t xml:space="preserve">Указывается номер корреспондентского счета (субсчета) кредитной организации (филиала), открытого в подразделении расчетной сети Банка России. Соответствует </w:t>
            </w:r>
            <w:hyperlink r:id="rId198" w:history="1">
              <w:r>
                <w:rPr>
                  <w:color w:val="0000FF"/>
                </w:rPr>
                <w:t>Справочнику</w:t>
              </w:r>
            </w:hyperlink>
            <w:r>
              <w:t xml:space="preserve"> БИК России</w:t>
            </w:r>
          </w:p>
        </w:tc>
      </w:tr>
      <w:tr w:rsidR="005E0D22">
        <w:tc>
          <w:tcPr>
            <w:tcW w:w="4025" w:type="dxa"/>
            <w:vAlign w:val="center"/>
          </w:tcPr>
          <w:p w:rsidR="005E0D22" w:rsidRDefault="005E0D22">
            <w:pPr>
              <w:pStyle w:val="ConsPlusNormal"/>
            </w:pPr>
            <w:r>
              <w:t>г) номер банковского счета</w:t>
            </w:r>
          </w:p>
        </w:tc>
        <w:tc>
          <w:tcPr>
            <w:tcW w:w="5045" w:type="dxa"/>
            <w:vAlign w:val="center"/>
          </w:tcPr>
          <w:p w:rsidR="005E0D22" w:rsidRDefault="005E0D22">
            <w:pPr>
              <w:pStyle w:val="ConsPlusNormal"/>
            </w:pPr>
            <w:r>
              <w:t>Указывается номер банковского счета в соответствии с договором банковского счета</w:t>
            </w:r>
          </w:p>
        </w:tc>
      </w:tr>
      <w:tr w:rsidR="005E0D22">
        <w:tc>
          <w:tcPr>
            <w:tcW w:w="4025" w:type="dxa"/>
            <w:vAlign w:val="center"/>
          </w:tcPr>
          <w:p w:rsidR="005E0D22" w:rsidRDefault="005E0D22">
            <w:pPr>
              <w:pStyle w:val="ConsPlusNormal"/>
            </w:pPr>
            <w:r>
              <w:t>15. Тип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15.1. Наименование и код типа организации</w:t>
            </w:r>
          </w:p>
        </w:tc>
        <w:tc>
          <w:tcPr>
            <w:tcW w:w="5045" w:type="dxa"/>
            <w:vAlign w:val="center"/>
          </w:tcPr>
          <w:p w:rsidR="005E0D22" w:rsidRDefault="005E0D22">
            <w:pPr>
              <w:pStyle w:val="ConsPlusNormal"/>
            </w:pPr>
            <w:r>
              <w:t>Указываются наименование и код типа организации, создавшей обособленное подразделение, в соответствии со сведениями Сводного реестра</w:t>
            </w:r>
          </w:p>
        </w:tc>
      </w:tr>
      <w:tr w:rsidR="005E0D22">
        <w:tc>
          <w:tcPr>
            <w:tcW w:w="4025" w:type="dxa"/>
            <w:vAlign w:val="center"/>
          </w:tcPr>
          <w:p w:rsidR="005E0D22" w:rsidRDefault="005E0D22">
            <w:pPr>
              <w:pStyle w:val="ConsPlusNormal"/>
            </w:pPr>
            <w:r>
              <w:t>16. Тип учреждения</w:t>
            </w:r>
          </w:p>
        </w:tc>
        <w:tc>
          <w:tcPr>
            <w:tcW w:w="5045" w:type="dxa"/>
            <w:vAlign w:val="center"/>
          </w:tcPr>
          <w:p w:rsidR="005E0D22" w:rsidRDefault="005E0D22">
            <w:pPr>
              <w:pStyle w:val="ConsPlusNormal"/>
            </w:pPr>
            <w:r>
              <w:t>Указывается только в отношении обособленных подразделений учреждений</w:t>
            </w:r>
          </w:p>
        </w:tc>
      </w:tr>
      <w:tr w:rsidR="005E0D22">
        <w:tc>
          <w:tcPr>
            <w:tcW w:w="4025" w:type="dxa"/>
            <w:vAlign w:val="center"/>
          </w:tcPr>
          <w:p w:rsidR="005E0D22" w:rsidRDefault="005E0D22">
            <w:pPr>
              <w:pStyle w:val="ConsPlusNormal"/>
            </w:pPr>
            <w:r>
              <w:t>16.1. Наименование и код типа учреждения</w:t>
            </w:r>
          </w:p>
        </w:tc>
        <w:tc>
          <w:tcPr>
            <w:tcW w:w="5045" w:type="dxa"/>
            <w:vAlign w:val="center"/>
          </w:tcPr>
          <w:p w:rsidR="005E0D22" w:rsidRDefault="005E0D22">
            <w:pPr>
              <w:pStyle w:val="ConsPlusNormal"/>
            </w:pPr>
            <w:r>
              <w:t>Указываются наименование и код типа учреждения, создавшего обособленное подразделение, в соответствии со сведениями Сводного реестра</w:t>
            </w:r>
          </w:p>
        </w:tc>
      </w:tr>
      <w:tr w:rsidR="005E0D22">
        <w:tc>
          <w:tcPr>
            <w:tcW w:w="4025" w:type="dxa"/>
            <w:vAlign w:val="center"/>
          </w:tcPr>
          <w:p w:rsidR="005E0D22" w:rsidRDefault="005E0D22">
            <w:pPr>
              <w:pStyle w:val="ConsPlusNormal"/>
            </w:pPr>
            <w:r>
              <w:t>17. Полномочия обособленного подразделения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17.1. Сведения о полномочиях обособленного подразделения организации </w:t>
            </w:r>
            <w:hyperlink w:anchor="P1108" w:history="1">
              <w:r>
                <w:rPr>
                  <w:color w:val="0000FF"/>
                </w:rPr>
                <w:t>&lt;9&gt;</w:t>
              </w:r>
            </w:hyperlink>
          </w:p>
        </w:tc>
        <w:tc>
          <w:tcPr>
            <w:tcW w:w="5045" w:type="dxa"/>
            <w:vAlign w:val="center"/>
          </w:tcPr>
          <w:p w:rsidR="005E0D22" w:rsidRDefault="005E0D22">
            <w:pPr>
              <w:pStyle w:val="ConsPlusNormal"/>
            </w:pPr>
            <w:r>
              <w:t xml:space="preserve">Указываются наименования полномочий обособленного подразделения организации в соответствии с </w:t>
            </w:r>
            <w:hyperlink w:anchor="P1656" w:history="1">
              <w:r>
                <w:rPr>
                  <w:color w:val="0000FF"/>
                </w:rPr>
                <w:t>приложением N 8</w:t>
              </w:r>
            </w:hyperlink>
            <w:r>
              <w:t xml:space="preserve"> к Порядку, за исключением переданных</w:t>
            </w:r>
          </w:p>
        </w:tc>
      </w:tr>
      <w:tr w:rsidR="005E0D22">
        <w:tc>
          <w:tcPr>
            <w:tcW w:w="4025" w:type="dxa"/>
            <w:vAlign w:val="center"/>
          </w:tcPr>
          <w:p w:rsidR="005E0D22" w:rsidRDefault="005E0D22">
            <w:pPr>
              <w:pStyle w:val="ConsPlusNormal"/>
            </w:pPr>
            <w:r>
              <w:t>а) дата начала и окончания действия полномочи</w:t>
            </w:r>
            <w:proofErr w:type="gramStart"/>
            <w:r>
              <w:t>я(</w:t>
            </w:r>
            <w:proofErr w:type="gramEnd"/>
            <w:r>
              <w:t>-й) обособленного подразделения организации</w:t>
            </w:r>
          </w:p>
        </w:tc>
        <w:tc>
          <w:tcPr>
            <w:tcW w:w="5045" w:type="dxa"/>
            <w:vAlign w:val="center"/>
          </w:tcPr>
          <w:p w:rsidR="005E0D22" w:rsidRDefault="005E0D22">
            <w:pPr>
              <w:pStyle w:val="ConsPlusNormal"/>
            </w:pPr>
            <w:r>
              <w:t xml:space="preserve">Указываются дата введения в действие полномочия обособленного подразделения организации, дата </w:t>
            </w:r>
            <w:proofErr w:type="gramStart"/>
            <w:r>
              <w:t>прекращения действия полномочия обособленного подразделения организации</w:t>
            </w:r>
            <w:proofErr w:type="gramEnd"/>
            <w:r>
              <w:t>.</w:t>
            </w:r>
          </w:p>
          <w:p w:rsidR="005E0D22" w:rsidRDefault="005E0D22">
            <w:pPr>
              <w:pStyle w:val="ConsPlusNormal"/>
            </w:pPr>
            <w:r>
              <w:t>Дата указывается в формате ДД.ММ</w:t>
            </w:r>
            <w:proofErr w:type="gramStart"/>
            <w:r>
              <w:t>.Г</w:t>
            </w:r>
            <w:proofErr w:type="gramEnd"/>
            <w:r>
              <w:t>ГГГ</w:t>
            </w:r>
          </w:p>
        </w:tc>
      </w:tr>
      <w:tr w:rsidR="005E0D22">
        <w:tc>
          <w:tcPr>
            <w:tcW w:w="4025" w:type="dxa"/>
            <w:vAlign w:val="center"/>
          </w:tcPr>
          <w:p w:rsidR="005E0D22" w:rsidRDefault="005E0D22">
            <w:pPr>
              <w:pStyle w:val="ConsPlusNormal"/>
            </w:pPr>
            <w:r>
              <w:t>б) код по Сводному реестру участника бюджетного процесса, предоставляющего средства из бюджета бюджетной системы Российской Федерации</w:t>
            </w:r>
          </w:p>
        </w:tc>
        <w:tc>
          <w:tcPr>
            <w:tcW w:w="5045" w:type="dxa"/>
            <w:vAlign w:val="center"/>
          </w:tcPr>
          <w:p w:rsidR="005E0D22" w:rsidRDefault="005E0D22">
            <w:pPr>
              <w:pStyle w:val="ConsPlusNormal"/>
            </w:pPr>
            <w:r>
              <w:t>Указывается код по Сводному реестру участника бюджетного процесса, предоставляющего средства из бюджета бюджетной системы Российской Федерации</w:t>
            </w:r>
          </w:p>
        </w:tc>
      </w:tr>
      <w:tr w:rsidR="005E0D22">
        <w:tc>
          <w:tcPr>
            <w:tcW w:w="4025" w:type="dxa"/>
            <w:vAlign w:val="center"/>
          </w:tcPr>
          <w:p w:rsidR="005E0D22" w:rsidRDefault="005E0D22">
            <w:pPr>
              <w:pStyle w:val="ConsPlusNormal"/>
            </w:pPr>
            <w:r>
              <w:t xml:space="preserve">17.2. Сведения о переданных обособленному подразделению организации полномочиях </w:t>
            </w:r>
            <w:hyperlink w:anchor="P1108" w:history="1">
              <w:r>
                <w:rPr>
                  <w:color w:val="0000FF"/>
                </w:rPr>
                <w:t>&lt;9&gt;</w:t>
              </w:r>
            </w:hyperlink>
          </w:p>
        </w:tc>
        <w:tc>
          <w:tcPr>
            <w:tcW w:w="5045" w:type="dxa"/>
            <w:vAlign w:val="center"/>
          </w:tcPr>
          <w:p w:rsidR="005E0D22" w:rsidRDefault="005E0D22">
            <w:pPr>
              <w:pStyle w:val="ConsPlusNormal"/>
            </w:pPr>
            <w:r>
              <w:t xml:space="preserve">Указываются наименования переданных обособленному подразделению организации полномочий в соответствии с </w:t>
            </w:r>
            <w:hyperlink w:anchor="P1656" w:history="1">
              <w:r>
                <w:rPr>
                  <w:color w:val="0000FF"/>
                </w:rPr>
                <w:t>приложением N 8</w:t>
              </w:r>
            </w:hyperlink>
            <w:r>
              <w:t xml:space="preserve"> к Порядку</w:t>
            </w:r>
          </w:p>
        </w:tc>
      </w:tr>
      <w:tr w:rsidR="005E0D22">
        <w:tc>
          <w:tcPr>
            <w:tcW w:w="4025" w:type="dxa"/>
            <w:vAlign w:val="center"/>
          </w:tcPr>
          <w:p w:rsidR="005E0D22" w:rsidRDefault="005E0D22">
            <w:pPr>
              <w:pStyle w:val="ConsPlusNormal"/>
            </w:pPr>
            <w:r>
              <w:t>а) дата начала и окончания действия переданных обособленному подразделению организации полномочий</w:t>
            </w:r>
          </w:p>
        </w:tc>
        <w:tc>
          <w:tcPr>
            <w:tcW w:w="5045" w:type="dxa"/>
            <w:vAlign w:val="center"/>
          </w:tcPr>
          <w:p w:rsidR="005E0D22" w:rsidRDefault="005E0D22">
            <w:pPr>
              <w:pStyle w:val="ConsPlusNormal"/>
            </w:pPr>
            <w:r>
              <w:t xml:space="preserve">Указываются дата введения в действие полномочия обособленного подразделения организации, дата </w:t>
            </w:r>
            <w:proofErr w:type="gramStart"/>
            <w:r>
              <w:t>прекращения действия полномочия обособленного подразделения организации</w:t>
            </w:r>
            <w:proofErr w:type="gramEnd"/>
            <w:r>
              <w:t>.</w:t>
            </w:r>
          </w:p>
          <w:p w:rsidR="005E0D22" w:rsidRDefault="005E0D22">
            <w:pPr>
              <w:pStyle w:val="ConsPlusNormal"/>
            </w:pPr>
            <w:r>
              <w:t>Дата указывается в формате ДД.ММ</w:t>
            </w:r>
            <w:proofErr w:type="gramStart"/>
            <w:r>
              <w:t>.Г</w:t>
            </w:r>
            <w:proofErr w:type="gramEnd"/>
            <w:r>
              <w:t>ГГГ</w:t>
            </w:r>
          </w:p>
        </w:tc>
      </w:tr>
      <w:tr w:rsidR="005E0D22">
        <w:tc>
          <w:tcPr>
            <w:tcW w:w="4025" w:type="dxa"/>
            <w:vAlign w:val="center"/>
          </w:tcPr>
          <w:p w:rsidR="005E0D22" w:rsidRDefault="005E0D22">
            <w:pPr>
              <w:pStyle w:val="ConsPlusNormal"/>
            </w:pPr>
            <w:r>
              <w:t xml:space="preserve">б) код по Сводному реестру организации, передавшей полномочие </w:t>
            </w:r>
            <w:hyperlink w:anchor="P1104" w:history="1">
              <w:r>
                <w:rPr>
                  <w:color w:val="0000FF"/>
                </w:rPr>
                <w:t>&lt;5&gt;</w:t>
              </w:r>
            </w:hyperlink>
            <w:r>
              <w:t xml:space="preserve">, </w:t>
            </w:r>
            <w:hyperlink w:anchor="P1105" w:history="1">
              <w:r>
                <w:rPr>
                  <w:color w:val="0000FF"/>
                </w:rPr>
                <w:t>&lt;6&gt;</w:t>
              </w:r>
            </w:hyperlink>
          </w:p>
        </w:tc>
        <w:tc>
          <w:tcPr>
            <w:tcW w:w="5045" w:type="dxa"/>
            <w:vAlign w:val="center"/>
          </w:tcPr>
          <w:p w:rsidR="005E0D22" w:rsidRDefault="005E0D22">
            <w:pPr>
              <w:pStyle w:val="ConsPlusNormal"/>
            </w:pPr>
            <w:r>
              <w:t>Указывается код по Сводному реестру организации, осуществившей передачу полномочий.</w:t>
            </w:r>
          </w:p>
          <w:p w:rsidR="005E0D22" w:rsidRDefault="005E0D22">
            <w:pPr>
              <w:pStyle w:val="ConsPlusNormal"/>
            </w:pPr>
            <w:r>
              <w:t xml:space="preserve">Не заполняется в случае, если в соответствии со </w:t>
            </w:r>
            <w:hyperlink r:id="rId199" w:history="1">
              <w:r>
                <w:rPr>
                  <w:color w:val="0000FF"/>
                </w:rPr>
                <w:t>статьей 34</w:t>
              </w:r>
            </w:hyperlink>
            <w:r>
              <w:t xml:space="preserve"> Федерального закона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не предусмотрено создание местной администрации</w:t>
            </w:r>
          </w:p>
        </w:tc>
      </w:tr>
      <w:tr w:rsidR="005E0D22">
        <w:tc>
          <w:tcPr>
            <w:tcW w:w="4025" w:type="dxa"/>
            <w:vAlign w:val="center"/>
          </w:tcPr>
          <w:p w:rsidR="005E0D22" w:rsidRDefault="005E0D22">
            <w:pPr>
              <w:pStyle w:val="ConsPlusNormal"/>
            </w:pPr>
            <w:r>
              <w:lastRenderedPageBreak/>
              <w:t>в) код по Сводному реестру участника бюджетного процесса, передавшего полномочия</w:t>
            </w:r>
          </w:p>
        </w:tc>
        <w:tc>
          <w:tcPr>
            <w:tcW w:w="5045" w:type="dxa"/>
            <w:vAlign w:val="center"/>
          </w:tcPr>
          <w:p w:rsidR="005E0D22" w:rsidRDefault="005E0D22">
            <w:pPr>
              <w:pStyle w:val="ConsPlusNormal"/>
            </w:pPr>
            <w:r>
              <w:t>Указывается код по Сводному реестру участника бюджетного процесса, предоставляющего средства из бюджета бюджетной системы Российской Федерации</w:t>
            </w:r>
          </w:p>
        </w:tc>
      </w:tr>
      <w:tr w:rsidR="005E0D22">
        <w:tc>
          <w:tcPr>
            <w:tcW w:w="4025" w:type="dxa"/>
            <w:vAlign w:val="center"/>
          </w:tcPr>
          <w:p w:rsidR="005E0D22" w:rsidRDefault="005E0D22">
            <w:pPr>
              <w:pStyle w:val="ConsPlusNormal"/>
            </w:pPr>
            <w:r>
              <w:t>г) информация о переданных обособленному подразделению организации полномочиях, предусмотренная законодательством Российской Федерации</w:t>
            </w:r>
          </w:p>
        </w:tc>
        <w:tc>
          <w:tcPr>
            <w:tcW w:w="5045" w:type="dxa"/>
            <w:vAlign w:val="center"/>
          </w:tcPr>
          <w:p w:rsidR="005E0D22" w:rsidRDefault="005E0D22">
            <w:pPr>
              <w:pStyle w:val="ConsPlusNormal"/>
            </w:pPr>
            <w:r>
              <w:t>Указывается информация для исполнения переданных обособленному подразделению организации полномочий в соответствии с законодательством Российской Федерации</w:t>
            </w:r>
          </w:p>
        </w:tc>
      </w:tr>
      <w:tr w:rsidR="005E0D22">
        <w:tc>
          <w:tcPr>
            <w:tcW w:w="4025" w:type="dxa"/>
            <w:vAlign w:val="center"/>
          </w:tcPr>
          <w:p w:rsidR="005E0D22" w:rsidRDefault="005E0D22">
            <w:pPr>
              <w:pStyle w:val="ConsPlusNormal"/>
            </w:pPr>
            <w:r>
              <w:t>18. Сведения о юридических лицах, предоставляющих информацию об обособленном подразделении организации для включения в Сводный реестр в соответствии с Порядком</w:t>
            </w:r>
          </w:p>
        </w:tc>
        <w:tc>
          <w:tcPr>
            <w:tcW w:w="5045" w:type="dxa"/>
            <w:vAlign w:val="center"/>
          </w:tcPr>
          <w:p w:rsidR="005E0D22" w:rsidRDefault="005E0D22">
            <w:pPr>
              <w:pStyle w:val="ConsPlusNormal"/>
            </w:pPr>
            <w:r>
              <w:t>Указывается код по Сводному реестру Уполномоченной организации, предоставляющей информацию об обособленном подразделении организации для включения в Сводный реестр в соответствии с Порядком. Соответствует сведениям Сводного реестра</w:t>
            </w:r>
          </w:p>
        </w:tc>
      </w:tr>
      <w:tr w:rsidR="005E0D22">
        <w:tc>
          <w:tcPr>
            <w:tcW w:w="4025" w:type="dxa"/>
            <w:vAlign w:val="center"/>
          </w:tcPr>
          <w:p w:rsidR="005E0D22" w:rsidRDefault="005E0D22">
            <w:pPr>
              <w:pStyle w:val="ConsPlusNormal"/>
            </w:pPr>
            <w:r>
              <w:t xml:space="preserve">18.1. Полное наименование и код по Сводному реестру юридического лица, предоставляющего информацию об обособленном подразделении организации для включения в Сводный реестр в соответствии с Порядком </w:t>
            </w:r>
            <w:hyperlink w:anchor="P1109" w:history="1">
              <w:r>
                <w:rPr>
                  <w:color w:val="0000FF"/>
                </w:rPr>
                <w:t>&lt;10&gt;</w:t>
              </w:r>
            </w:hyperlink>
          </w:p>
        </w:tc>
        <w:tc>
          <w:tcPr>
            <w:tcW w:w="5045" w:type="dxa"/>
            <w:vAlign w:val="center"/>
          </w:tcPr>
          <w:p w:rsidR="005E0D22" w:rsidRDefault="005E0D22">
            <w:pPr>
              <w:pStyle w:val="ConsPlusNormal"/>
            </w:pPr>
            <w:r>
              <w:t>Указывается полное наименование и код по Сводному реестру юридического лица, предоставляющего информацию об обособленном подразделении организации для включения в Сводный реестр в соответствии с Порядком в соответствии со сведениями Сводного реестра</w:t>
            </w:r>
          </w:p>
        </w:tc>
      </w:tr>
      <w:tr w:rsidR="005E0D22">
        <w:tc>
          <w:tcPr>
            <w:tcW w:w="4025" w:type="dxa"/>
            <w:vAlign w:val="center"/>
          </w:tcPr>
          <w:p w:rsidR="005E0D22" w:rsidRDefault="005E0D22">
            <w:pPr>
              <w:pStyle w:val="ConsPlusNormal"/>
            </w:pPr>
            <w:r>
              <w:t>19. Иная информация об организации</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19.1. Доменное имя официального сайта обособленного подразделения организации</w:t>
            </w:r>
          </w:p>
        </w:tc>
        <w:tc>
          <w:tcPr>
            <w:tcW w:w="5045" w:type="dxa"/>
            <w:vAlign w:val="center"/>
          </w:tcPr>
          <w:p w:rsidR="005E0D22" w:rsidRDefault="005E0D22">
            <w:pPr>
              <w:pStyle w:val="ConsPlusNormal"/>
            </w:pPr>
            <w:r>
              <w:t>Указывается доменное имя официального сайта обособленного подразделения организации в информационно-телекоммуникационной сети "Интернет" (при наличии)</w:t>
            </w:r>
          </w:p>
        </w:tc>
      </w:tr>
      <w:tr w:rsidR="005E0D22">
        <w:tc>
          <w:tcPr>
            <w:tcW w:w="4025" w:type="dxa"/>
            <w:vAlign w:val="center"/>
          </w:tcPr>
          <w:p w:rsidR="005E0D22" w:rsidRDefault="005E0D22">
            <w:pPr>
              <w:pStyle w:val="ConsPlusNormal"/>
            </w:pPr>
            <w:r>
              <w:t>19.2. Контактный номер телефона обособленного подразделения организации</w:t>
            </w:r>
          </w:p>
        </w:tc>
        <w:tc>
          <w:tcPr>
            <w:tcW w:w="5045" w:type="dxa"/>
            <w:vAlign w:val="center"/>
          </w:tcPr>
          <w:p w:rsidR="005E0D22" w:rsidRDefault="005E0D22">
            <w:pPr>
              <w:pStyle w:val="ConsPlusNormal"/>
            </w:pPr>
            <w:r>
              <w:t>Указываются контактный номер телефона обособленного подразделения организации (при наличии)</w:t>
            </w:r>
          </w:p>
        </w:tc>
      </w:tr>
      <w:tr w:rsidR="005E0D22">
        <w:tc>
          <w:tcPr>
            <w:tcW w:w="4025" w:type="dxa"/>
            <w:vAlign w:val="center"/>
          </w:tcPr>
          <w:p w:rsidR="005E0D22" w:rsidRDefault="005E0D22">
            <w:pPr>
              <w:pStyle w:val="ConsPlusNormal"/>
            </w:pPr>
            <w:r>
              <w:t>19.3. Адрес электронной почты обособленного подразделения организации</w:t>
            </w:r>
          </w:p>
        </w:tc>
        <w:tc>
          <w:tcPr>
            <w:tcW w:w="5045" w:type="dxa"/>
            <w:vAlign w:val="center"/>
          </w:tcPr>
          <w:p w:rsidR="005E0D22" w:rsidRDefault="005E0D22">
            <w:pPr>
              <w:pStyle w:val="ConsPlusNormal"/>
            </w:pPr>
            <w:r>
              <w:t>Указывается адрес электронной почты обособленного подразделения организации (при наличии)</w:t>
            </w:r>
          </w:p>
        </w:tc>
      </w:tr>
      <w:tr w:rsidR="005E0D22">
        <w:tc>
          <w:tcPr>
            <w:tcW w:w="4025" w:type="dxa"/>
            <w:vAlign w:val="center"/>
          </w:tcPr>
          <w:p w:rsidR="005E0D22" w:rsidRDefault="005E0D22">
            <w:pPr>
              <w:pStyle w:val="ConsPlusNormal"/>
            </w:pPr>
            <w:r>
              <w:t>19.4. Сведения о праве организации получать в соответствии с бюджетным законодательством Российской Федерации источник дополнительного бюджетного финансирования</w:t>
            </w:r>
          </w:p>
        </w:tc>
        <w:tc>
          <w:tcPr>
            <w:tcW w:w="5045" w:type="dxa"/>
            <w:vAlign w:val="center"/>
          </w:tcPr>
          <w:p w:rsidR="005E0D22" w:rsidRDefault="005E0D22">
            <w:pPr>
              <w:pStyle w:val="ConsPlusNormal"/>
            </w:pPr>
            <w:r>
              <w:t>Указываются реквизиты нормативного правового акта, устанавливающего право организации на получение источника дополнительного бюджетного финансирования в соответствии с бюджетным законодательством Российской Федерации</w:t>
            </w:r>
          </w:p>
        </w:tc>
      </w:tr>
      <w:tr w:rsidR="005E0D22">
        <w:tc>
          <w:tcPr>
            <w:tcW w:w="4025" w:type="dxa"/>
            <w:vAlign w:val="center"/>
          </w:tcPr>
          <w:p w:rsidR="005E0D22" w:rsidRDefault="005E0D22">
            <w:pPr>
              <w:pStyle w:val="ConsPlusNormal"/>
            </w:pPr>
            <w:r>
              <w:t xml:space="preserve">20. Информация о процедуре реорганизации, ликвидации в отношении обособленного </w:t>
            </w:r>
            <w:r>
              <w:lastRenderedPageBreak/>
              <w:t>подразделения организации, изменении подведомственности, типа учреждения, уровня бюджета организации (далее - специальные мероприятия)</w:t>
            </w:r>
          </w:p>
        </w:tc>
        <w:tc>
          <w:tcPr>
            <w:tcW w:w="5045" w:type="dxa"/>
            <w:vAlign w:val="center"/>
          </w:tcPr>
          <w:p w:rsidR="005E0D22" w:rsidRDefault="005E0D22">
            <w:pPr>
              <w:pStyle w:val="ConsPlusNormal"/>
            </w:pPr>
          </w:p>
        </w:tc>
      </w:tr>
      <w:tr w:rsidR="005E0D22">
        <w:tc>
          <w:tcPr>
            <w:tcW w:w="4025" w:type="dxa"/>
            <w:vAlign w:val="center"/>
          </w:tcPr>
          <w:p w:rsidR="005E0D22" w:rsidRDefault="005E0D22">
            <w:pPr>
              <w:pStyle w:val="ConsPlusNormal"/>
            </w:pPr>
            <w:r>
              <w:lastRenderedPageBreak/>
              <w:t>20.1. Наименование специального мероприятия в отношении обособленного подразделения организации (заполняется, в случае если в отношении организации осуществляется проведение специальных мероприятий)</w:t>
            </w:r>
          </w:p>
        </w:tc>
        <w:tc>
          <w:tcPr>
            <w:tcW w:w="5045" w:type="dxa"/>
            <w:vAlign w:val="center"/>
          </w:tcPr>
          <w:p w:rsidR="005E0D22" w:rsidRDefault="005E0D22">
            <w:pPr>
              <w:pStyle w:val="ConsPlusNormal"/>
            </w:pPr>
            <w:r>
              <w:t>Указывается наименование специального мероприятия в отношении обособленного подразделения организации, принимающего следующие значения:</w:t>
            </w:r>
          </w:p>
          <w:p w:rsidR="005E0D22" w:rsidRDefault="005E0D22">
            <w:pPr>
              <w:pStyle w:val="ConsPlusNormal"/>
            </w:pPr>
            <w:r>
              <w:t>1 - реорганизация;</w:t>
            </w:r>
          </w:p>
          <w:p w:rsidR="005E0D22" w:rsidRDefault="005E0D22">
            <w:pPr>
              <w:pStyle w:val="ConsPlusNormal"/>
            </w:pPr>
            <w:r>
              <w:t>2 - ликвидация;</w:t>
            </w:r>
          </w:p>
          <w:p w:rsidR="005E0D22" w:rsidRDefault="005E0D22">
            <w:pPr>
              <w:pStyle w:val="ConsPlusNormal"/>
            </w:pPr>
            <w:r>
              <w:t>3 - изменение подведомственности;</w:t>
            </w:r>
          </w:p>
          <w:p w:rsidR="005E0D22" w:rsidRDefault="005E0D22">
            <w:pPr>
              <w:pStyle w:val="ConsPlusNormal"/>
            </w:pPr>
            <w:r>
              <w:t>4 - изменение типа учреждения;</w:t>
            </w:r>
          </w:p>
          <w:p w:rsidR="005E0D22" w:rsidRDefault="005E0D22">
            <w:pPr>
              <w:pStyle w:val="ConsPlusNormal"/>
            </w:pPr>
            <w:r>
              <w:t>5 - изменение уровня бюджета</w:t>
            </w:r>
          </w:p>
        </w:tc>
      </w:tr>
      <w:tr w:rsidR="005E0D22">
        <w:tc>
          <w:tcPr>
            <w:tcW w:w="4025" w:type="dxa"/>
            <w:vAlign w:val="center"/>
          </w:tcPr>
          <w:p w:rsidR="005E0D22" w:rsidRDefault="005E0D22">
            <w:pPr>
              <w:pStyle w:val="ConsPlusNormal"/>
            </w:pPr>
            <w:r>
              <w:t>20.2. Сведения о присвоенном уникальном номере реестровой записи обособленного подразделения организации, в отношении которой осуществляются специальные мероприятия</w:t>
            </w:r>
          </w:p>
        </w:tc>
        <w:tc>
          <w:tcPr>
            <w:tcW w:w="5045" w:type="dxa"/>
            <w:vAlign w:val="center"/>
          </w:tcPr>
          <w:p w:rsidR="005E0D22" w:rsidRDefault="005E0D22">
            <w:pPr>
              <w:pStyle w:val="ConsPlusNormal"/>
            </w:pPr>
            <w:r>
              <w:t>Указывается присвоенный уникальный номер реестровой записи обособленного подразделения организации, в отношении которой осуществляются специальные мероприятия</w:t>
            </w:r>
          </w:p>
        </w:tc>
      </w:tr>
      <w:tr w:rsidR="005E0D22">
        <w:tc>
          <w:tcPr>
            <w:tcW w:w="4025" w:type="dxa"/>
            <w:vAlign w:val="center"/>
          </w:tcPr>
          <w:p w:rsidR="005E0D22" w:rsidRDefault="005E0D22">
            <w:pPr>
              <w:pStyle w:val="ConsPlusNormal"/>
            </w:pPr>
            <w:r>
              <w:t>21. Дата прекращения деятельности обособленного подразделения организации</w:t>
            </w:r>
          </w:p>
        </w:tc>
        <w:tc>
          <w:tcPr>
            <w:tcW w:w="5045" w:type="dxa"/>
            <w:vAlign w:val="center"/>
          </w:tcPr>
          <w:p w:rsidR="005E0D22" w:rsidRDefault="005E0D22">
            <w:pPr>
              <w:pStyle w:val="ConsPlusNormal"/>
            </w:pPr>
            <w:r>
              <w:t>Указывается дата прекращения деятельности обособленного подразделения организации</w:t>
            </w:r>
          </w:p>
        </w:tc>
      </w:tr>
    </w:tbl>
    <w:p w:rsidR="005E0D22" w:rsidRDefault="005E0D22">
      <w:pPr>
        <w:pStyle w:val="ConsPlusNormal"/>
        <w:jc w:val="both"/>
      </w:pPr>
    </w:p>
    <w:p w:rsidR="005E0D22" w:rsidRDefault="005E0D22">
      <w:pPr>
        <w:pStyle w:val="ConsPlusNormal"/>
        <w:ind w:firstLine="540"/>
        <w:jc w:val="both"/>
      </w:pPr>
      <w:r>
        <w:t>--------------------------------</w:t>
      </w:r>
    </w:p>
    <w:p w:rsidR="005E0D22" w:rsidRDefault="005E0D22">
      <w:pPr>
        <w:pStyle w:val="ConsPlusNormal"/>
        <w:spacing w:before="220"/>
        <w:ind w:firstLine="540"/>
        <w:jc w:val="both"/>
      </w:pPr>
      <w:bookmarkStart w:id="66" w:name="P1100"/>
      <w:bookmarkEnd w:id="66"/>
      <w:r>
        <w:t>&lt;1</w:t>
      </w:r>
      <w:proofErr w:type="gramStart"/>
      <w:r>
        <w:t>&gt; В</w:t>
      </w:r>
      <w:proofErr w:type="gramEnd"/>
      <w:r>
        <w:t xml:space="preserve"> случае, если сведения об организации в соответствии с Федеральным </w:t>
      </w:r>
      <w:hyperlink r:id="rId200" w:history="1">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w:t>
      </w:r>
      <w:proofErr w:type="gramStart"/>
      <w:r>
        <w:t>2017, N 45, ст. 6586), а также принятыми в соответствии с ним нормативными правовыми актами Российской Федерации не подлежат включению в ЕГРЮЛ, информация об организации представляется Уполномоченной организацией без проверки на соответствие сведениям ЕГРЮЛ.</w:t>
      </w:r>
      <w:proofErr w:type="gramEnd"/>
    </w:p>
    <w:p w:rsidR="005E0D22" w:rsidRDefault="005E0D22">
      <w:pPr>
        <w:pStyle w:val="ConsPlusNormal"/>
        <w:spacing w:before="220"/>
        <w:ind w:firstLine="540"/>
        <w:jc w:val="both"/>
      </w:pPr>
      <w:bookmarkStart w:id="67" w:name="P1101"/>
      <w:bookmarkEnd w:id="67"/>
      <w:r>
        <w:t>&lt;2</w:t>
      </w:r>
      <w:proofErr w:type="gramStart"/>
      <w:r>
        <w:t>&gt; П</w:t>
      </w:r>
      <w:proofErr w:type="gramEnd"/>
      <w:r>
        <w:t xml:space="preserve">ри представлении информации об организации в форме электронного документа в информационной системе указанные сведения формируются в информационной системе автоматически после указания сведений, предусмотренных </w:t>
      </w:r>
      <w:hyperlink w:anchor="P905" w:history="1">
        <w:r>
          <w:rPr>
            <w:color w:val="0000FF"/>
          </w:rPr>
          <w:t>пунктами 2</w:t>
        </w:r>
      </w:hyperlink>
      <w:r>
        <w:t xml:space="preserve">, </w:t>
      </w:r>
      <w:hyperlink w:anchor="P921" w:history="1">
        <w:r>
          <w:rPr>
            <w:color w:val="0000FF"/>
          </w:rPr>
          <w:t>5.1</w:t>
        </w:r>
      </w:hyperlink>
      <w:r>
        <w:t xml:space="preserve">, </w:t>
      </w:r>
      <w:hyperlink w:anchor="P923" w:history="1">
        <w:r>
          <w:rPr>
            <w:color w:val="0000FF"/>
          </w:rPr>
          <w:t>5.2</w:t>
        </w:r>
      </w:hyperlink>
      <w:r>
        <w:t xml:space="preserve"> настоящего Перечня.</w:t>
      </w:r>
    </w:p>
    <w:p w:rsidR="005E0D22" w:rsidRDefault="005E0D22">
      <w:pPr>
        <w:pStyle w:val="ConsPlusNormal"/>
        <w:spacing w:before="220"/>
        <w:ind w:firstLine="540"/>
        <w:jc w:val="both"/>
      </w:pPr>
      <w:bookmarkStart w:id="68" w:name="P1102"/>
      <w:bookmarkEnd w:id="68"/>
      <w:r>
        <w:t>&lt;3</w:t>
      </w:r>
      <w:proofErr w:type="gramStart"/>
      <w:r>
        <w:t>&gt; В</w:t>
      </w:r>
      <w:proofErr w:type="gramEnd"/>
      <w:r>
        <w:t xml:space="preserve"> случае отсутствия в ЕГРЮЛ указанных сведений, информация о лице, имеющем право без доверенности действовать от имени юридического лица, включается на основании представленной информации без проверки на соответствие сведениям ЕГРЮЛ.</w:t>
      </w:r>
    </w:p>
    <w:p w:rsidR="005E0D22" w:rsidRDefault="005E0D22">
      <w:pPr>
        <w:pStyle w:val="ConsPlusNormal"/>
        <w:spacing w:before="220"/>
        <w:ind w:firstLine="540"/>
        <w:jc w:val="both"/>
      </w:pPr>
      <w:bookmarkStart w:id="69" w:name="P1103"/>
      <w:bookmarkEnd w:id="69"/>
      <w:r>
        <w:t>&lt;4&gt; Указанная информация относится к сведениям, доступ к которым ограничен в соответствии с федеральными законами, нормативными правовыми актами Президента Российской Федерации, Правительства Российской Федерации (далее - сведения ограниченного доступа).</w:t>
      </w:r>
    </w:p>
    <w:p w:rsidR="005E0D22" w:rsidRDefault="005E0D22">
      <w:pPr>
        <w:pStyle w:val="ConsPlusNormal"/>
        <w:spacing w:before="220"/>
        <w:ind w:firstLine="540"/>
        <w:jc w:val="both"/>
      </w:pPr>
      <w:bookmarkStart w:id="70" w:name="P1104"/>
      <w:bookmarkEnd w:id="70"/>
      <w:r>
        <w:t>&lt;5</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полном наименовании юридического лица формируются в информационной системе путем выбора значения из полного перечня наименований организаций Сводного реестра.</w:t>
      </w:r>
    </w:p>
    <w:p w:rsidR="005E0D22" w:rsidRDefault="005E0D22">
      <w:pPr>
        <w:pStyle w:val="ConsPlusNormal"/>
        <w:spacing w:before="220"/>
        <w:ind w:firstLine="540"/>
        <w:jc w:val="both"/>
      </w:pPr>
      <w:bookmarkStart w:id="71" w:name="P1105"/>
      <w:bookmarkEnd w:id="71"/>
      <w:r>
        <w:t>&lt;6</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коде юридического лица по Сводному реестру формируются в информационной системе автоматически после указания полного наименования юридического лица в соответствии со сведениями Сводного реестра.</w:t>
      </w:r>
    </w:p>
    <w:p w:rsidR="005E0D22" w:rsidRDefault="005E0D22">
      <w:pPr>
        <w:pStyle w:val="ConsPlusNormal"/>
        <w:spacing w:before="220"/>
        <w:ind w:firstLine="540"/>
        <w:jc w:val="both"/>
      </w:pPr>
      <w:bookmarkStart w:id="72" w:name="P1106"/>
      <w:bookmarkEnd w:id="72"/>
      <w:r>
        <w:lastRenderedPageBreak/>
        <w:t>&lt;7</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наименовании банка, в котором открыты счета организации, в соответствии с договором банковского счета в соответствии со </w:t>
      </w:r>
      <w:hyperlink r:id="rId201" w:history="1">
        <w:r>
          <w:rPr>
            <w:color w:val="0000FF"/>
          </w:rPr>
          <w:t>Справочником</w:t>
        </w:r>
      </w:hyperlink>
      <w:r>
        <w:t xml:space="preserve"> БИК России формируются в информационной системе путем выбора значения из полного перечня наименований банков в соответствии со Справочником БИК России.</w:t>
      </w:r>
    </w:p>
    <w:p w:rsidR="005E0D22" w:rsidRDefault="005E0D22">
      <w:pPr>
        <w:pStyle w:val="ConsPlusNormal"/>
        <w:spacing w:before="220"/>
        <w:ind w:firstLine="540"/>
        <w:jc w:val="both"/>
      </w:pPr>
      <w:bookmarkStart w:id="73" w:name="P1107"/>
      <w:bookmarkEnd w:id="73"/>
      <w:r>
        <w:t>&lt;8</w:t>
      </w:r>
      <w:proofErr w:type="gramStart"/>
      <w:r>
        <w:t>&gt; П</w:t>
      </w:r>
      <w:proofErr w:type="gramEnd"/>
      <w:r>
        <w:t xml:space="preserve">ри представлении информации об организации в форме электронного документа в информационной системе сведения о БИК банка и номере корреспондентского счета кредитной организации формируются в информационной системе автоматически после указания наименования банка в соответствии со </w:t>
      </w:r>
      <w:hyperlink r:id="rId202" w:history="1">
        <w:r>
          <w:rPr>
            <w:color w:val="0000FF"/>
          </w:rPr>
          <w:t>Справочником</w:t>
        </w:r>
      </w:hyperlink>
      <w:r>
        <w:t xml:space="preserve"> БИК России.</w:t>
      </w:r>
    </w:p>
    <w:p w:rsidR="005E0D22" w:rsidRDefault="005E0D22">
      <w:pPr>
        <w:pStyle w:val="ConsPlusNormal"/>
        <w:spacing w:before="220"/>
        <w:ind w:firstLine="540"/>
        <w:jc w:val="both"/>
      </w:pPr>
      <w:bookmarkStart w:id="74" w:name="P1108"/>
      <w:bookmarkEnd w:id="74"/>
      <w:r>
        <w:t>&lt;9</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наименовании полномочия формируются путем выбора значения из полного перечня наименований полномочий.</w:t>
      </w:r>
    </w:p>
    <w:p w:rsidR="005E0D22" w:rsidRDefault="005E0D22">
      <w:pPr>
        <w:pStyle w:val="ConsPlusNormal"/>
        <w:spacing w:before="220"/>
        <w:ind w:firstLine="540"/>
        <w:jc w:val="both"/>
      </w:pPr>
      <w:bookmarkStart w:id="75" w:name="P1109"/>
      <w:bookmarkEnd w:id="75"/>
      <w:r>
        <w:t>&lt;10</w:t>
      </w:r>
      <w:proofErr w:type="gramStart"/>
      <w:r>
        <w:t>&gt; П</w:t>
      </w:r>
      <w:proofErr w:type="gramEnd"/>
      <w:r>
        <w:t>ри представлении информации об организации в форме электронного документа в информационной системе сведения формируются в информационной системе автоматически по итогам авторизации и идентификации юридического лица в информационной системе.</w:t>
      </w: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A53B3A" w:rsidRDefault="00A53B3A">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right"/>
        <w:outlineLvl w:val="1"/>
      </w:pPr>
      <w:r>
        <w:lastRenderedPageBreak/>
        <w:t>Приложение N 3.1</w:t>
      </w:r>
    </w:p>
    <w:p w:rsidR="005E0D22" w:rsidRDefault="005E0D22">
      <w:pPr>
        <w:pStyle w:val="ConsPlusNormal"/>
        <w:jc w:val="right"/>
      </w:pPr>
      <w:r>
        <w:t>к Порядку формирования</w:t>
      </w:r>
    </w:p>
    <w:p w:rsidR="005E0D22" w:rsidRDefault="005E0D22">
      <w:pPr>
        <w:pStyle w:val="ConsPlusNormal"/>
        <w:jc w:val="right"/>
      </w:pPr>
      <w:r>
        <w:t>и ведения реестра участников</w:t>
      </w:r>
    </w:p>
    <w:p w:rsidR="005E0D22" w:rsidRDefault="005E0D22">
      <w:pPr>
        <w:pStyle w:val="ConsPlusNormal"/>
        <w:jc w:val="right"/>
      </w:pPr>
      <w:r>
        <w:t>бюджетного процесса, а также</w:t>
      </w:r>
    </w:p>
    <w:p w:rsidR="005E0D22" w:rsidRDefault="005E0D22">
      <w:pPr>
        <w:pStyle w:val="ConsPlusNormal"/>
        <w:jc w:val="right"/>
      </w:pPr>
      <w:r>
        <w:t>юридических лиц, не являющихся</w:t>
      </w:r>
    </w:p>
    <w:p w:rsidR="005E0D22" w:rsidRDefault="005E0D22">
      <w:pPr>
        <w:pStyle w:val="ConsPlusNormal"/>
        <w:jc w:val="right"/>
      </w:pPr>
      <w:r>
        <w:t>участниками бюджетного процесса,</w:t>
      </w:r>
    </w:p>
    <w:p w:rsidR="005E0D22" w:rsidRDefault="005E0D22">
      <w:pPr>
        <w:pStyle w:val="ConsPlusNormal"/>
        <w:jc w:val="right"/>
      </w:pPr>
      <w:proofErr w:type="gramStart"/>
      <w:r>
        <w:t>утвержденному</w:t>
      </w:r>
      <w:proofErr w:type="gramEnd"/>
      <w:r>
        <w:t xml:space="preserve"> приказом Министерства</w:t>
      </w:r>
    </w:p>
    <w:p w:rsidR="005E0D22" w:rsidRDefault="005E0D22">
      <w:pPr>
        <w:pStyle w:val="ConsPlusNormal"/>
        <w:jc w:val="right"/>
      </w:pPr>
      <w:r>
        <w:t>финансов Российской Федерации</w:t>
      </w:r>
    </w:p>
    <w:p w:rsidR="005E0D22" w:rsidRDefault="005E0D22">
      <w:pPr>
        <w:pStyle w:val="ConsPlusNormal"/>
        <w:jc w:val="right"/>
      </w:pPr>
      <w:r>
        <w:t>от 23 декабря 2014 г. N 163н</w:t>
      </w:r>
    </w:p>
    <w:p w:rsidR="005E0D22" w:rsidRDefault="005E0D22">
      <w:pPr>
        <w:pStyle w:val="ConsPlusNormal"/>
        <w:jc w:val="both"/>
      </w:pPr>
    </w:p>
    <w:p w:rsidR="005E0D22" w:rsidRDefault="005E0D22">
      <w:pPr>
        <w:pStyle w:val="ConsPlusTitle"/>
        <w:jc w:val="center"/>
      </w:pPr>
      <w:bookmarkStart w:id="76" w:name="P1125"/>
      <w:bookmarkEnd w:id="76"/>
      <w:r>
        <w:t>ПЕРЕЧЕНЬ</w:t>
      </w:r>
    </w:p>
    <w:p w:rsidR="005E0D22" w:rsidRDefault="005E0D22">
      <w:pPr>
        <w:pStyle w:val="ConsPlusTitle"/>
        <w:jc w:val="center"/>
      </w:pPr>
      <w:r>
        <w:t>ИНФОРМАЦИИ (РЕКВИЗИТОВ) ОБ ОРГАНИЗАЦИИ -</w:t>
      </w:r>
    </w:p>
    <w:p w:rsidR="005E0D22" w:rsidRDefault="005E0D22">
      <w:pPr>
        <w:pStyle w:val="ConsPlusTitle"/>
        <w:jc w:val="center"/>
      </w:pPr>
      <w:r>
        <w:t xml:space="preserve">ЮРИДИЧЕСКОМ </w:t>
      </w:r>
      <w:proofErr w:type="gramStart"/>
      <w:r>
        <w:t>ЛИЦЕ</w:t>
      </w:r>
      <w:proofErr w:type="gramEnd"/>
      <w:r>
        <w:t>, НЕ ЯВЛЯЮЩЕМСЯ УЧАСТНИКОМ</w:t>
      </w:r>
    </w:p>
    <w:p w:rsidR="005E0D22" w:rsidRDefault="005E0D22">
      <w:pPr>
        <w:pStyle w:val="ConsPlusTitle"/>
        <w:jc w:val="center"/>
      </w:pPr>
      <w:r>
        <w:t xml:space="preserve">БЮДЖЕТНОГО ПРОЦЕССА, </w:t>
      </w:r>
      <w:proofErr w:type="gramStart"/>
      <w:r>
        <w:t>ГОСУДАРСТВЕННЫМ</w:t>
      </w:r>
      <w:proofErr w:type="gramEnd"/>
      <w:r>
        <w:t xml:space="preserve"> (МУНИЦИПАЛЬНЫМ)</w:t>
      </w:r>
    </w:p>
    <w:p w:rsidR="005E0D22" w:rsidRDefault="005E0D22">
      <w:pPr>
        <w:pStyle w:val="ConsPlusTitle"/>
        <w:jc w:val="center"/>
      </w:pPr>
      <w:r>
        <w:t>УЧРЕЖДЕНИЕМ, ГОСУДАРСТВЕННЫМ (МУНИЦИПАЛЬНЫМ) УНИТАРНЫМ</w:t>
      </w:r>
    </w:p>
    <w:p w:rsidR="005E0D22" w:rsidRDefault="005E0D22">
      <w:pPr>
        <w:pStyle w:val="ConsPlusTitle"/>
        <w:jc w:val="center"/>
      </w:pPr>
      <w:r>
        <w:t>ПРЕДПРИЯТИЕМ, ГОСУДАРСТВЕННОЙ КОРПОРАЦИЕЙ, ГОСУДАРСТВЕННОЙ</w:t>
      </w:r>
    </w:p>
    <w:p w:rsidR="005E0D22" w:rsidRDefault="005E0D22">
      <w:pPr>
        <w:pStyle w:val="ConsPlusTitle"/>
        <w:jc w:val="center"/>
      </w:pPr>
      <w:r>
        <w:t>КОМПАНИЕЙ, ПУБЛИЧНО-ПРАВОВОЙ КОМПАНИЕЙ, ВКЛЮЧАЕМОЙ</w:t>
      </w:r>
    </w:p>
    <w:p w:rsidR="005E0D22" w:rsidRDefault="005E0D22">
      <w:pPr>
        <w:pStyle w:val="ConsPlusTitle"/>
        <w:jc w:val="center"/>
      </w:pPr>
      <w:r>
        <w:t>В РЕЕСТР УЧАСТНИКОВ БЮДЖЕТНОГО ПРОЦЕССА, А ТАКЖЕ</w:t>
      </w:r>
    </w:p>
    <w:p w:rsidR="005E0D22" w:rsidRDefault="005E0D22">
      <w:pPr>
        <w:pStyle w:val="ConsPlusTitle"/>
        <w:jc w:val="center"/>
      </w:pPr>
      <w:r>
        <w:t>ЮРИДИЧЕСКИХ ЛИЦ, НЕ ЯВЛЯЮЩИХСЯ УЧАСТНИКАМИ</w:t>
      </w:r>
    </w:p>
    <w:p w:rsidR="005E0D22" w:rsidRDefault="005E0D22">
      <w:pPr>
        <w:pStyle w:val="ConsPlusTitle"/>
        <w:jc w:val="center"/>
      </w:pPr>
      <w:r>
        <w:t>БЮДЖЕТНОГО ПРОЦЕССА</w:t>
      </w:r>
    </w:p>
    <w:p w:rsidR="005E0D22" w:rsidRDefault="005E0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3"/>
        <w:gridCol w:w="113"/>
      </w:tblGrid>
      <w:tr w:rsidR="005E0D22">
        <w:tc>
          <w:tcPr>
            <w:tcW w:w="60" w:type="dxa"/>
            <w:tcBorders>
              <w:top w:val="nil"/>
              <w:left w:val="nil"/>
              <w:bottom w:val="nil"/>
              <w:right w:val="nil"/>
            </w:tcBorders>
            <w:shd w:val="clear" w:color="auto" w:fill="CED3F1"/>
            <w:tcMar>
              <w:top w:w="0" w:type="dxa"/>
              <w:left w:w="0" w:type="dxa"/>
              <w:bottom w:w="0" w:type="dxa"/>
              <w:right w:w="0" w:type="dxa"/>
            </w:tcMar>
          </w:tcPr>
          <w:p w:rsidR="005E0D22" w:rsidRDefault="005E0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0D22" w:rsidRDefault="005E0D22">
            <w:pPr>
              <w:pStyle w:val="ConsPlusNormal"/>
              <w:jc w:val="center"/>
            </w:pPr>
            <w:r>
              <w:rPr>
                <w:color w:val="392C69"/>
              </w:rPr>
              <w:t>Список изменяющих документов</w:t>
            </w:r>
          </w:p>
          <w:p w:rsidR="005E0D22" w:rsidRDefault="005E0D22">
            <w:pPr>
              <w:pStyle w:val="ConsPlusNormal"/>
              <w:jc w:val="center"/>
            </w:pPr>
            <w:r>
              <w:rPr>
                <w:color w:val="392C69"/>
              </w:rPr>
              <w:t>(</w:t>
            </w:r>
            <w:proofErr w:type="gramStart"/>
            <w:r>
              <w:rPr>
                <w:color w:val="392C69"/>
              </w:rPr>
              <w:t>введен</w:t>
            </w:r>
            <w:proofErr w:type="gramEnd"/>
            <w:r>
              <w:rPr>
                <w:color w:val="392C69"/>
              </w:rPr>
              <w:t xml:space="preserve"> </w:t>
            </w:r>
            <w:hyperlink r:id="rId203" w:history="1">
              <w:r>
                <w:rPr>
                  <w:color w:val="0000FF"/>
                </w:rPr>
                <w:t>Приказом</w:t>
              </w:r>
            </w:hyperlink>
            <w:r>
              <w:rPr>
                <w:color w:val="392C69"/>
              </w:rPr>
              <w:t xml:space="preserve"> Минфина России от 03.11.2016 N 203н;</w:t>
            </w:r>
          </w:p>
          <w:p w:rsidR="005E0D22" w:rsidRDefault="005E0D22">
            <w:pPr>
              <w:pStyle w:val="ConsPlusNormal"/>
              <w:jc w:val="center"/>
            </w:pPr>
            <w:r>
              <w:rPr>
                <w:color w:val="392C69"/>
              </w:rPr>
              <w:t xml:space="preserve">в ред. Приказов Минфина России от 27.11.2017 </w:t>
            </w:r>
            <w:hyperlink r:id="rId204" w:history="1">
              <w:r>
                <w:rPr>
                  <w:color w:val="0000FF"/>
                </w:rPr>
                <w:t>N 204н</w:t>
              </w:r>
            </w:hyperlink>
            <w:r>
              <w:rPr>
                <w:color w:val="392C69"/>
              </w:rPr>
              <w:t xml:space="preserve">, от 08.12.2020 </w:t>
            </w:r>
            <w:hyperlink r:id="rId205" w:history="1">
              <w:r>
                <w:rPr>
                  <w:color w:val="0000FF"/>
                </w:rPr>
                <w:t>N 299н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r>
    </w:tbl>
    <w:p w:rsidR="005E0D22" w:rsidRDefault="005E0D2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5046"/>
      </w:tblGrid>
      <w:tr w:rsidR="005E0D22">
        <w:tc>
          <w:tcPr>
            <w:tcW w:w="4025" w:type="dxa"/>
          </w:tcPr>
          <w:p w:rsidR="005E0D22" w:rsidRDefault="005E0D22">
            <w:pPr>
              <w:pStyle w:val="ConsPlusNormal"/>
              <w:jc w:val="center"/>
            </w:pPr>
            <w:r>
              <w:t>Наименование информации (реквизита)</w:t>
            </w:r>
          </w:p>
        </w:tc>
        <w:tc>
          <w:tcPr>
            <w:tcW w:w="5046" w:type="dxa"/>
          </w:tcPr>
          <w:p w:rsidR="005E0D22" w:rsidRDefault="005E0D22">
            <w:pPr>
              <w:pStyle w:val="ConsPlusNormal"/>
              <w:jc w:val="center"/>
            </w:pPr>
            <w:r>
              <w:t>Правила формирования информации (реквизита)</w:t>
            </w:r>
          </w:p>
        </w:tc>
      </w:tr>
      <w:tr w:rsidR="005E0D22">
        <w:tc>
          <w:tcPr>
            <w:tcW w:w="4025" w:type="dxa"/>
          </w:tcPr>
          <w:p w:rsidR="005E0D22" w:rsidRDefault="005E0D22">
            <w:pPr>
              <w:pStyle w:val="ConsPlusNormal"/>
              <w:jc w:val="center"/>
            </w:pPr>
            <w:r>
              <w:t>1</w:t>
            </w:r>
          </w:p>
        </w:tc>
        <w:tc>
          <w:tcPr>
            <w:tcW w:w="5046" w:type="dxa"/>
          </w:tcPr>
          <w:p w:rsidR="005E0D22" w:rsidRDefault="005E0D22">
            <w:pPr>
              <w:pStyle w:val="ConsPlusNormal"/>
              <w:jc w:val="center"/>
            </w:pPr>
            <w:r>
              <w:t>2</w:t>
            </w:r>
          </w:p>
        </w:tc>
      </w:tr>
      <w:tr w:rsidR="005E0D22">
        <w:tc>
          <w:tcPr>
            <w:tcW w:w="4025" w:type="dxa"/>
            <w:vAlign w:val="center"/>
          </w:tcPr>
          <w:p w:rsidR="005E0D22" w:rsidRDefault="005E0D22">
            <w:pPr>
              <w:pStyle w:val="ConsPlusNormal"/>
            </w:pPr>
            <w:r>
              <w:t>1. Код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5046" w:type="dxa"/>
            <w:vAlign w:val="center"/>
          </w:tcPr>
          <w:p w:rsidR="005E0D22" w:rsidRDefault="005E0D22">
            <w:pPr>
              <w:pStyle w:val="ConsPlusNormal"/>
            </w:pPr>
            <w:r>
              <w:t>Код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r>
      <w:tr w:rsidR="005E0D22">
        <w:tc>
          <w:tcPr>
            <w:tcW w:w="4025" w:type="dxa"/>
            <w:vAlign w:val="center"/>
          </w:tcPr>
          <w:p w:rsidR="005E0D22" w:rsidRDefault="005E0D22">
            <w:pPr>
              <w:pStyle w:val="ConsPlusNormal"/>
            </w:pPr>
            <w:bookmarkStart w:id="77" w:name="P1145"/>
            <w:bookmarkEnd w:id="77"/>
            <w:r>
              <w:t>2. Основной государственный регистрационный номер (ОГРН)</w:t>
            </w:r>
          </w:p>
        </w:tc>
        <w:tc>
          <w:tcPr>
            <w:tcW w:w="5046" w:type="dxa"/>
            <w:vAlign w:val="center"/>
          </w:tcPr>
          <w:p w:rsidR="005E0D22" w:rsidRDefault="005E0D22">
            <w:pPr>
              <w:pStyle w:val="ConsPlusNormal"/>
            </w:pPr>
            <w: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5E0D22">
        <w:tc>
          <w:tcPr>
            <w:tcW w:w="4025" w:type="dxa"/>
            <w:vAlign w:val="center"/>
          </w:tcPr>
          <w:p w:rsidR="005E0D22" w:rsidRDefault="005E0D22">
            <w:pPr>
              <w:pStyle w:val="ConsPlusNormal"/>
            </w:pPr>
            <w:r>
              <w:t>3. Сведения о наименовании организации</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3.1. Полное наименование </w:t>
            </w:r>
            <w:hyperlink w:anchor="P1289" w:history="1">
              <w:r>
                <w:rPr>
                  <w:color w:val="0000FF"/>
                </w:rPr>
                <w:t>&lt;1&gt;</w:t>
              </w:r>
            </w:hyperlink>
          </w:p>
        </w:tc>
        <w:tc>
          <w:tcPr>
            <w:tcW w:w="5046" w:type="dxa"/>
            <w:vAlign w:val="center"/>
          </w:tcPr>
          <w:p w:rsidR="005E0D22" w:rsidRDefault="005E0D22">
            <w:pPr>
              <w:pStyle w:val="ConsPlusNormal"/>
            </w:pPr>
            <w:r>
              <w:t>Указывается полное наименование организации в соответствии со сведениями ЕГРЮЛ</w:t>
            </w:r>
          </w:p>
        </w:tc>
      </w:tr>
      <w:tr w:rsidR="005E0D22">
        <w:tc>
          <w:tcPr>
            <w:tcW w:w="4025" w:type="dxa"/>
            <w:vAlign w:val="center"/>
          </w:tcPr>
          <w:p w:rsidR="005E0D22" w:rsidRDefault="005E0D22">
            <w:pPr>
              <w:pStyle w:val="ConsPlusNormal"/>
            </w:pPr>
            <w:r>
              <w:t xml:space="preserve">3.2. Сокращенное наименование </w:t>
            </w:r>
            <w:hyperlink w:anchor="P1289" w:history="1">
              <w:r>
                <w:rPr>
                  <w:color w:val="0000FF"/>
                </w:rPr>
                <w:t>&lt;1&gt;</w:t>
              </w:r>
            </w:hyperlink>
          </w:p>
        </w:tc>
        <w:tc>
          <w:tcPr>
            <w:tcW w:w="5046" w:type="dxa"/>
            <w:vAlign w:val="center"/>
          </w:tcPr>
          <w:p w:rsidR="005E0D22" w:rsidRDefault="005E0D22">
            <w:pPr>
              <w:pStyle w:val="ConsPlusNormal"/>
            </w:pPr>
            <w:r>
              <w:t>Указывается сокращенное наименование организации в соответствии со сведениями ЕГРЮЛ (при наличии)</w:t>
            </w:r>
          </w:p>
        </w:tc>
      </w:tr>
      <w:tr w:rsidR="005E0D22">
        <w:tc>
          <w:tcPr>
            <w:tcW w:w="4025" w:type="dxa"/>
            <w:vAlign w:val="center"/>
          </w:tcPr>
          <w:p w:rsidR="005E0D22" w:rsidRDefault="005E0D22">
            <w:pPr>
              <w:pStyle w:val="ConsPlusNormal"/>
            </w:pPr>
            <w:r>
              <w:t xml:space="preserve">3.3. Фирменное наименование </w:t>
            </w:r>
            <w:hyperlink w:anchor="P1289" w:history="1">
              <w:r>
                <w:rPr>
                  <w:color w:val="0000FF"/>
                </w:rPr>
                <w:t>&lt;1&gt;</w:t>
              </w:r>
            </w:hyperlink>
          </w:p>
        </w:tc>
        <w:tc>
          <w:tcPr>
            <w:tcW w:w="5046" w:type="dxa"/>
            <w:vAlign w:val="center"/>
          </w:tcPr>
          <w:p w:rsidR="005E0D22" w:rsidRDefault="005E0D22">
            <w:pPr>
              <w:pStyle w:val="ConsPlusNormal"/>
            </w:pPr>
            <w:r>
              <w:t xml:space="preserve">Указывается фирменное наименование организации в соответствии со сведениями ЕГРЮЛ </w:t>
            </w:r>
            <w:r>
              <w:lastRenderedPageBreak/>
              <w:t>(при наличии)</w:t>
            </w:r>
          </w:p>
        </w:tc>
      </w:tr>
      <w:tr w:rsidR="005E0D22">
        <w:tc>
          <w:tcPr>
            <w:tcW w:w="4025" w:type="dxa"/>
            <w:vAlign w:val="center"/>
          </w:tcPr>
          <w:p w:rsidR="005E0D22" w:rsidRDefault="005E0D22">
            <w:pPr>
              <w:pStyle w:val="ConsPlusNormal"/>
            </w:pPr>
            <w:r>
              <w:lastRenderedPageBreak/>
              <w:t>3.4. Краткое наименование</w:t>
            </w:r>
          </w:p>
        </w:tc>
        <w:tc>
          <w:tcPr>
            <w:tcW w:w="5046" w:type="dxa"/>
            <w:vAlign w:val="center"/>
          </w:tcPr>
          <w:p w:rsidR="005E0D22" w:rsidRDefault="005E0D22">
            <w:pPr>
              <w:pStyle w:val="ConsPlusNormal"/>
            </w:pPr>
            <w:r>
              <w:t>Указывается не предусмотренное учредительными документами (положением об обособленном подразделении)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5E0D22">
        <w:tc>
          <w:tcPr>
            <w:tcW w:w="4025" w:type="dxa"/>
            <w:vAlign w:val="center"/>
          </w:tcPr>
          <w:p w:rsidR="005E0D22" w:rsidRDefault="005E0D22">
            <w:pPr>
              <w:pStyle w:val="ConsPlusNormal"/>
              <w:jc w:val="both"/>
            </w:pPr>
            <w:r>
              <w:t>4. Сведения об идентификационном номере налогоплательщика и коде причины постановки на учет</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pPr>
            <w:bookmarkStart w:id="78" w:name="P1159"/>
            <w:bookmarkEnd w:id="78"/>
            <w:r>
              <w:t>4.1. Идентификационный номер налогоплательщика (ИНН)</w:t>
            </w:r>
          </w:p>
        </w:tc>
        <w:tc>
          <w:tcPr>
            <w:tcW w:w="5046" w:type="dxa"/>
            <w:vAlign w:val="center"/>
          </w:tcPr>
          <w:p w:rsidR="005E0D22" w:rsidRDefault="005E0D22">
            <w:pPr>
              <w:pStyle w:val="ConsPlusNormal"/>
            </w:pPr>
            <w:r>
              <w:t>Указывается идентификационный номер налогоплательщика организации в соответствии со сведениями ЕГРЮЛ</w:t>
            </w:r>
          </w:p>
        </w:tc>
      </w:tr>
      <w:tr w:rsidR="005E0D22">
        <w:tc>
          <w:tcPr>
            <w:tcW w:w="4025" w:type="dxa"/>
            <w:vAlign w:val="center"/>
          </w:tcPr>
          <w:p w:rsidR="005E0D22" w:rsidRDefault="005E0D22">
            <w:pPr>
              <w:pStyle w:val="ConsPlusNormal"/>
            </w:pPr>
            <w:bookmarkStart w:id="79" w:name="P1161"/>
            <w:bookmarkEnd w:id="79"/>
            <w:r>
              <w:t>4.2. Код причины постановки на учет в налоговом органе (КПП)</w:t>
            </w:r>
          </w:p>
        </w:tc>
        <w:tc>
          <w:tcPr>
            <w:tcW w:w="5046" w:type="dxa"/>
            <w:vAlign w:val="center"/>
          </w:tcPr>
          <w:p w:rsidR="005E0D22" w:rsidRDefault="005E0D22">
            <w:pPr>
              <w:pStyle w:val="ConsPlusNormal"/>
            </w:pPr>
            <w:r>
              <w:t>Указывается код причины постановки на учет в налоговом органе организации в соответствии со сведениями ЕГРЮЛ</w:t>
            </w:r>
          </w:p>
        </w:tc>
      </w:tr>
      <w:tr w:rsidR="005E0D22">
        <w:tc>
          <w:tcPr>
            <w:tcW w:w="4025" w:type="dxa"/>
            <w:vAlign w:val="center"/>
          </w:tcPr>
          <w:p w:rsidR="005E0D22" w:rsidRDefault="005E0D22">
            <w:pPr>
              <w:pStyle w:val="ConsPlusNormal"/>
            </w:pPr>
            <w:r>
              <w:t xml:space="preserve">4.3. Дата постановки на учет </w:t>
            </w:r>
            <w:hyperlink w:anchor="P1289" w:history="1">
              <w:r>
                <w:rPr>
                  <w:color w:val="0000FF"/>
                </w:rPr>
                <w:t>&lt;1&gt;</w:t>
              </w:r>
            </w:hyperlink>
          </w:p>
        </w:tc>
        <w:tc>
          <w:tcPr>
            <w:tcW w:w="5046" w:type="dxa"/>
            <w:vAlign w:val="center"/>
          </w:tcPr>
          <w:p w:rsidR="005E0D22" w:rsidRDefault="005E0D22">
            <w:pPr>
              <w:pStyle w:val="ConsPlusNormal"/>
              <w:jc w:val="both"/>
            </w:pPr>
            <w:r>
              <w:t>Указывается дата постановки организации на учет в налоговом органе в соответствии со сведениями ЕГРЮЛ</w:t>
            </w:r>
          </w:p>
        </w:tc>
      </w:tr>
      <w:tr w:rsidR="005E0D22">
        <w:tc>
          <w:tcPr>
            <w:tcW w:w="4025" w:type="dxa"/>
            <w:vAlign w:val="center"/>
          </w:tcPr>
          <w:p w:rsidR="005E0D22" w:rsidRDefault="005E0D22">
            <w:pPr>
              <w:pStyle w:val="ConsPlusNormal"/>
            </w:pPr>
            <w:r>
              <w:t>5. Сведения о форме собственности и организационно-правовой форме организации</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5.1. Наименование и код организационно-правовой формы организации по Общероссийскому </w:t>
            </w:r>
            <w:hyperlink r:id="rId206" w:history="1">
              <w:r>
                <w:rPr>
                  <w:color w:val="0000FF"/>
                </w:rPr>
                <w:t>классификатору</w:t>
              </w:r>
            </w:hyperlink>
            <w:r>
              <w:t xml:space="preserve"> организационно-правовых форм </w:t>
            </w:r>
            <w:hyperlink w:anchor="P1289" w:history="1">
              <w:r>
                <w:rPr>
                  <w:color w:val="0000FF"/>
                </w:rPr>
                <w:t>&lt;1&gt;</w:t>
              </w:r>
            </w:hyperlink>
          </w:p>
        </w:tc>
        <w:tc>
          <w:tcPr>
            <w:tcW w:w="5046" w:type="dxa"/>
            <w:vAlign w:val="center"/>
          </w:tcPr>
          <w:p w:rsidR="005E0D22" w:rsidRDefault="005E0D22">
            <w:pPr>
              <w:pStyle w:val="ConsPlusNormal"/>
            </w:pPr>
            <w:r>
              <w:t xml:space="preserve">Указывается наименование и код организационно-правовой формы организации по Общероссийскому </w:t>
            </w:r>
            <w:hyperlink r:id="rId207" w:history="1">
              <w:r>
                <w:rPr>
                  <w:color w:val="0000FF"/>
                </w:rPr>
                <w:t>классификатору</w:t>
              </w:r>
            </w:hyperlink>
            <w:r>
              <w:t xml:space="preserve"> организационно-правовых форм в соответствии со сведениями ЕГРЮЛ</w:t>
            </w:r>
          </w:p>
        </w:tc>
      </w:tr>
      <w:tr w:rsidR="005E0D22">
        <w:tc>
          <w:tcPr>
            <w:tcW w:w="4025" w:type="dxa"/>
            <w:vAlign w:val="center"/>
          </w:tcPr>
          <w:p w:rsidR="005E0D22" w:rsidRDefault="005E0D22">
            <w:pPr>
              <w:pStyle w:val="ConsPlusNormal"/>
            </w:pPr>
            <w:r>
              <w:t xml:space="preserve">5.2. Наименование и код формы собственности организации по Общероссийскому </w:t>
            </w:r>
            <w:hyperlink r:id="rId208" w:history="1">
              <w:r>
                <w:rPr>
                  <w:color w:val="0000FF"/>
                </w:rPr>
                <w:t>классификатору</w:t>
              </w:r>
            </w:hyperlink>
            <w:r>
              <w:t xml:space="preserve"> форм собственности</w:t>
            </w:r>
          </w:p>
        </w:tc>
        <w:tc>
          <w:tcPr>
            <w:tcW w:w="5046" w:type="dxa"/>
            <w:vAlign w:val="center"/>
          </w:tcPr>
          <w:p w:rsidR="005E0D22" w:rsidRDefault="005E0D22">
            <w:pPr>
              <w:pStyle w:val="ConsPlusNormal"/>
            </w:pPr>
            <w:r>
              <w:t xml:space="preserve">Указывается наименование и код формы собственности организации по Общероссийскому </w:t>
            </w:r>
            <w:hyperlink r:id="rId209" w:history="1">
              <w:r>
                <w:rPr>
                  <w:color w:val="0000FF"/>
                </w:rPr>
                <w:t>классификатору</w:t>
              </w:r>
            </w:hyperlink>
            <w:r>
              <w:t xml:space="preserve"> форм собственности</w:t>
            </w:r>
          </w:p>
        </w:tc>
      </w:tr>
      <w:tr w:rsidR="005E0D22">
        <w:tc>
          <w:tcPr>
            <w:tcW w:w="4025" w:type="dxa"/>
            <w:vAlign w:val="center"/>
          </w:tcPr>
          <w:p w:rsidR="005E0D22" w:rsidRDefault="005E0D22">
            <w:pPr>
              <w:pStyle w:val="ConsPlusNormal"/>
            </w:pPr>
            <w:r>
              <w:t>6. Сведения о месте нахождения организации на территории Российской Федерации</w:t>
            </w:r>
          </w:p>
        </w:tc>
        <w:tc>
          <w:tcPr>
            <w:tcW w:w="5046" w:type="dxa"/>
            <w:vAlign w:val="center"/>
          </w:tcPr>
          <w:p w:rsidR="005E0D22" w:rsidRDefault="005E0D22">
            <w:pPr>
              <w:pStyle w:val="ConsPlusNormal"/>
            </w:pPr>
            <w:r>
              <w:t xml:space="preserve">Указываются 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w:t>
            </w:r>
            <w:proofErr w:type="gramStart"/>
            <w:r>
              <w:t>имеющих</w:t>
            </w:r>
            <w:proofErr w:type="gramEnd"/>
            <w:r>
              <w:t xml:space="preserve"> право действовать от имени юридического лица без доверенности), по которому осуществляется связь с юридическим лицом</w:t>
            </w:r>
          </w:p>
        </w:tc>
      </w:tr>
      <w:tr w:rsidR="005E0D22">
        <w:tc>
          <w:tcPr>
            <w:tcW w:w="4025" w:type="dxa"/>
            <w:vAlign w:val="center"/>
          </w:tcPr>
          <w:p w:rsidR="005E0D22" w:rsidRDefault="005E0D22">
            <w:pPr>
              <w:pStyle w:val="ConsPlusNormal"/>
            </w:pPr>
            <w:r>
              <w:t xml:space="preserve">6.1. Наименование субъекта Российской Федерации </w:t>
            </w:r>
            <w:hyperlink w:anchor="P1289" w:history="1">
              <w:r>
                <w:rPr>
                  <w:color w:val="0000FF"/>
                </w:rPr>
                <w:t>&lt;1&gt;</w:t>
              </w:r>
            </w:hyperlink>
          </w:p>
        </w:tc>
        <w:tc>
          <w:tcPr>
            <w:tcW w:w="5046" w:type="dxa"/>
            <w:vAlign w:val="center"/>
          </w:tcPr>
          <w:p w:rsidR="005E0D22" w:rsidRDefault="005E0D22">
            <w:pPr>
              <w:pStyle w:val="ConsPlusNormal"/>
            </w:pPr>
            <w: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210" w:history="1">
              <w:r>
                <w:rPr>
                  <w:color w:val="0000FF"/>
                </w:rPr>
                <w:t>статьей 65</w:t>
              </w:r>
            </w:hyperlink>
            <w:r>
              <w:t xml:space="preserve"> Конституции Российской Федерации, на основании сведений ЕГРЮЛ</w:t>
            </w:r>
          </w:p>
        </w:tc>
      </w:tr>
      <w:tr w:rsidR="005E0D22">
        <w:tc>
          <w:tcPr>
            <w:tcW w:w="4025" w:type="dxa"/>
            <w:vAlign w:val="center"/>
          </w:tcPr>
          <w:p w:rsidR="005E0D22" w:rsidRDefault="005E0D22">
            <w:pPr>
              <w:pStyle w:val="ConsPlusNormal"/>
            </w:pPr>
            <w:r>
              <w:lastRenderedPageBreak/>
              <w:t xml:space="preserve">6.2. Кодовое обозначение субъекта Российской Федерации </w:t>
            </w:r>
            <w:hyperlink w:anchor="P1289" w:history="1">
              <w:r>
                <w:rPr>
                  <w:color w:val="0000FF"/>
                </w:rPr>
                <w:t>&lt;1&gt;</w:t>
              </w:r>
            </w:hyperlink>
          </w:p>
        </w:tc>
        <w:tc>
          <w:tcPr>
            <w:tcW w:w="5046" w:type="dxa"/>
            <w:vAlign w:val="center"/>
          </w:tcPr>
          <w:p w:rsidR="005E0D22" w:rsidRDefault="005E0D22">
            <w:pPr>
              <w:pStyle w:val="ConsPlusNormal"/>
            </w:pPr>
            <w: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211" w:history="1">
              <w:r>
                <w:rPr>
                  <w:color w:val="0000FF"/>
                </w:rPr>
                <w:t>статьей 65</w:t>
              </w:r>
            </w:hyperlink>
            <w:r>
              <w:t xml:space="preserve"> Конституции Российской Федерации, в целях ведения ЕГРЮЛ, в соответствии со сведениями ЕГРЮЛ</w:t>
            </w:r>
          </w:p>
        </w:tc>
      </w:tr>
      <w:tr w:rsidR="005E0D22">
        <w:tc>
          <w:tcPr>
            <w:tcW w:w="4025" w:type="dxa"/>
            <w:vAlign w:val="center"/>
          </w:tcPr>
          <w:p w:rsidR="005E0D22" w:rsidRDefault="005E0D22">
            <w:pPr>
              <w:pStyle w:val="ConsPlusNormal"/>
            </w:pPr>
            <w:r>
              <w:t xml:space="preserve">6.3. Почтовый индекс </w:t>
            </w:r>
            <w:hyperlink w:anchor="P1289" w:history="1">
              <w:r>
                <w:rPr>
                  <w:color w:val="0000FF"/>
                </w:rPr>
                <w:t>&lt;1&gt;</w:t>
              </w:r>
            </w:hyperlink>
          </w:p>
        </w:tc>
        <w:tc>
          <w:tcPr>
            <w:tcW w:w="5046" w:type="dxa"/>
            <w:vAlign w:val="center"/>
          </w:tcPr>
          <w:p w:rsidR="005E0D22" w:rsidRDefault="005E0D22">
            <w:pPr>
              <w:pStyle w:val="ConsPlusNormal"/>
            </w:pPr>
            <w:r>
              <w:t>Указывается почтовый индекс в соответствии со сведениями ЕГРЮЛ</w:t>
            </w:r>
          </w:p>
        </w:tc>
      </w:tr>
      <w:tr w:rsidR="005E0D22">
        <w:tc>
          <w:tcPr>
            <w:tcW w:w="4025" w:type="dxa"/>
            <w:vAlign w:val="center"/>
          </w:tcPr>
          <w:p w:rsidR="005E0D22" w:rsidRDefault="005E0D22">
            <w:pPr>
              <w:pStyle w:val="ConsPlusNormal"/>
            </w:pPr>
            <w:r>
              <w:t xml:space="preserve">6.4. Тип и наименование населенного пункта </w:t>
            </w:r>
            <w:hyperlink w:anchor="P1289" w:history="1">
              <w:r>
                <w:rPr>
                  <w:color w:val="0000FF"/>
                </w:rPr>
                <w:t>&lt;1&gt;</w:t>
              </w:r>
            </w:hyperlink>
          </w:p>
        </w:tc>
        <w:tc>
          <w:tcPr>
            <w:tcW w:w="5046" w:type="dxa"/>
            <w:vAlign w:val="center"/>
          </w:tcPr>
          <w:p w:rsidR="005E0D22" w:rsidRDefault="005E0D22">
            <w:pPr>
              <w:pStyle w:val="ConsPlusNormal"/>
            </w:pPr>
            <w:r>
              <w:t>Указывается тип и наименование населенного пункта (села, иное) в соответствии со сведениями ЕГРЮЛ</w:t>
            </w:r>
          </w:p>
        </w:tc>
      </w:tr>
      <w:tr w:rsidR="005E0D22">
        <w:tblPrEx>
          <w:tblBorders>
            <w:insideH w:val="nil"/>
          </w:tblBorders>
        </w:tblPrEx>
        <w:tc>
          <w:tcPr>
            <w:tcW w:w="4025" w:type="dxa"/>
            <w:tcBorders>
              <w:bottom w:val="nil"/>
            </w:tcBorders>
            <w:vAlign w:val="center"/>
          </w:tcPr>
          <w:p w:rsidR="005E0D22" w:rsidRDefault="005E0D22">
            <w:pPr>
              <w:pStyle w:val="ConsPlusNormal"/>
            </w:pPr>
            <w:r>
              <w:t xml:space="preserve">6.5. Код территории публично-правового образования, в пределах которого находится организация, по Общероссийскому </w:t>
            </w:r>
            <w:hyperlink r:id="rId212" w:history="1">
              <w:r>
                <w:rPr>
                  <w:color w:val="0000FF"/>
                </w:rPr>
                <w:t>классификатору</w:t>
              </w:r>
            </w:hyperlink>
            <w:r>
              <w:t xml:space="preserve"> территорий муниципальных образований (далее - ОКТМО)</w:t>
            </w:r>
          </w:p>
        </w:tc>
        <w:tc>
          <w:tcPr>
            <w:tcW w:w="5046" w:type="dxa"/>
            <w:tcBorders>
              <w:bottom w:val="nil"/>
            </w:tcBorders>
            <w:vAlign w:val="center"/>
          </w:tcPr>
          <w:p w:rsidR="005E0D22" w:rsidRDefault="005E0D22">
            <w:pPr>
              <w:pStyle w:val="ConsPlusNormal"/>
            </w:pPr>
            <w:r>
              <w:t xml:space="preserve">Указывается код территории публично-правового образования, в пределах которого находится организация, по Общероссийскому </w:t>
            </w:r>
            <w:hyperlink r:id="rId213" w:history="1">
              <w:r>
                <w:rPr>
                  <w:color w:val="0000FF"/>
                </w:rPr>
                <w:t>классификатору</w:t>
              </w:r>
            </w:hyperlink>
            <w:r>
              <w:t xml:space="preserve"> территорий муниципальных образований</w:t>
            </w:r>
          </w:p>
        </w:tc>
      </w:tr>
      <w:tr w:rsidR="005E0D22">
        <w:tblPrEx>
          <w:tblBorders>
            <w:insideH w:val="nil"/>
          </w:tblBorders>
        </w:tblPrEx>
        <w:tc>
          <w:tcPr>
            <w:tcW w:w="9071" w:type="dxa"/>
            <w:gridSpan w:val="2"/>
            <w:tcBorders>
              <w:top w:val="nil"/>
            </w:tcBorders>
          </w:tcPr>
          <w:p w:rsidR="005E0D22" w:rsidRDefault="005E0D22">
            <w:pPr>
              <w:pStyle w:val="ConsPlusNormal"/>
              <w:jc w:val="both"/>
            </w:pPr>
            <w:r>
              <w:t xml:space="preserve">(в ред. </w:t>
            </w:r>
            <w:hyperlink r:id="rId214" w:history="1">
              <w:r>
                <w:rPr>
                  <w:color w:val="0000FF"/>
                </w:rPr>
                <w:t>Приказа</w:t>
              </w:r>
            </w:hyperlink>
            <w:r>
              <w:t xml:space="preserve"> Минфина России от 27.11.2017 N 204н)</w:t>
            </w:r>
          </w:p>
        </w:tc>
      </w:tr>
      <w:tr w:rsidR="005E0D22">
        <w:tc>
          <w:tcPr>
            <w:tcW w:w="4025" w:type="dxa"/>
            <w:vAlign w:val="center"/>
          </w:tcPr>
          <w:p w:rsidR="005E0D22" w:rsidRDefault="005E0D22">
            <w:pPr>
              <w:pStyle w:val="ConsPlusNormal"/>
            </w:pPr>
            <w:r>
              <w:t xml:space="preserve">6.6. Тип и наименование элемента планировочной структуры </w:t>
            </w:r>
            <w:hyperlink w:anchor="P1289" w:history="1">
              <w:r>
                <w:rPr>
                  <w:color w:val="0000FF"/>
                </w:rPr>
                <w:t>&lt;1&gt;</w:t>
              </w:r>
            </w:hyperlink>
          </w:p>
        </w:tc>
        <w:tc>
          <w:tcPr>
            <w:tcW w:w="5046" w:type="dxa"/>
            <w:vAlign w:val="center"/>
          </w:tcPr>
          <w:p w:rsidR="005E0D22" w:rsidRDefault="005E0D22">
            <w:pPr>
              <w:pStyle w:val="ConsPlusNormal"/>
            </w:pPr>
            <w:r>
              <w:t>Указывается тип и наименование элемента планировочной структуры в соответствии со сведениями ЕГРЮЛ (при наличии)</w:t>
            </w:r>
          </w:p>
        </w:tc>
      </w:tr>
      <w:tr w:rsidR="005E0D22">
        <w:tc>
          <w:tcPr>
            <w:tcW w:w="4025" w:type="dxa"/>
            <w:vAlign w:val="center"/>
          </w:tcPr>
          <w:p w:rsidR="005E0D22" w:rsidRDefault="005E0D22">
            <w:pPr>
              <w:pStyle w:val="ConsPlusNormal"/>
            </w:pPr>
            <w:r>
              <w:t xml:space="preserve">6.7. Тип и наименование элемента улично-дорожной сети </w:t>
            </w:r>
            <w:hyperlink w:anchor="P1289" w:history="1">
              <w:r>
                <w:rPr>
                  <w:color w:val="0000FF"/>
                </w:rPr>
                <w:t>&lt;1&gt;</w:t>
              </w:r>
            </w:hyperlink>
          </w:p>
        </w:tc>
        <w:tc>
          <w:tcPr>
            <w:tcW w:w="5046" w:type="dxa"/>
            <w:vAlign w:val="center"/>
          </w:tcPr>
          <w:p w:rsidR="005E0D22" w:rsidRDefault="005E0D22">
            <w:pPr>
              <w:pStyle w:val="ConsPlusNormal"/>
            </w:pPr>
            <w:r>
              <w:t>Указывается тип и наименование элемента улично-дорожной сети (проспекта, переулка, иное) в соответствии со сведениями ЕГРЮЛ (при наличии)</w:t>
            </w:r>
          </w:p>
        </w:tc>
      </w:tr>
      <w:tr w:rsidR="005E0D22">
        <w:tc>
          <w:tcPr>
            <w:tcW w:w="4025" w:type="dxa"/>
            <w:vAlign w:val="center"/>
          </w:tcPr>
          <w:p w:rsidR="005E0D22" w:rsidRDefault="005E0D22">
            <w:pPr>
              <w:pStyle w:val="ConsPlusNormal"/>
            </w:pPr>
            <w:r>
              <w:t xml:space="preserve">6.8. Тип и цифровое или буквенно-цифровое обозначение объекта адресации </w:t>
            </w:r>
            <w:hyperlink w:anchor="P1289" w:history="1">
              <w:r>
                <w:rPr>
                  <w:color w:val="0000FF"/>
                </w:rPr>
                <w:t>&lt;1&gt;</w:t>
              </w:r>
            </w:hyperlink>
          </w:p>
        </w:tc>
        <w:tc>
          <w:tcPr>
            <w:tcW w:w="5046" w:type="dxa"/>
            <w:vAlign w:val="center"/>
          </w:tcPr>
          <w:p w:rsidR="005E0D22" w:rsidRDefault="005E0D22">
            <w:pPr>
              <w:pStyle w:val="ConsPlusNormal"/>
            </w:pPr>
            <w:r>
              <w:t>Указывается тип и цифровое или буквенно-цифровое обозначение объекта адресации (дом, здание, в том числе корпус, строение, офис, иное) в соответствии со сведениями ЕГРЮЛ</w:t>
            </w:r>
          </w:p>
        </w:tc>
      </w:tr>
      <w:tr w:rsidR="005E0D22">
        <w:tblPrEx>
          <w:tblBorders>
            <w:insideH w:val="nil"/>
          </w:tblBorders>
        </w:tblPrEx>
        <w:tc>
          <w:tcPr>
            <w:tcW w:w="4025" w:type="dxa"/>
            <w:tcBorders>
              <w:bottom w:val="nil"/>
            </w:tcBorders>
            <w:vAlign w:val="center"/>
          </w:tcPr>
          <w:p w:rsidR="005E0D22" w:rsidRDefault="005E0D22">
            <w:pPr>
              <w:pStyle w:val="ConsPlusNormal"/>
            </w:pPr>
            <w:r>
              <w:t xml:space="preserve">6.9. Код по КОФК территориального органа Федерального казначейства по месту нахождения организации </w:t>
            </w:r>
            <w:hyperlink w:anchor="P1289" w:history="1">
              <w:r>
                <w:rPr>
                  <w:color w:val="0000FF"/>
                </w:rPr>
                <w:t>&lt;1&gt;</w:t>
              </w:r>
            </w:hyperlink>
          </w:p>
        </w:tc>
        <w:tc>
          <w:tcPr>
            <w:tcW w:w="5046" w:type="dxa"/>
            <w:tcBorders>
              <w:bottom w:val="nil"/>
            </w:tcBorders>
            <w:vAlign w:val="center"/>
          </w:tcPr>
          <w:p w:rsidR="005E0D22" w:rsidRDefault="005E0D22">
            <w:pPr>
              <w:pStyle w:val="ConsPlusNormal"/>
            </w:pPr>
            <w:r>
              <w:t xml:space="preserve">Указывается код территориального органа Федерального казначейства по месту нахождения организации по Ведомственному классификатору территориальных органов Федерального казначейства </w:t>
            </w:r>
            <w:hyperlink w:anchor="P1302" w:history="1">
              <w:r>
                <w:rPr>
                  <w:color w:val="0000FF"/>
                </w:rPr>
                <w:t>&lt;11&gt;</w:t>
              </w:r>
            </w:hyperlink>
          </w:p>
        </w:tc>
      </w:tr>
      <w:tr w:rsidR="005E0D22">
        <w:tblPrEx>
          <w:tblBorders>
            <w:insideH w:val="nil"/>
          </w:tblBorders>
        </w:tblPrEx>
        <w:tc>
          <w:tcPr>
            <w:tcW w:w="9071" w:type="dxa"/>
            <w:gridSpan w:val="2"/>
            <w:tcBorders>
              <w:top w:val="nil"/>
            </w:tcBorders>
          </w:tcPr>
          <w:p w:rsidR="005E0D22" w:rsidRDefault="005E0D22">
            <w:pPr>
              <w:pStyle w:val="ConsPlusNormal"/>
              <w:jc w:val="both"/>
            </w:pPr>
            <w:r>
              <w:t xml:space="preserve">(п. 6.9 в ред. </w:t>
            </w:r>
            <w:hyperlink r:id="rId215" w:history="1">
              <w:r>
                <w:rPr>
                  <w:color w:val="0000FF"/>
                </w:rPr>
                <w:t>Приказа</w:t>
              </w:r>
            </w:hyperlink>
            <w:r>
              <w:t xml:space="preserve"> Минфина России от 08.12.2020 N 299н)</w:t>
            </w:r>
          </w:p>
        </w:tc>
      </w:tr>
      <w:tr w:rsidR="005E0D22">
        <w:tc>
          <w:tcPr>
            <w:tcW w:w="4025" w:type="dxa"/>
            <w:vAlign w:val="center"/>
          </w:tcPr>
          <w:p w:rsidR="005E0D22" w:rsidRDefault="005E0D22">
            <w:pPr>
              <w:pStyle w:val="ConsPlusNormal"/>
            </w:pPr>
            <w:r>
              <w:t>7. Информация о видах деятельности организации</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jc w:val="both"/>
            </w:pPr>
            <w:r>
              <w:t xml:space="preserve">7.1. Наименования и коды основных видов деятельности организации по Общероссийскому </w:t>
            </w:r>
            <w:hyperlink r:id="rId216" w:history="1">
              <w:r>
                <w:rPr>
                  <w:color w:val="0000FF"/>
                </w:rPr>
                <w:t>классификатору</w:t>
              </w:r>
            </w:hyperlink>
            <w:r>
              <w:t xml:space="preserve"> видов экономической деятельности (далее - ОКВЭД) </w:t>
            </w:r>
            <w:hyperlink w:anchor="P1291" w:history="1">
              <w:r>
                <w:rPr>
                  <w:color w:val="0000FF"/>
                </w:rPr>
                <w:t>&lt;3&gt;</w:t>
              </w:r>
            </w:hyperlink>
          </w:p>
        </w:tc>
        <w:tc>
          <w:tcPr>
            <w:tcW w:w="5046" w:type="dxa"/>
            <w:vAlign w:val="center"/>
          </w:tcPr>
          <w:p w:rsidR="005E0D22" w:rsidRDefault="005E0D22">
            <w:pPr>
              <w:pStyle w:val="ConsPlusNormal"/>
              <w:jc w:val="both"/>
            </w:pPr>
            <w:r>
              <w:t xml:space="preserve">Указываются наименования и коды основных видов деятельности организации по </w:t>
            </w:r>
            <w:hyperlink r:id="rId217" w:history="1">
              <w:r>
                <w:rPr>
                  <w:color w:val="0000FF"/>
                </w:rPr>
                <w:t>ОКВЭД</w:t>
              </w:r>
            </w:hyperlink>
            <w:r>
              <w:t xml:space="preserve"> в соответствии со сведениями ЕГРЮЛ</w:t>
            </w:r>
          </w:p>
        </w:tc>
      </w:tr>
      <w:tr w:rsidR="005E0D22">
        <w:tc>
          <w:tcPr>
            <w:tcW w:w="4025" w:type="dxa"/>
            <w:vAlign w:val="center"/>
          </w:tcPr>
          <w:p w:rsidR="005E0D22" w:rsidRDefault="005E0D22">
            <w:pPr>
              <w:pStyle w:val="ConsPlusNormal"/>
            </w:pPr>
            <w:r>
              <w:t xml:space="preserve">7.2. Наименования и коды дополнительных видов деятельности организации по </w:t>
            </w:r>
            <w:hyperlink r:id="rId218" w:history="1">
              <w:r>
                <w:rPr>
                  <w:color w:val="0000FF"/>
                </w:rPr>
                <w:t>ОКВЭД</w:t>
              </w:r>
            </w:hyperlink>
            <w:r>
              <w:t xml:space="preserve"> </w:t>
            </w:r>
            <w:hyperlink w:anchor="P1291" w:history="1">
              <w:r>
                <w:rPr>
                  <w:color w:val="0000FF"/>
                </w:rPr>
                <w:t>&lt;3&gt;</w:t>
              </w:r>
            </w:hyperlink>
          </w:p>
        </w:tc>
        <w:tc>
          <w:tcPr>
            <w:tcW w:w="5046" w:type="dxa"/>
            <w:vAlign w:val="center"/>
          </w:tcPr>
          <w:p w:rsidR="005E0D22" w:rsidRDefault="005E0D22">
            <w:pPr>
              <w:pStyle w:val="ConsPlusNormal"/>
            </w:pPr>
            <w:r>
              <w:t xml:space="preserve">Указываются наименования и коды дополнительных видов деятельности организации по </w:t>
            </w:r>
            <w:hyperlink r:id="rId219" w:history="1">
              <w:r>
                <w:rPr>
                  <w:color w:val="0000FF"/>
                </w:rPr>
                <w:t>ОКВЭД</w:t>
              </w:r>
            </w:hyperlink>
            <w:r>
              <w:t xml:space="preserve"> в соответствии со сведениями ЕГРЮЛ</w:t>
            </w:r>
          </w:p>
        </w:tc>
      </w:tr>
      <w:tr w:rsidR="005E0D22">
        <w:tc>
          <w:tcPr>
            <w:tcW w:w="4025" w:type="dxa"/>
            <w:vAlign w:val="center"/>
          </w:tcPr>
          <w:p w:rsidR="005E0D22" w:rsidRDefault="005E0D22">
            <w:pPr>
              <w:pStyle w:val="ConsPlusNormal"/>
            </w:pPr>
            <w:r>
              <w:lastRenderedPageBreak/>
              <w:t>8. Информация о руководителе организации (лице, имеющем право без доверенности действовать от имени юридического лица)</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8.1. Фамилия </w:t>
            </w:r>
            <w:hyperlink w:anchor="P1289" w:history="1">
              <w:r>
                <w:rPr>
                  <w:color w:val="0000FF"/>
                </w:rPr>
                <w:t>&lt;1&gt;</w:t>
              </w:r>
            </w:hyperlink>
          </w:p>
        </w:tc>
        <w:tc>
          <w:tcPr>
            <w:tcW w:w="5046" w:type="dxa"/>
            <w:vAlign w:val="center"/>
          </w:tcPr>
          <w:p w:rsidR="005E0D22" w:rsidRDefault="005E0D22">
            <w:pPr>
              <w:pStyle w:val="ConsPlusNormal"/>
            </w:pPr>
            <w:r>
              <w:t>Указывается фамилия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vAlign w:val="center"/>
          </w:tcPr>
          <w:p w:rsidR="005E0D22" w:rsidRDefault="005E0D22">
            <w:pPr>
              <w:pStyle w:val="ConsPlusNormal"/>
            </w:pPr>
            <w:r>
              <w:t xml:space="preserve">8.2. Имя </w:t>
            </w:r>
            <w:hyperlink w:anchor="P1289" w:history="1">
              <w:r>
                <w:rPr>
                  <w:color w:val="0000FF"/>
                </w:rPr>
                <w:t>&lt;1&gt;</w:t>
              </w:r>
            </w:hyperlink>
          </w:p>
        </w:tc>
        <w:tc>
          <w:tcPr>
            <w:tcW w:w="5046" w:type="dxa"/>
            <w:vAlign w:val="center"/>
          </w:tcPr>
          <w:p w:rsidR="005E0D22" w:rsidRDefault="005E0D22">
            <w:pPr>
              <w:pStyle w:val="ConsPlusNormal"/>
            </w:pPr>
            <w:r>
              <w:t>Указывается имя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vAlign w:val="center"/>
          </w:tcPr>
          <w:p w:rsidR="005E0D22" w:rsidRDefault="005E0D22">
            <w:pPr>
              <w:pStyle w:val="ConsPlusNormal"/>
            </w:pPr>
            <w:r>
              <w:t xml:space="preserve">8.3. Отчество </w:t>
            </w:r>
            <w:hyperlink w:anchor="P1289" w:history="1">
              <w:r>
                <w:rPr>
                  <w:color w:val="0000FF"/>
                </w:rPr>
                <w:t>&lt;1&gt;</w:t>
              </w:r>
            </w:hyperlink>
          </w:p>
        </w:tc>
        <w:tc>
          <w:tcPr>
            <w:tcW w:w="5046" w:type="dxa"/>
            <w:vAlign w:val="center"/>
          </w:tcPr>
          <w:p w:rsidR="005E0D22" w:rsidRDefault="005E0D22">
            <w:pPr>
              <w:pStyle w:val="ConsPlusNormal"/>
            </w:pPr>
            <w:r>
              <w:t>При наличии указывается отчество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vAlign w:val="center"/>
          </w:tcPr>
          <w:p w:rsidR="005E0D22" w:rsidRDefault="005E0D22">
            <w:pPr>
              <w:pStyle w:val="ConsPlusNormal"/>
            </w:pPr>
            <w:r>
              <w:t xml:space="preserve">8.4. Наименование должности </w:t>
            </w:r>
            <w:hyperlink w:anchor="P1289" w:history="1">
              <w:r>
                <w:rPr>
                  <w:color w:val="0000FF"/>
                </w:rPr>
                <w:t>&lt;1&gt;</w:t>
              </w:r>
            </w:hyperlink>
          </w:p>
        </w:tc>
        <w:tc>
          <w:tcPr>
            <w:tcW w:w="5046" w:type="dxa"/>
            <w:vAlign w:val="center"/>
          </w:tcPr>
          <w:p w:rsidR="005E0D22" w:rsidRDefault="005E0D22">
            <w:pPr>
              <w:pStyle w:val="ConsPlusNormal"/>
            </w:pPr>
            <w:r>
              <w:t>Указывается наименование должности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vAlign w:val="center"/>
          </w:tcPr>
          <w:p w:rsidR="005E0D22" w:rsidRDefault="005E0D22">
            <w:pPr>
              <w:pStyle w:val="ConsPlusNormal"/>
            </w:pPr>
            <w:r>
              <w:t xml:space="preserve">8.5. Идентификационный номер налогоплательщика (ИНН) </w:t>
            </w:r>
            <w:hyperlink w:anchor="P1289" w:history="1">
              <w:r>
                <w:rPr>
                  <w:color w:val="0000FF"/>
                </w:rPr>
                <w:t>&lt;1&gt;</w:t>
              </w:r>
            </w:hyperlink>
            <w:r>
              <w:t xml:space="preserve">, </w:t>
            </w:r>
            <w:hyperlink w:anchor="P1293" w:history="1">
              <w:r>
                <w:rPr>
                  <w:color w:val="0000FF"/>
                </w:rPr>
                <w:t>&lt;4&gt;</w:t>
              </w:r>
            </w:hyperlink>
          </w:p>
        </w:tc>
        <w:tc>
          <w:tcPr>
            <w:tcW w:w="5046" w:type="dxa"/>
            <w:vAlign w:val="center"/>
          </w:tcPr>
          <w:p w:rsidR="005E0D22" w:rsidRDefault="005E0D22">
            <w:pPr>
              <w:pStyle w:val="ConsPlusNormal"/>
            </w:pPr>
            <w:r>
              <w:t>Указывается ИНН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5E0D22">
        <w:tc>
          <w:tcPr>
            <w:tcW w:w="4025" w:type="dxa"/>
            <w:vAlign w:val="center"/>
          </w:tcPr>
          <w:p w:rsidR="005E0D22" w:rsidRDefault="005E0D22">
            <w:pPr>
              <w:pStyle w:val="ConsPlusNormal"/>
            </w:pPr>
            <w:r>
              <w:t xml:space="preserve">8.6. Страховой номер индивидуального лицевого счета (далее - СНИЛС) </w:t>
            </w:r>
            <w:hyperlink w:anchor="P1294" w:history="1">
              <w:r>
                <w:rPr>
                  <w:color w:val="0000FF"/>
                </w:rPr>
                <w:t>&lt;5&gt;</w:t>
              </w:r>
            </w:hyperlink>
          </w:p>
        </w:tc>
        <w:tc>
          <w:tcPr>
            <w:tcW w:w="5046" w:type="dxa"/>
            <w:vAlign w:val="center"/>
          </w:tcPr>
          <w:p w:rsidR="005E0D22" w:rsidRDefault="005E0D22">
            <w:pPr>
              <w:pStyle w:val="ConsPlusNormal"/>
            </w:pPr>
            <w:r>
              <w:t>Указывается СНИЛС руководителя организации (лица, имеющего право без доверенности действовать от имени юридического лица) в соответствии со сведениями страхового свидетельства об обязательном пенсионном страховании руководителя организации</w:t>
            </w:r>
          </w:p>
        </w:tc>
      </w:tr>
      <w:tr w:rsidR="005E0D22">
        <w:tc>
          <w:tcPr>
            <w:tcW w:w="4025" w:type="dxa"/>
            <w:vAlign w:val="center"/>
          </w:tcPr>
          <w:p w:rsidR="005E0D22" w:rsidRDefault="005E0D22">
            <w:pPr>
              <w:pStyle w:val="ConsPlusNormal"/>
            </w:pPr>
            <w:r>
              <w:t>9. Сведения о бюджете</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9.1. Наименование и код уровня бюджета </w:t>
            </w:r>
            <w:hyperlink w:anchor="P1294" w:history="1">
              <w:r>
                <w:rPr>
                  <w:color w:val="0000FF"/>
                </w:rPr>
                <w:t>&lt;5&gt;</w:t>
              </w:r>
            </w:hyperlink>
          </w:p>
        </w:tc>
        <w:tc>
          <w:tcPr>
            <w:tcW w:w="5046" w:type="dxa"/>
            <w:vAlign w:val="center"/>
          </w:tcPr>
          <w:p w:rsidR="005E0D22" w:rsidRDefault="005E0D22">
            <w:pPr>
              <w:pStyle w:val="ConsPlusNormal"/>
            </w:pPr>
            <w:r>
              <w:t xml:space="preserve">Указывается значение "00 - не </w:t>
            </w:r>
            <w:proofErr w:type="gramStart"/>
            <w:r>
              <w:t>определен</w:t>
            </w:r>
            <w:proofErr w:type="gramEnd"/>
            <w:r>
              <w:t>"</w:t>
            </w:r>
          </w:p>
        </w:tc>
      </w:tr>
      <w:tr w:rsidR="005E0D22">
        <w:tc>
          <w:tcPr>
            <w:tcW w:w="4025" w:type="dxa"/>
            <w:vAlign w:val="center"/>
          </w:tcPr>
          <w:p w:rsidR="005E0D22" w:rsidRDefault="005E0D22">
            <w:pPr>
              <w:pStyle w:val="ConsPlusNormal"/>
            </w:pPr>
            <w:r>
              <w:t xml:space="preserve">10. Дата прекращения деятельности юридического лица </w:t>
            </w:r>
            <w:hyperlink w:anchor="P1289" w:history="1">
              <w:r>
                <w:rPr>
                  <w:color w:val="0000FF"/>
                </w:rPr>
                <w:t>&lt;1&gt;</w:t>
              </w:r>
            </w:hyperlink>
          </w:p>
        </w:tc>
        <w:tc>
          <w:tcPr>
            <w:tcW w:w="5046" w:type="dxa"/>
            <w:vAlign w:val="center"/>
          </w:tcPr>
          <w:p w:rsidR="005E0D22" w:rsidRDefault="005E0D22">
            <w:pPr>
              <w:pStyle w:val="ConsPlusNormal"/>
            </w:pPr>
            <w:r>
              <w:t>Указывается дата прекращения деятельности организации в соответствии со сведениями ЕГРЮЛ</w:t>
            </w:r>
          </w:p>
        </w:tc>
      </w:tr>
      <w:tr w:rsidR="005E0D22">
        <w:tc>
          <w:tcPr>
            <w:tcW w:w="4025" w:type="dxa"/>
            <w:vAlign w:val="center"/>
          </w:tcPr>
          <w:p w:rsidR="005E0D22" w:rsidRDefault="005E0D22">
            <w:pPr>
              <w:pStyle w:val="ConsPlusNormal"/>
            </w:pPr>
            <w:r>
              <w:t>11. Сведения о лицевых счетах, открытых организации в территориальных органах Федерального казначейства (финансовых органах субъектов Российской Федерации, финансовых органах муниципальных образований)</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11.1. Сведения о лицевых счетах, открытых организации в территориальном органе Федерального казначейства:</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jc w:val="both"/>
            </w:pPr>
            <w:r>
              <w:lastRenderedPageBreak/>
              <w:t xml:space="preserve">а) полное наименование территориального органа Федерального казначейства </w:t>
            </w:r>
            <w:hyperlink w:anchor="P1295" w:history="1">
              <w:r>
                <w:rPr>
                  <w:color w:val="0000FF"/>
                </w:rPr>
                <w:t>&lt;6&gt;</w:t>
              </w:r>
            </w:hyperlink>
          </w:p>
        </w:tc>
        <w:tc>
          <w:tcPr>
            <w:tcW w:w="5046" w:type="dxa"/>
            <w:vAlign w:val="center"/>
          </w:tcPr>
          <w:p w:rsidR="005E0D22" w:rsidRDefault="005E0D22">
            <w:pPr>
              <w:pStyle w:val="ConsPlusNormal"/>
            </w:pPr>
            <w: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 (при наличии лицевых счетов)</w:t>
            </w:r>
          </w:p>
        </w:tc>
      </w:tr>
      <w:tr w:rsidR="005E0D22">
        <w:tc>
          <w:tcPr>
            <w:tcW w:w="4025" w:type="dxa"/>
            <w:vAlign w:val="center"/>
          </w:tcPr>
          <w:p w:rsidR="005E0D22" w:rsidRDefault="005E0D22">
            <w:pPr>
              <w:pStyle w:val="ConsPlusNormal"/>
            </w:pPr>
            <w:r>
              <w:t xml:space="preserve">б) код по Сводному реестру территориального органа Федерального казначейства </w:t>
            </w:r>
            <w:hyperlink w:anchor="P1296" w:history="1">
              <w:r>
                <w:rPr>
                  <w:color w:val="0000FF"/>
                </w:rPr>
                <w:t>&lt;7&gt;</w:t>
              </w:r>
            </w:hyperlink>
          </w:p>
        </w:tc>
        <w:tc>
          <w:tcPr>
            <w:tcW w:w="5046" w:type="dxa"/>
            <w:vAlign w:val="center"/>
          </w:tcPr>
          <w:p w:rsidR="005E0D22" w:rsidRDefault="005E0D22">
            <w:pPr>
              <w:pStyle w:val="ConsPlusNormal"/>
            </w:pPr>
            <w: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 (при наличии лицевых счетов)</w:t>
            </w:r>
          </w:p>
        </w:tc>
      </w:tr>
      <w:tr w:rsidR="005E0D22">
        <w:tc>
          <w:tcPr>
            <w:tcW w:w="4025" w:type="dxa"/>
            <w:vAlign w:val="center"/>
          </w:tcPr>
          <w:p w:rsidR="005E0D22" w:rsidRDefault="005E0D22">
            <w:pPr>
              <w:pStyle w:val="ConsPlusNormal"/>
            </w:pPr>
            <w:r>
              <w:t>в) код по КОФК территориального органа Федерального казначейства по месту обслуживания лицевого счета</w:t>
            </w:r>
          </w:p>
        </w:tc>
        <w:tc>
          <w:tcPr>
            <w:tcW w:w="5046" w:type="dxa"/>
            <w:vAlign w:val="center"/>
          </w:tcPr>
          <w:p w:rsidR="005E0D22" w:rsidRDefault="005E0D22">
            <w:pPr>
              <w:pStyle w:val="ConsPlusNormal"/>
            </w:pPr>
            <w:r>
              <w:t>Указывается код территориального органа Федерального казначейства по месту обслуживания лицевого счета по Ведомственному классификатору территориальных органов Федерального казначейства (при наличии лицевых счетов)</w:t>
            </w:r>
          </w:p>
        </w:tc>
      </w:tr>
      <w:tr w:rsidR="005E0D22">
        <w:tblPrEx>
          <w:tblBorders>
            <w:insideH w:val="nil"/>
          </w:tblBorders>
        </w:tblPrEx>
        <w:tc>
          <w:tcPr>
            <w:tcW w:w="4025" w:type="dxa"/>
            <w:tcBorders>
              <w:bottom w:val="nil"/>
            </w:tcBorders>
            <w:vAlign w:val="center"/>
          </w:tcPr>
          <w:p w:rsidR="005E0D22" w:rsidRDefault="005E0D22">
            <w:pPr>
              <w:pStyle w:val="ConsPlusNormal"/>
            </w:pPr>
            <w:r>
              <w:t>г) виды лицевых счетов</w:t>
            </w:r>
          </w:p>
        </w:tc>
        <w:tc>
          <w:tcPr>
            <w:tcW w:w="5046" w:type="dxa"/>
            <w:tcBorders>
              <w:bottom w:val="nil"/>
            </w:tcBorders>
            <w:vAlign w:val="center"/>
          </w:tcPr>
          <w:p w:rsidR="005E0D22" w:rsidRDefault="005E0D22">
            <w:pPr>
              <w:pStyle w:val="ConsPlusNormal"/>
            </w:pPr>
            <w: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220" w:history="1">
              <w:r>
                <w:rPr>
                  <w:color w:val="0000FF"/>
                </w:rPr>
                <w:t>Порядком</w:t>
              </w:r>
            </w:hyperlink>
            <w: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17 октября 2016 г. N 21н (зарегистрирован в Министерстве юстиции Российской Федерации 1 декабря 2016 г., регистрационный N 44513)</w:t>
            </w:r>
          </w:p>
        </w:tc>
      </w:tr>
      <w:tr w:rsidR="005E0D22">
        <w:tblPrEx>
          <w:tblBorders>
            <w:insideH w:val="nil"/>
          </w:tblBorders>
        </w:tblPrEx>
        <w:tc>
          <w:tcPr>
            <w:tcW w:w="9071" w:type="dxa"/>
            <w:gridSpan w:val="2"/>
            <w:tcBorders>
              <w:top w:val="nil"/>
            </w:tcBorders>
          </w:tcPr>
          <w:p w:rsidR="005E0D22" w:rsidRDefault="005E0D22">
            <w:pPr>
              <w:pStyle w:val="ConsPlusNormal"/>
              <w:jc w:val="both"/>
            </w:pPr>
            <w:r>
              <w:t xml:space="preserve">(в ред. </w:t>
            </w:r>
            <w:hyperlink r:id="rId221" w:history="1">
              <w:r>
                <w:rPr>
                  <w:color w:val="0000FF"/>
                </w:rPr>
                <w:t>Приказа</w:t>
              </w:r>
            </w:hyperlink>
            <w:r>
              <w:t xml:space="preserve"> Минфина России от 27.11.2017 N 204н)</w:t>
            </w:r>
          </w:p>
        </w:tc>
      </w:tr>
      <w:tr w:rsidR="005E0D22">
        <w:tc>
          <w:tcPr>
            <w:tcW w:w="4025" w:type="dxa"/>
            <w:vAlign w:val="center"/>
          </w:tcPr>
          <w:p w:rsidR="005E0D22" w:rsidRDefault="005E0D22">
            <w:pPr>
              <w:pStyle w:val="ConsPlusNormal"/>
            </w:pPr>
            <w:r>
              <w:t>д) номера лицевых счетов</w:t>
            </w:r>
          </w:p>
        </w:tc>
        <w:tc>
          <w:tcPr>
            <w:tcW w:w="5046" w:type="dxa"/>
            <w:vAlign w:val="center"/>
          </w:tcPr>
          <w:p w:rsidR="005E0D22" w:rsidRDefault="005E0D22">
            <w:pPr>
              <w:pStyle w:val="ConsPlusNormal"/>
            </w:pPr>
            <w:r>
              <w:t>Указываются номера лицевых счетов, открытых организации в территориальном органе Федерального казначейства (при наличии лицевых счетов)</w:t>
            </w:r>
          </w:p>
        </w:tc>
      </w:tr>
      <w:tr w:rsidR="005E0D22">
        <w:tblPrEx>
          <w:tblBorders>
            <w:insideH w:val="nil"/>
          </w:tblBorders>
        </w:tblPrEx>
        <w:tc>
          <w:tcPr>
            <w:tcW w:w="4025" w:type="dxa"/>
            <w:tcBorders>
              <w:bottom w:val="nil"/>
            </w:tcBorders>
            <w:vAlign w:val="center"/>
          </w:tcPr>
          <w:p w:rsidR="005E0D22" w:rsidRDefault="005E0D22">
            <w:pPr>
              <w:pStyle w:val="ConsPlusNormal"/>
              <w:jc w:val="both"/>
            </w:pPr>
            <w:r>
              <w:t xml:space="preserve">е) наименование и код территории публично-правового образования по </w:t>
            </w:r>
            <w:hyperlink r:id="rId222" w:history="1">
              <w:r>
                <w:rPr>
                  <w:color w:val="0000FF"/>
                </w:rPr>
                <w:t>ОКТМО</w:t>
              </w:r>
            </w:hyperlink>
          </w:p>
        </w:tc>
        <w:tc>
          <w:tcPr>
            <w:tcW w:w="5046" w:type="dxa"/>
            <w:tcBorders>
              <w:bottom w:val="nil"/>
            </w:tcBorders>
            <w:vAlign w:val="center"/>
          </w:tcPr>
          <w:p w:rsidR="005E0D22" w:rsidRDefault="005E0D22">
            <w:pPr>
              <w:pStyle w:val="ConsPlusNormal"/>
              <w:jc w:val="both"/>
            </w:pPr>
            <w:r>
              <w:t xml:space="preserve">Указывается наименование и код территории публично-правового образования по Общероссийскому </w:t>
            </w:r>
            <w:hyperlink r:id="rId223" w:history="1">
              <w:r>
                <w:rPr>
                  <w:color w:val="0000FF"/>
                </w:rPr>
                <w:t>классификатору</w:t>
              </w:r>
            </w:hyperlink>
            <w:r>
              <w:t xml:space="preserve"> территорий муниципальных образований, на территории которого открывается лицевой счет</w:t>
            </w:r>
          </w:p>
        </w:tc>
      </w:tr>
      <w:tr w:rsidR="005E0D22">
        <w:tblPrEx>
          <w:tblBorders>
            <w:insideH w:val="nil"/>
          </w:tblBorders>
        </w:tblPrEx>
        <w:tc>
          <w:tcPr>
            <w:tcW w:w="9071" w:type="dxa"/>
            <w:gridSpan w:val="2"/>
            <w:tcBorders>
              <w:top w:val="nil"/>
            </w:tcBorders>
          </w:tcPr>
          <w:p w:rsidR="005E0D22" w:rsidRDefault="005E0D22">
            <w:pPr>
              <w:pStyle w:val="ConsPlusNormal"/>
              <w:jc w:val="both"/>
            </w:pPr>
            <w:r>
              <w:t>(</w:t>
            </w:r>
            <w:proofErr w:type="spellStart"/>
            <w:r>
              <w:t>пп</w:t>
            </w:r>
            <w:proofErr w:type="spellEnd"/>
            <w:r>
              <w:t xml:space="preserve">. "е" </w:t>
            </w:r>
            <w:proofErr w:type="gramStart"/>
            <w:r>
              <w:t>введен</w:t>
            </w:r>
            <w:proofErr w:type="gramEnd"/>
            <w:r>
              <w:t xml:space="preserve"> </w:t>
            </w:r>
            <w:hyperlink r:id="rId224" w:history="1">
              <w:r>
                <w:rPr>
                  <w:color w:val="0000FF"/>
                </w:rPr>
                <w:t>Приказом</w:t>
              </w:r>
            </w:hyperlink>
            <w:r>
              <w:t xml:space="preserve"> Минфина России от 27.11.2017 N 204н)</w:t>
            </w:r>
          </w:p>
        </w:tc>
      </w:tr>
      <w:tr w:rsidR="005E0D22">
        <w:tc>
          <w:tcPr>
            <w:tcW w:w="4025" w:type="dxa"/>
            <w:vAlign w:val="center"/>
          </w:tcPr>
          <w:p w:rsidR="005E0D22" w:rsidRDefault="005E0D22">
            <w:pPr>
              <w:pStyle w:val="ConsPlusNormal"/>
            </w:pPr>
            <w:r>
              <w:t>11.2. Сведения о лицевых счетах, открытых организации в финансовом органе субъекта Российской Федерации (финансовом органе муниципального образования)</w:t>
            </w:r>
          </w:p>
        </w:tc>
        <w:tc>
          <w:tcPr>
            <w:tcW w:w="5046" w:type="dxa"/>
            <w:vAlign w:val="center"/>
          </w:tcPr>
          <w:p w:rsidR="005E0D22" w:rsidRDefault="005E0D22">
            <w:pPr>
              <w:pStyle w:val="ConsPlusNormal"/>
            </w:pPr>
          </w:p>
        </w:tc>
      </w:tr>
      <w:tr w:rsidR="005E0D22">
        <w:tblPrEx>
          <w:tblBorders>
            <w:insideH w:val="nil"/>
          </w:tblBorders>
        </w:tblPrEx>
        <w:tc>
          <w:tcPr>
            <w:tcW w:w="4025" w:type="dxa"/>
            <w:tcBorders>
              <w:bottom w:val="nil"/>
            </w:tcBorders>
            <w:vAlign w:val="center"/>
          </w:tcPr>
          <w:p w:rsidR="005E0D22" w:rsidRDefault="005E0D22">
            <w:pPr>
              <w:pStyle w:val="ConsPlusNormal"/>
            </w:pPr>
            <w:r>
              <w:t xml:space="preserve">а) полное наименование финансового органа субъекта Российской Федерации (финансового органа муниципального образования) </w:t>
            </w:r>
            <w:hyperlink w:anchor="P1295" w:history="1">
              <w:r>
                <w:rPr>
                  <w:color w:val="0000FF"/>
                </w:rPr>
                <w:t>&lt;6&gt;</w:t>
              </w:r>
            </w:hyperlink>
          </w:p>
        </w:tc>
        <w:tc>
          <w:tcPr>
            <w:tcW w:w="5046" w:type="dxa"/>
            <w:tcBorders>
              <w:bottom w:val="nil"/>
            </w:tcBorders>
            <w:vAlign w:val="center"/>
          </w:tcPr>
          <w:p w:rsidR="005E0D22" w:rsidRDefault="005E0D22">
            <w:pPr>
              <w:pStyle w:val="ConsPlusNormal"/>
            </w:pPr>
            <w:r>
              <w:t>Указываются полное наименование финансового органа субъекта Российской Федерации (финансового органа муниципального образования), в котором организации открыты лицевые счета в соответствии со сведениями Сводного реестра (при наличии лицевых счетов)</w:t>
            </w:r>
          </w:p>
        </w:tc>
      </w:tr>
      <w:tr w:rsidR="005E0D22">
        <w:tblPrEx>
          <w:tblBorders>
            <w:insideH w:val="nil"/>
          </w:tblBorders>
        </w:tblPrEx>
        <w:tc>
          <w:tcPr>
            <w:tcW w:w="9071" w:type="dxa"/>
            <w:gridSpan w:val="2"/>
            <w:tcBorders>
              <w:top w:val="nil"/>
            </w:tcBorders>
          </w:tcPr>
          <w:p w:rsidR="005E0D22" w:rsidRDefault="005E0D22">
            <w:pPr>
              <w:pStyle w:val="ConsPlusNormal"/>
              <w:jc w:val="both"/>
            </w:pPr>
            <w:r>
              <w:lastRenderedPageBreak/>
              <w:t xml:space="preserve">(в ред. </w:t>
            </w:r>
            <w:hyperlink r:id="rId225" w:history="1">
              <w:r>
                <w:rPr>
                  <w:color w:val="0000FF"/>
                </w:rPr>
                <w:t>Приказа</w:t>
              </w:r>
            </w:hyperlink>
            <w:r>
              <w:t xml:space="preserve"> Минфина России от 27.11.2017 N 204н)</w:t>
            </w:r>
          </w:p>
        </w:tc>
      </w:tr>
      <w:tr w:rsidR="005E0D22">
        <w:tblPrEx>
          <w:tblBorders>
            <w:insideH w:val="nil"/>
          </w:tblBorders>
        </w:tblPrEx>
        <w:tc>
          <w:tcPr>
            <w:tcW w:w="4025" w:type="dxa"/>
            <w:tcBorders>
              <w:bottom w:val="nil"/>
            </w:tcBorders>
            <w:vAlign w:val="center"/>
          </w:tcPr>
          <w:p w:rsidR="005E0D22" w:rsidRDefault="005E0D22">
            <w:pPr>
              <w:pStyle w:val="ConsPlusNormal"/>
            </w:pPr>
            <w:r>
              <w:t xml:space="preserve">б) код по Сводному реестру финансового органа субъекта Российской Федерации (финансового органа муниципального образования) </w:t>
            </w:r>
            <w:hyperlink w:anchor="P1296" w:history="1">
              <w:r>
                <w:rPr>
                  <w:color w:val="0000FF"/>
                </w:rPr>
                <w:t>&lt;7&gt;</w:t>
              </w:r>
            </w:hyperlink>
          </w:p>
        </w:tc>
        <w:tc>
          <w:tcPr>
            <w:tcW w:w="5046" w:type="dxa"/>
            <w:tcBorders>
              <w:bottom w:val="nil"/>
            </w:tcBorders>
            <w:vAlign w:val="center"/>
          </w:tcPr>
          <w:p w:rsidR="005E0D22" w:rsidRDefault="005E0D22">
            <w:pPr>
              <w:pStyle w:val="ConsPlusNormal"/>
            </w:pPr>
            <w:r>
              <w:t>Указывается код финансового органа субъекта Российской Федерации (финансового органа муниципального образования), в котором организации открыты лицевые счета, по Сводному реестру (при наличии лицевых счетов)</w:t>
            </w:r>
          </w:p>
        </w:tc>
      </w:tr>
      <w:tr w:rsidR="005E0D22">
        <w:tblPrEx>
          <w:tblBorders>
            <w:insideH w:val="nil"/>
          </w:tblBorders>
        </w:tblPrEx>
        <w:tc>
          <w:tcPr>
            <w:tcW w:w="9071" w:type="dxa"/>
            <w:gridSpan w:val="2"/>
            <w:tcBorders>
              <w:top w:val="nil"/>
            </w:tcBorders>
          </w:tcPr>
          <w:p w:rsidR="005E0D22" w:rsidRDefault="005E0D22">
            <w:pPr>
              <w:pStyle w:val="ConsPlusNormal"/>
              <w:jc w:val="both"/>
            </w:pPr>
            <w:r>
              <w:t xml:space="preserve">(в ред. </w:t>
            </w:r>
            <w:hyperlink r:id="rId226" w:history="1">
              <w:r>
                <w:rPr>
                  <w:color w:val="0000FF"/>
                </w:rPr>
                <w:t>Приказа</w:t>
              </w:r>
            </w:hyperlink>
            <w:r>
              <w:t xml:space="preserve"> Минфина России от 27.11.2017 N 204н)</w:t>
            </w:r>
          </w:p>
        </w:tc>
      </w:tr>
      <w:tr w:rsidR="005E0D22">
        <w:tc>
          <w:tcPr>
            <w:tcW w:w="4025" w:type="dxa"/>
            <w:vAlign w:val="center"/>
          </w:tcPr>
          <w:p w:rsidR="005E0D22" w:rsidRDefault="005E0D22">
            <w:pPr>
              <w:pStyle w:val="ConsPlusNormal"/>
            </w:pPr>
            <w:r>
              <w:t>в) виды лицевых счетов</w:t>
            </w:r>
          </w:p>
        </w:tc>
        <w:tc>
          <w:tcPr>
            <w:tcW w:w="5046" w:type="dxa"/>
            <w:vAlign w:val="center"/>
          </w:tcPr>
          <w:p w:rsidR="005E0D22" w:rsidRDefault="005E0D22">
            <w:pPr>
              <w:pStyle w:val="ConsPlusNormal"/>
            </w:pPr>
            <w:r>
              <w:t>Указываются виды лицевых счетов, открытых организации, в соответствии с порядком открытия и ведения лицевых счетов, установленным соответствующим финансовым органом субъекта Российской Федерации (финансовым органом муниципального образования)</w:t>
            </w:r>
          </w:p>
        </w:tc>
      </w:tr>
      <w:tr w:rsidR="005E0D22">
        <w:tc>
          <w:tcPr>
            <w:tcW w:w="4025" w:type="dxa"/>
            <w:vAlign w:val="center"/>
          </w:tcPr>
          <w:p w:rsidR="005E0D22" w:rsidRDefault="005E0D22">
            <w:pPr>
              <w:pStyle w:val="ConsPlusNormal"/>
            </w:pPr>
            <w:r>
              <w:t>г) номера лицевых счетов</w:t>
            </w:r>
          </w:p>
        </w:tc>
        <w:tc>
          <w:tcPr>
            <w:tcW w:w="5046" w:type="dxa"/>
            <w:vAlign w:val="center"/>
          </w:tcPr>
          <w:p w:rsidR="005E0D22" w:rsidRDefault="005E0D22">
            <w:pPr>
              <w:pStyle w:val="ConsPlusNormal"/>
            </w:pPr>
            <w:r>
              <w:t>Указываются номера лицевых счетов, открытых организации в финансовом органе субъекта Российской Федерации (финансовом органе муниципального образования)</w:t>
            </w:r>
          </w:p>
        </w:tc>
      </w:tr>
      <w:tr w:rsidR="005E0D22">
        <w:tc>
          <w:tcPr>
            <w:tcW w:w="4025" w:type="dxa"/>
            <w:vAlign w:val="center"/>
          </w:tcPr>
          <w:p w:rsidR="005E0D22" w:rsidRDefault="005E0D22">
            <w:pPr>
              <w:pStyle w:val="ConsPlusNormal"/>
            </w:pPr>
            <w:r>
              <w:t>12. Тип организации</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 xml:space="preserve">12.1. Наименование и код типа организации </w:t>
            </w:r>
            <w:hyperlink w:anchor="P1297" w:history="1">
              <w:r>
                <w:rPr>
                  <w:color w:val="0000FF"/>
                </w:rPr>
                <w:t>&lt;8&gt;</w:t>
              </w:r>
            </w:hyperlink>
          </w:p>
        </w:tc>
        <w:tc>
          <w:tcPr>
            <w:tcW w:w="5046" w:type="dxa"/>
            <w:vAlign w:val="center"/>
          </w:tcPr>
          <w:p w:rsidR="005E0D22" w:rsidRDefault="005E0D22">
            <w:pPr>
              <w:pStyle w:val="ConsPlusNormal"/>
            </w:pPr>
            <w:r>
              <w:t xml:space="preserve">Указывается наименование и код типа организации, принимающий следующие значения: 20 - иные юридические лица, иные </w:t>
            </w:r>
            <w:proofErr w:type="spellStart"/>
            <w:r>
              <w:t>неучастники</w:t>
            </w:r>
            <w:proofErr w:type="spellEnd"/>
            <w:r>
              <w:t xml:space="preserve"> бюджетного процесса</w:t>
            </w:r>
          </w:p>
        </w:tc>
      </w:tr>
      <w:tr w:rsidR="005E0D22">
        <w:tc>
          <w:tcPr>
            <w:tcW w:w="4025" w:type="dxa"/>
            <w:vAlign w:val="center"/>
          </w:tcPr>
          <w:p w:rsidR="005E0D22" w:rsidRDefault="005E0D22">
            <w:pPr>
              <w:pStyle w:val="ConsPlusNormal"/>
            </w:pPr>
            <w:r>
              <w:t>13. Основание для включения организации в Сводный реестр</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jc w:val="both"/>
            </w:pPr>
            <w:r>
              <w:t>13.1. Реквизит государственного (муниципального) контракта, контракта, договора, соглашения</w:t>
            </w:r>
          </w:p>
        </w:tc>
        <w:tc>
          <w:tcPr>
            <w:tcW w:w="5046" w:type="dxa"/>
            <w:vAlign w:val="center"/>
          </w:tcPr>
          <w:p w:rsidR="005E0D22" w:rsidRDefault="005E0D22">
            <w:pPr>
              <w:pStyle w:val="ConsPlusNormal"/>
            </w:pPr>
            <w:r>
              <w:t xml:space="preserve">Указываются реквизиты государственных (муниципальных) контрактов, контрактов, договоров, соглашений, в </w:t>
            </w:r>
            <w:proofErr w:type="gramStart"/>
            <w:r>
              <w:t>целях</w:t>
            </w:r>
            <w:proofErr w:type="gramEnd"/>
            <w:r>
              <w:t xml:space="preserve"> исполнения которых подлежит открытию лицевой счет (лицевые счета) в территориальных органах Федерального казначейства, финансовых органах субъектов Российской Федерации (муниципальных образований) в соответствии с законодательством Российской Федерации</w:t>
            </w:r>
          </w:p>
        </w:tc>
      </w:tr>
      <w:tr w:rsidR="005E0D22">
        <w:tc>
          <w:tcPr>
            <w:tcW w:w="4025" w:type="dxa"/>
            <w:vAlign w:val="center"/>
          </w:tcPr>
          <w:p w:rsidR="005E0D22" w:rsidRDefault="005E0D22">
            <w:pPr>
              <w:pStyle w:val="ConsPlusNormal"/>
            </w:pPr>
            <w:r>
              <w:t xml:space="preserve">13.2. Код по Сводному реестру организации, заключившей государственный (муниципальный) контракт, контракт, договор, соглашение с иным </w:t>
            </w:r>
            <w:proofErr w:type="spellStart"/>
            <w:r>
              <w:t>неучастником</w:t>
            </w:r>
            <w:proofErr w:type="spellEnd"/>
            <w:r>
              <w:t xml:space="preserve"> бюджетного процесса, иным юридическим лицом</w:t>
            </w:r>
          </w:p>
        </w:tc>
        <w:tc>
          <w:tcPr>
            <w:tcW w:w="5046" w:type="dxa"/>
            <w:vAlign w:val="center"/>
          </w:tcPr>
          <w:p w:rsidR="005E0D22" w:rsidRDefault="005E0D22">
            <w:pPr>
              <w:pStyle w:val="ConsPlusNormal"/>
            </w:pPr>
            <w:r>
              <w:t xml:space="preserve">Указывается код по Сводному реестру организации, заключившей государственный (муниципальный) контракт, контракт, договор, соглашение с иным </w:t>
            </w:r>
            <w:proofErr w:type="spellStart"/>
            <w:r>
              <w:t>неучастником</w:t>
            </w:r>
            <w:proofErr w:type="spellEnd"/>
            <w:r>
              <w:t xml:space="preserve"> бюджетного процесса, иным юридическим лицом</w:t>
            </w:r>
          </w:p>
        </w:tc>
      </w:tr>
      <w:tr w:rsidR="005E0D22">
        <w:tblPrEx>
          <w:tblBorders>
            <w:insideH w:val="nil"/>
          </w:tblBorders>
        </w:tblPrEx>
        <w:tc>
          <w:tcPr>
            <w:tcW w:w="4025" w:type="dxa"/>
            <w:tcBorders>
              <w:bottom w:val="nil"/>
            </w:tcBorders>
            <w:vAlign w:val="center"/>
          </w:tcPr>
          <w:p w:rsidR="005E0D22" w:rsidRDefault="005E0D22">
            <w:pPr>
              <w:pStyle w:val="ConsPlusNormal"/>
            </w:pPr>
            <w:r>
              <w:t xml:space="preserve">14. Сведения о юридических лицах, предоставляющих информацию об ином </w:t>
            </w:r>
            <w:proofErr w:type="spellStart"/>
            <w:r>
              <w:t>неучастнике</w:t>
            </w:r>
            <w:proofErr w:type="spellEnd"/>
            <w:r>
              <w:t xml:space="preserve"> бюджетного процесса для включения в Сводный реестр в соответствии с Порядком</w:t>
            </w:r>
          </w:p>
        </w:tc>
        <w:tc>
          <w:tcPr>
            <w:tcW w:w="5046" w:type="dxa"/>
            <w:tcBorders>
              <w:bottom w:val="nil"/>
            </w:tcBorders>
            <w:vAlign w:val="center"/>
          </w:tcPr>
          <w:p w:rsidR="005E0D22" w:rsidRDefault="005E0D22">
            <w:pPr>
              <w:pStyle w:val="ConsPlusNormal"/>
            </w:pPr>
            <w:r>
              <w:t xml:space="preserve">Указывается код (коды) по Сводному реестру Уполномоченной ином </w:t>
            </w:r>
            <w:proofErr w:type="spellStart"/>
            <w:r>
              <w:t>неучастнике</w:t>
            </w:r>
            <w:proofErr w:type="spellEnd"/>
            <w:r>
              <w:t xml:space="preserve"> бюджетного процесса, предоставляющей информацию об ином </w:t>
            </w:r>
            <w:proofErr w:type="spellStart"/>
            <w:r>
              <w:t>неучастнике</w:t>
            </w:r>
            <w:proofErr w:type="spellEnd"/>
            <w:r>
              <w:t xml:space="preserve"> бюджетного процесса для включения в Сводный реестр в соответствии с Порядком. Соответствует сведениям Сводного реестра</w:t>
            </w:r>
          </w:p>
        </w:tc>
      </w:tr>
      <w:tr w:rsidR="005E0D22">
        <w:tblPrEx>
          <w:tblBorders>
            <w:insideH w:val="nil"/>
          </w:tblBorders>
        </w:tblPrEx>
        <w:tc>
          <w:tcPr>
            <w:tcW w:w="9071" w:type="dxa"/>
            <w:gridSpan w:val="2"/>
            <w:tcBorders>
              <w:top w:val="nil"/>
            </w:tcBorders>
          </w:tcPr>
          <w:p w:rsidR="005E0D22" w:rsidRDefault="005E0D22">
            <w:pPr>
              <w:pStyle w:val="ConsPlusNormal"/>
              <w:jc w:val="both"/>
            </w:pPr>
            <w:r>
              <w:t xml:space="preserve">(в ред. </w:t>
            </w:r>
            <w:hyperlink r:id="rId227" w:history="1">
              <w:r>
                <w:rPr>
                  <w:color w:val="0000FF"/>
                </w:rPr>
                <w:t>Приказа</w:t>
              </w:r>
            </w:hyperlink>
            <w:r>
              <w:t xml:space="preserve"> Минфина России от 27.11.2017 N 204н)</w:t>
            </w:r>
          </w:p>
        </w:tc>
      </w:tr>
      <w:tr w:rsidR="005E0D22">
        <w:tblPrEx>
          <w:tblBorders>
            <w:insideH w:val="nil"/>
          </w:tblBorders>
        </w:tblPrEx>
        <w:tc>
          <w:tcPr>
            <w:tcW w:w="4025" w:type="dxa"/>
            <w:tcBorders>
              <w:bottom w:val="nil"/>
            </w:tcBorders>
            <w:vAlign w:val="center"/>
          </w:tcPr>
          <w:p w:rsidR="005E0D22" w:rsidRDefault="005E0D22">
            <w:pPr>
              <w:pStyle w:val="ConsPlusNormal"/>
            </w:pPr>
            <w:r>
              <w:lastRenderedPageBreak/>
              <w:t xml:space="preserve">14.1. Полное наименование и код по Сводному реестру юридического лица, предоставляющего информацию об ином </w:t>
            </w:r>
            <w:proofErr w:type="spellStart"/>
            <w:r>
              <w:t>неучастнике</w:t>
            </w:r>
            <w:proofErr w:type="spellEnd"/>
            <w:r>
              <w:t xml:space="preserve"> бюджетного процесса для включения в Сводный реестр в соответствии с Порядком </w:t>
            </w:r>
            <w:hyperlink w:anchor="P1301" w:history="1">
              <w:r>
                <w:rPr>
                  <w:color w:val="0000FF"/>
                </w:rPr>
                <w:t>&lt;10&gt;</w:t>
              </w:r>
            </w:hyperlink>
          </w:p>
        </w:tc>
        <w:tc>
          <w:tcPr>
            <w:tcW w:w="5046" w:type="dxa"/>
            <w:tcBorders>
              <w:bottom w:val="nil"/>
            </w:tcBorders>
            <w:vAlign w:val="center"/>
          </w:tcPr>
          <w:p w:rsidR="005E0D22" w:rsidRDefault="005E0D22">
            <w:pPr>
              <w:pStyle w:val="ConsPlusNormal"/>
            </w:pPr>
            <w:r>
              <w:t xml:space="preserve">Указывается полное наименование и код по Сводному реестру юридического лица, предоставляющего информацию об ином </w:t>
            </w:r>
            <w:proofErr w:type="spellStart"/>
            <w:r>
              <w:t>неучастнике</w:t>
            </w:r>
            <w:proofErr w:type="spellEnd"/>
            <w:r>
              <w:t xml:space="preserve"> бюджетного процесса для включения в Сводный реестр в соответствии с Порядком в соответствии со сведениями Сводного реестра</w:t>
            </w:r>
          </w:p>
        </w:tc>
      </w:tr>
      <w:tr w:rsidR="005E0D22">
        <w:tblPrEx>
          <w:tblBorders>
            <w:insideH w:val="nil"/>
          </w:tblBorders>
        </w:tblPrEx>
        <w:tc>
          <w:tcPr>
            <w:tcW w:w="9071" w:type="dxa"/>
            <w:gridSpan w:val="2"/>
            <w:tcBorders>
              <w:top w:val="nil"/>
            </w:tcBorders>
          </w:tcPr>
          <w:p w:rsidR="005E0D22" w:rsidRDefault="005E0D22">
            <w:pPr>
              <w:pStyle w:val="ConsPlusNormal"/>
              <w:jc w:val="both"/>
            </w:pPr>
            <w:r>
              <w:t xml:space="preserve">(в ред. </w:t>
            </w:r>
            <w:hyperlink r:id="rId228" w:history="1">
              <w:r>
                <w:rPr>
                  <w:color w:val="0000FF"/>
                </w:rPr>
                <w:t>Приказа</w:t>
              </w:r>
            </w:hyperlink>
            <w:r>
              <w:t xml:space="preserve"> Минфина России от 27.11.2017 N 204н)</w:t>
            </w:r>
          </w:p>
        </w:tc>
      </w:tr>
      <w:tr w:rsidR="005E0D22">
        <w:tc>
          <w:tcPr>
            <w:tcW w:w="4025" w:type="dxa"/>
            <w:vAlign w:val="center"/>
          </w:tcPr>
          <w:p w:rsidR="005E0D22" w:rsidRDefault="005E0D22">
            <w:pPr>
              <w:pStyle w:val="ConsPlusNormal"/>
            </w:pPr>
            <w:r>
              <w:t>15. Информация о процедуре реорганизации (ликвидации) в отношении организации, изменении подведомственности, типа учреждения, уровня бюджета организации (далее - специальные мероприятия)</w:t>
            </w:r>
          </w:p>
        </w:tc>
        <w:tc>
          <w:tcPr>
            <w:tcW w:w="5046" w:type="dxa"/>
            <w:vAlign w:val="center"/>
          </w:tcPr>
          <w:p w:rsidR="005E0D22" w:rsidRDefault="005E0D22">
            <w:pPr>
              <w:pStyle w:val="ConsPlusNormal"/>
            </w:pPr>
          </w:p>
        </w:tc>
      </w:tr>
      <w:tr w:rsidR="005E0D22">
        <w:tc>
          <w:tcPr>
            <w:tcW w:w="4025" w:type="dxa"/>
            <w:vAlign w:val="center"/>
          </w:tcPr>
          <w:p w:rsidR="005E0D22" w:rsidRDefault="005E0D22">
            <w:pPr>
              <w:pStyle w:val="ConsPlusNormal"/>
            </w:pPr>
            <w:r>
              <w:t>15.1. Наименование специального мероприятия в отношении организации (заполняется, в случае если в отношении организации осуществляется проведение специальных мероприятий)</w:t>
            </w:r>
          </w:p>
        </w:tc>
        <w:tc>
          <w:tcPr>
            <w:tcW w:w="5046" w:type="dxa"/>
            <w:vAlign w:val="center"/>
          </w:tcPr>
          <w:p w:rsidR="005E0D22" w:rsidRDefault="005E0D22">
            <w:pPr>
              <w:pStyle w:val="ConsPlusNormal"/>
            </w:pPr>
            <w:r>
              <w:t>Указывается наименование специального мероприятия в отношении организации, принимающего следующие значения:</w:t>
            </w:r>
          </w:p>
          <w:p w:rsidR="005E0D22" w:rsidRDefault="005E0D22">
            <w:pPr>
              <w:pStyle w:val="ConsPlusNormal"/>
            </w:pPr>
            <w:r>
              <w:t>1 - реорганизация;</w:t>
            </w:r>
          </w:p>
          <w:p w:rsidR="005E0D22" w:rsidRDefault="005E0D22">
            <w:pPr>
              <w:pStyle w:val="ConsPlusNormal"/>
            </w:pPr>
            <w:r>
              <w:t>2 - ликвидация;</w:t>
            </w:r>
          </w:p>
          <w:p w:rsidR="005E0D22" w:rsidRDefault="005E0D22">
            <w:pPr>
              <w:pStyle w:val="ConsPlusNormal"/>
            </w:pPr>
            <w:r>
              <w:t>3 - изменение подведомственности;</w:t>
            </w:r>
          </w:p>
          <w:p w:rsidR="005E0D22" w:rsidRDefault="005E0D22">
            <w:pPr>
              <w:pStyle w:val="ConsPlusNormal"/>
            </w:pPr>
            <w:r>
              <w:t>4 - изменение типа учреждения;</w:t>
            </w:r>
          </w:p>
          <w:p w:rsidR="005E0D22" w:rsidRDefault="005E0D22">
            <w:pPr>
              <w:pStyle w:val="ConsPlusNormal"/>
            </w:pPr>
            <w:r>
              <w:t>5 - изменение уровня бюджета</w:t>
            </w:r>
          </w:p>
        </w:tc>
      </w:tr>
      <w:tr w:rsidR="005E0D22">
        <w:tc>
          <w:tcPr>
            <w:tcW w:w="4025" w:type="dxa"/>
            <w:vAlign w:val="center"/>
          </w:tcPr>
          <w:p w:rsidR="005E0D22" w:rsidRDefault="005E0D22">
            <w:pPr>
              <w:pStyle w:val="ConsPlusNormal"/>
            </w:pPr>
            <w:r>
              <w:t>15.2. Сведения о присвоенном уникальном номере реестровой записи организации, в отношении которой осуществляются специальные мероприятия</w:t>
            </w:r>
          </w:p>
        </w:tc>
        <w:tc>
          <w:tcPr>
            <w:tcW w:w="5046" w:type="dxa"/>
            <w:vAlign w:val="center"/>
          </w:tcPr>
          <w:p w:rsidR="005E0D22" w:rsidRDefault="005E0D22">
            <w:pPr>
              <w:pStyle w:val="ConsPlusNormal"/>
            </w:pPr>
            <w:r>
              <w:t>Указывается присвоенный уникальный номер реестровой записи организации, в отношении которой осуществляются специальные мероприятия</w:t>
            </w:r>
          </w:p>
        </w:tc>
      </w:tr>
      <w:tr w:rsidR="005E0D22">
        <w:tblPrEx>
          <w:tblBorders>
            <w:insideH w:val="nil"/>
          </w:tblBorders>
        </w:tblPrEx>
        <w:tc>
          <w:tcPr>
            <w:tcW w:w="4025" w:type="dxa"/>
            <w:tcBorders>
              <w:bottom w:val="nil"/>
            </w:tcBorders>
            <w:vAlign w:val="center"/>
          </w:tcPr>
          <w:p w:rsidR="005E0D22" w:rsidRDefault="005E0D22">
            <w:pPr>
              <w:pStyle w:val="ConsPlusNormal"/>
            </w:pPr>
            <w:r>
              <w:t xml:space="preserve">16. Полномочия организации </w:t>
            </w:r>
            <w:hyperlink w:anchor="P1299" w:history="1">
              <w:r>
                <w:rPr>
                  <w:color w:val="0000FF"/>
                </w:rPr>
                <w:t>&lt;9&gt;</w:t>
              </w:r>
            </w:hyperlink>
          </w:p>
        </w:tc>
        <w:tc>
          <w:tcPr>
            <w:tcW w:w="5046" w:type="dxa"/>
            <w:tcBorders>
              <w:bottom w:val="nil"/>
            </w:tcBorders>
            <w:vAlign w:val="center"/>
          </w:tcPr>
          <w:p w:rsidR="005E0D22" w:rsidRDefault="005E0D22">
            <w:pPr>
              <w:pStyle w:val="ConsPlusNormal"/>
              <w:jc w:val="both"/>
            </w:pPr>
            <w:r>
              <w:t xml:space="preserve">Указываются наименования полномочий в соответствии с </w:t>
            </w:r>
            <w:hyperlink w:anchor="P1656" w:history="1">
              <w:r>
                <w:rPr>
                  <w:color w:val="0000FF"/>
                </w:rPr>
                <w:t>приложением N 8</w:t>
              </w:r>
            </w:hyperlink>
            <w:r>
              <w:t xml:space="preserve"> к Порядку</w:t>
            </w:r>
          </w:p>
        </w:tc>
      </w:tr>
      <w:tr w:rsidR="005E0D22">
        <w:tblPrEx>
          <w:tblBorders>
            <w:insideH w:val="nil"/>
          </w:tblBorders>
        </w:tblPrEx>
        <w:tc>
          <w:tcPr>
            <w:tcW w:w="9071" w:type="dxa"/>
            <w:gridSpan w:val="2"/>
            <w:tcBorders>
              <w:top w:val="nil"/>
            </w:tcBorders>
          </w:tcPr>
          <w:p w:rsidR="005E0D22" w:rsidRDefault="005E0D22">
            <w:pPr>
              <w:pStyle w:val="ConsPlusNormal"/>
              <w:jc w:val="both"/>
            </w:pPr>
            <w:r>
              <w:t xml:space="preserve">(п. 16 </w:t>
            </w:r>
            <w:proofErr w:type="gramStart"/>
            <w:r>
              <w:t>введен</w:t>
            </w:r>
            <w:proofErr w:type="gramEnd"/>
            <w:r>
              <w:t xml:space="preserve"> </w:t>
            </w:r>
            <w:hyperlink r:id="rId229" w:history="1">
              <w:r>
                <w:rPr>
                  <w:color w:val="0000FF"/>
                </w:rPr>
                <w:t>Приказом</w:t>
              </w:r>
            </w:hyperlink>
            <w:r>
              <w:t xml:space="preserve"> Минфина России от 27.11.2017 N 204н)</w:t>
            </w:r>
          </w:p>
        </w:tc>
      </w:tr>
      <w:tr w:rsidR="005E0D22">
        <w:tblPrEx>
          <w:tblBorders>
            <w:insideH w:val="nil"/>
          </w:tblBorders>
        </w:tblPrEx>
        <w:tc>
          <w:tcPr>
            <w:tcW w:w="4025" w:type="dxa"/>
            <w:tcBorders>
              <w:bottom w:val="nil"/>
            </w:tcBorders>
            <w:vAlign w:val="center"/>
          </w:tcPr>
          <w:p w:rsidR="005E0D22" w:rsidRDefault="005E0D22">
            <w:pPr>
              <w:pStyle w:val="ConsPlusNormal"/>
              <w:jc w:val="both"/>
            </w:pPr>
            <w:r>
              <w:t>16.1. Дата начала и окончания действия полномочий организации</w:t>
            </w:r>
          </w:p>
        </w:tc>
        <w:tc>
          <w:tcPr>
            <w:tcW w:w="5046" w:type="dxa"/>
            <w:tcBorders>
              <w:bottom w:val="nil"/>
            </w:tcBorders>
            <w:vAlign w:val="center"/>
          </w:tcPr>
          <w:p w:rsidR="005E0D22" w:rsidRDefault="005E0D22">
            <w:pPr>
              <w:pStyle w:val="ConsPlusNormal"/>
              <w:jc w:val="both"/>
            </w:pPr>
            <w:r>
              <w:t>Указываются дата введения в действие полномочия, дата прекращения действия полномочия.</w:t>
            </w:r>
          </w:p>
          <w:p w:rsidR="005E0D22" w:rsidRDefault="005E0D22">
            <w:pPr>
              <w:pStyle w:val="ConsPlusNormal"/>
              <w:jc w:val="both"/>
            </w:pPr>
            <w:r>
              <w:t>Дата указывается в формате ДД.ММ</w:t>
            </w:r>
            <w:proofErr w:type="gramStart"/>
            <w:r>
              <w:t>.Г</w:t>
            </w:r>
            <w:proofErr w:type="gramEnd"/>
            <w:r>
              <w:t>ГГГ</w:t>
            </w:r>
          </w:p>
        </w:tc>
      </w:tr>
      <w:tr w:rsidR="005E0D22">
        <w:tblPrEx>
          <w:tblBorders>
            <w:insideH w:val="nil"/>
          </w:tblBorders>
        </w:tblPrEx>
        <w:tc>
          <w:tcPr>
            <w:tcW w:w="9071" w:type="dxa"/>
            <w:gridSpan w:val="2"/>
            <w:tcBorders>
              <w:top w:val="nil"/>
            </w:tcBorders>
          </w:tcPr>
          <w:p w:rsidR="005E0D22" w:rsidRDefault="005E0D22">
            <w:pPr>
              <w:pStyle w:val="ConsPlusNormal"/>
              <w:jc w:val="both"/>
            </w:pPr>
            <w:r>
              <w:t xml:space="preserve">(п. 16.1 </w:t>
            </w:r>
            <w:proofErr w:type="gramStart"/>
            <w:r>
              <w:t>введен</w:t>
            </w:r>
            <w:proofErr w:type="gramEnd"/>
            <w:r>
              <w:t xml:space="preserve"> </w:t>
            </w:r>
            <w:hyperlink r:id="rId230" w:history="1">
              <w:r>
                <w:rPr>
                  <w:color w:val="0000FF"/>
                </w:rPr>
                <w:t>Приказом</w:t>
              </w:r>
            </w:hyperlink>
            <w:r>
              <w:t xml:space="preserve"> Минфина России от 27.11.2017 N 204н)</w:t>
            </w:r>
          </w:p>
        </w:tc>
      </w:tr>
      <w:tr w:rsidR="005E0D22">
        <w:tblPrEx>
          <w:tblBorders>
            <w:insideH w:val="nil"/>
          </w:tblBorders>
        </w:tblPrEx>
        <w:tc>
          <w:tcPr>
            <w:tcW w:w="4025" w:type="dxa"/>
            <w:tcBorders>
              <w:bottom w:val="nil"/>
            </w:tcBorders>
            <w:vAlign w:val="center"/>
          </w:tcPr>
          <w:p w:rsidR="005E0D22" w:rsidRDefault="005E0D22">
            <w:pPr>
              <w:pStyle w:val="ConsPlusNormal"/>
            </w:pPr>
            <w:r>
              <w:t>16.2. Информация о полномочиях организации, предусмотренная законодательством Российской Федерации</w:t>
            </w:r>
          </w:p>
        </w:tc>
        <w:tc>
          <w:tcPr>
            <w:tcW w:w="5046" w:type="dxa"/>
            <w:tcBorders>
              <w:bottom w:val="nil"/>
            </w:tcBorders>
            <w:vAlign w:val="center"/>
          </w:tcPr>
          <w:p w:rsidR="005E0D22" w:rsidRDefault="005E0D22">
            <w:pPr>
              <w:pStyle w:val="ConsPlusNormal"/>
            </w:pPr>
            <w:r>
              <w:t xml:space="preserve">Указываются наименования полномочий в соответствии с </w:t>
            </w:r>
            <w:hyperlink w:anchor="P1656" w:history="1">
              <w:r>
                <w:rPr>
                  <w:color w:val="0000FF"/>
                </w:rPr>
                <w:t>приложением N 8</w:t>
              </w:r>
            </w:hyperlink>
            <w:r>
              <w:t xml:space="preserve"> к Порядку</w:t>
            </w:r>
          </w:p>
        </w:tc>
      </w:tr>
      <w:tr w:rsidR="005E0D22">
        <w:tblPrEx>
          <w:tblBorders>
            <w:insideH w:val="nil"/>
          </w:tblBorders>
        </w:tblPrEx>
        <w:tc>
          <w:tcPr>
            <w:tcW w:w="9071" w:type="dxa"/>
            <w:gridSpan w:val="2"/>
            <w:tcBorders>
              <w:top w:val="nil"/>
            </w:tcBorders>
          </w:tcPr>
          <w:p w:rsidR="005E0D22" w:rsidRDefault="005E0D22">
            <w:pPr>
              <w:pStyle w:val="ConsPlusNormal"/>
              <w:jc w:val="both"/>
            </w:pPr>
            <w:r>
              <w:t xml:space="preserve">(п. 16.2 в ред. </w:t>
            </w:r>
            <w:hyperlink r:id="rId231" w:history="1">
              <w:r>
                <w:rPr>
                  <w:color w:val="0000FF"/>
                </w:rPr>
                <w:t>Приказа</w:t>
              </w:r>
            </w:hyperlink>
            <w:r>
              <w:t xml:space="preserve"> Минфина России от 08.12.2020 N 299н)</w:t>
            </w:r>
          </w:p>
        </w:tc>
      </w:tr>
    </w:tbl>
    <w:p w:rsidR="005E0D22" w:rsidRDefault="005E0D22">
      <w:pPr>
        <w:pStyle w:val="ConsPlusNormal"/>
        <w:jc w:val="both"/>
      </w:pPr>
    </w:p>
    <w:p w:rsidR="005E0D22" w:rsidRDefault="005E0D22">
      <w:pPr>
        <w:pStyle w:val="ConsPlusNormal"/>
        <w:ind w:firstLine="540"/>
        <w:jc w:val="both"/>
      </w:pPr>
      <w:r>
        <w:t>--------------------------------</w:t>
      </w:r>
    </w:p>
    <w:p w:rsidR="005E0D22" w:rsidRDefault="005E0D22">
      <w:pPr>
        <w:pStyle w:val="ConsPlusNormal"/>
        <w:spacing w:before="220"/>
        <w:ind w:firstLine="540"/>
        <w:jc w:val="both"/>
      </w:pPr>
      <w:r>
        <w:t xml:space="preserve">&lt;*&gt; Сноска утратила силу. - </w:t>
      </w:r>
      <w:hyperlink r:id="rId232" w:history="1">
        <w:r>
          <w:rPr>
            <w:color w:val="0000FF"/>
          </w:rPr>
          <w:t>Приказ</w:t>
        </w:r>
      </w:hyperlink>
      <w:r>
        <w:t xml:space="preserve"> Минфина России от 27.11.2017 N 204н.</w:t>
      </w:r>
    </w:p>
    <w:p w:rsidR="005E0D22" w:rsidRDefault="005E0D22">
      <w:pPr>
        <w:pStyle w:val="ConsPlusNormal"/>
        <w:spacing w:before="220"/>
        <w:ind w:firstLine="540"/>
        <w:jc w:val="both"/>
      </w:pPr>
      <w:bookmarkStart w:id="80" w:name="P1289"/>
      <w:bookmarkEnd w:id="80"/>
      <w:r>
        <w:t>&lt;1</w:t>
      </w:r>
      <w:proofErr w:type="gramStart"/>
      <w:r>
        <w:t>&gt; П</w:t>
      </w:r>
      <w:proofErr w:type="gramEnd"/>
      <w:r>
        <w:t xml:space="preserve">ри представлении информации об организации в форме электронного документа в информационной системе указанные сведения формируются в информационной системе автоматически после указания сведений, предусмотренных </w:t>
      </w:r>
      <w:hyperlink w:anchor="P1145" w:history="1">
        <w:r>
          <w:rPr>
            <w:color w:val="0000FF"/>
          </w:rPr>
          <w:t>пунктами 2</w:t>
        </w:r>
      </w:hyperlink>
      <w:r>
        <w:t xml:space="preserve">, </w:t>
      </w:r>
      <w:hyperlink w:anchor="P1159" w:history="1">
        <w:r>
          <w:rPr>
            <w:color w:val="0000FF"/>
          </w:rPr>
          <w:t>4.1</w:t>
        </w:r>
      </w:hyperlink>
      <w:r>
        <w:t xml:space="preserve">, </w:t>
      </w:r>
      <w:hyperlink w:anchor="P1161" w:history="1">
        <w:r>
          <w:rPr>
            <w:color w:val="0000FF"/>
          </w:rPr>
          <w:t>4.2</w:t>
        </w:r>
      </w:hyperlink>
      <w:r>
        <w:t xml:space="preserve"> настоящего Перечня.</w:t>
      </w:r>
    </w:p>
    <w:p w:rsidR="005E0D22" w:rsidRDefault="005E0D22">
      <w:pPr>
        <w:pStyle w:val="ConsPlusNormal"/>
        <w:spacing w:before="220"/>
        <w:ind w:firstLine="540"/>
        <w:jc w:val="both"/>
      </w:pPr>
      <w:r>
        <w:lastRenderedPageBreak/>
        <w:t>&lt;2</w:t>
      </w:r>
      <w:proofErr w:type="gramStart"/>
      <w:r>
        <w:t>&gt; П</w:t>
      </w:r>
      <w:proofErr w:type="gramEnd"/>
      <w:r>
        <w:t>ри представлении информации об организации в форме электронного документа в информационной системе код вида публично-правового образования формируется в информационной системе автоматически после указания наименования вида публично-правового образования.</w:t>
      </w:r>
    </w:p>
    <w:p w:rsidR="005E0D22" w:rsidRDefault="005E0D22">
      <w:pPr>
        <w:pStyle w:val="ConsPlusNormal"/>
        <w:spacing w:before="220"/>
        <w:ind w:firstLine="540"/>
        <w:jc w:val="both"/>
      </w:pPr>
      <w:bookmarkStart w:id="81" w:name="P1291"/>
      <w:bookmarkEnd w:id="81"/>
      <w:r>
        <w:t>&lt;3</w:t>
      </w:r>
      <w:proofErr w:type="gramStart"/>
      <w:r>
        <w:t>&gt; П</w:t>
      </w:r>
      <w:proofErr w:type="gramEnd"/>
      <w:r>
        <w:t xml:space="preserve">ри представлении информации об организации в форме электронного документа в информационной системе наименования видов деятельности организации по </w:t>
      </w:r>
      <w:hyperlink r:id="rId233" w:history="1">
        <w:r>
          <w:rPr>
            <w:color w:val="0000FF"/>
          </w:rPr>
          <w:t>ОКВЭД</w:t>
        </w:r>
      </w:hyperlink>
      <w:r>
        <w:t xml:space="preserve"> формируются путем выбора из полного перечня видов деятельности организации в соответствии со сведениями ЕГРЮЛ.</w:t>
      </w:r>
    </w:p>
    <w:p w:rsidR="005E0D22" w:rsidRDefault="005E0D22">
      <w:pPr>
        <w:pStyle w:val="ConsPlusNormal"/>
        <w:spacing w:before="220"/>
        <w:ind w:firstLine="540"/>
        <w:jc w:val="both"/>
      </w:pPr>
      <w:r>
        <w:t xml:space="preserve">Коды основных видов деятельности организации по </w:t>
      </w:r>
      <w:hyperlink r:id="rId234" w:history="1">
        <w:r>
          <w:rPr>
            <w:color w:val="0000FF"/>
          </w:rPr>
          <w:t>ОКВЭД</w:t>
        </w:r>
      </w:hyperlink>
      <w:r>
        <w:t xml:space="preserve"> формируются в информационной системе автоматически после указания наименований основных видов деятельности в соответствии с </w:t>
      </w:r>
      <w:hyperlink r:id="rId235" w:history="1">
        <w:r>
          <w:rPr>
            <w:color w:val="0000FF"/>
          </w:rPr>
          <w:t>ОКВЭД</w:t>
        </w:r>
      </w:hyperlink>
      <w:r>
        <w:t>.</w:t>
      </w:r>
    </w:p>
    <w:p w:rsidR="005E0D22" w:rsidRDefault="005E0D22">
      <w:pPr>
        <w:pStyle w:val="ConsPlusNormal"/>
        <w:spacing w:before="220"/>
        <w:ind w:firstLine="540"/>
        <w:jc w:val="both"/>
      </w:pPr>
      <w:bookmarkStart w:id="82" w:name="P1293"/>
      <w:bookmarkEnd w:id="82"/>
      <w:r>
        <w:t>&lt;4&gt; Указанная информация относится к сведениям, доступ к которым ограничен в соответствии с федеральными законами (далее - сведения ограниченного доступа).</w:t>
      </w:r>
    </w:p>
    <w:p w:rsidR="005E0D22" w:rsidRDefault="005E0D22">
      <w:pPr>
        <w:pStyle w:val="ConsPlusNormal"/>
        <w:spacing w:before="220"/>
        <w:ind w:firstLine="540"/>
        <w:jc w:val="both"/>
      </w:pPr>
      <w:bookmarkStart w:id="83" w:name="P1294"/>
      <w:bookmarkEnd w:id="83"/>
      <w:r>
        <w:t>&lt;5</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наименовании уровня бюджета формируются в информационной системе путем выбора соответствующего значения из полного перечня наименований уровня бюджета. Код уровня бюджета формируется в информационной системе автоматически после указания соответствующего наименования уровня бюджета.</w:t>
      </w:r>
    </w:p>
    <w:p w:rsidR="005E0D22" w:rsidRDefault="005E0D22">
      <w:pPr>
        <w:pStyle w:val="ConsPlusNormal"/>
        <w:spacing w:before="220"/>
        <w:ind w:firstLine="540"/>
        <w:jc w:val="both"/>
      </w:pPr>
      <w:bookmarkStart w:id="84" w:name="P1295"/>
      <w:bookmarkEnd w:id="84"/>
      <w:r>
        <w:t>&lt;6</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полном наименовании юридического лица формируются в информационной системе путем выбора соответствующего значения из полного перечня наименований организаций Сводного реестра.</w:t>
      </w:r>
    </w:p>
    <w:p w:rsidR="005E0D22" w:rsidRDefault="005E0D22">
      <w:pPr>
        <w:pStyle w:val="ConsPlusNormal"/>
        <w:spacing w:before="220"/>
        <w:ind w:firstLine="540"/>
        <w:jc w:val="both"/>
      </w:pPr>
      <w:bookmarkStart w:id="85" w:name="P1296"/>
      <w:bookmarkEnd w:id="85"/>
      <w:r>
        <w:t>&lt;7</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коде юридического лица по Сводному реестру формируются в информационной системе автоматически после указания полного наименования юридического лица в соответствии со сведениями Сводного реестра.</w:t>
      </w:r>
    </w:p>
    <w:p w:rsidR="005E0D22" w:rsidRDefault="005E0D22">
      <w:pPr>
        <w:pStyle w:val="ConsPlusNormal"/>
        <w:spacing w:before="220"/>
        <w:ind w:firstLine="540"/>
        <w:jc w:val="both"/>
      </w:pPr>
      <w:bookmarkStart w:id="86" w:name="P1297"/>
      <w:bookmarkEnd w:id="86"/>
      <w:r>
        <w:t>&lt;8</w:t>
      </w:r>
      <w:proofErr w:type="gramStart"/>
      <w:r>
        <w:t>&gt; П</w:t>
      </w:r>
      <w:proofErr w:type="gramEnd"/>
      <w:r>
        <w:t>ри представлении информации об организации в форме электронного документа в информационной системе сведения о наименовании типа организации формируются путем выбора соответствующего значения из полного перечня наименований типов организаций. Код типа организации формируется в информационной системе автоматически после указания наименования типа организации.</w:t>
      </w:r>
    </w:p>
    <w:p w:rsidR="005E0D22" w:rsidRDefault="005E0D22">
      <w:pPr>
        <w:pStyle w:val="ConsPlusNormal"/>
        <w:spacing w:before="220"/>
        <w:ind w:firstLine="540"/>
        <w:jc w:val="both"/>
      </w:pPr>
      <w:r>
        <w:t xml:space="preserve">&lt;9&gt; Сноска утратила силу. - </w:t>
      </w:r>
      <w:hyperlink r:id="rId236" w:history="1">
        <w:r>
          <w:rPr>
            <w:color w:val="0000FF"/>
          </w:rPr>
          <w:t>Приказ</w:t>
        </w:r>
      </w:hyperlink>
      <w:r>
        <w:t xml:space="preserve"> Минфина России от 27.11.2017 N 204н.</w:t>
      </w:r>
    </w:p>
    <w:bookmarkStart w:id="87" w:name="P1299"/>
    <w:bookmarkEnd w:id="87"/>
    <w:p w:rsidR="005E0D22" w:rsidRDefault="005E0D22">
      <w:pPr>
        <w:pStyle w:val="ConsPlusNormal"/>
        <w:spacing w:before="220"/>
        <w:ind w:firstLine="540"/>
        <w:jc w:val="both"/>
      </w:pPr>
      <w:r w:rsidRPr="00F15025">
        <w:fldChar w:fldCharType="begin"/>
      </w:r>
      <w:r>
        <w:instrText xml:space="preserve"> HYPERLINK "consultantplus://offline/ref=B4B89C3043209255D4370409D7A61980822464FD70252C9B6DC1DB8957EA5259594F45BE7A139CCE9C8EABDFE564A3E80DCF6653CD43002BZ6I9D" </w:instrText>
      </w:r>
      <w:r w:rsidRPr="00F15025">
        <w:fldChar w:fldCharType="separate"/>
      </w:r>
      <w:r>
        <w:rPr>
          <w:color w:val="0000FF"/>
        </w:rPr>
        <w:t>&lt;9</w:t>
      </w:r>
      <w:proofErr w:type="gramStart"/>
      <w:r>
        <w:rPr>
          <w:color w:val="0000FF"/>
        </w:rPr>
        <w:t>&gt;</w:t>
      </w:r>
      <w:r w:rsidRPr="00F15025">
        <w:rPr>
          <w:color w:val="0000FF"/>
        </w:rPr>
        <w:fldChar w:fldCharType="end"/>
      </w:r>
      <w:r>
        <w:t xml:space="preserve"> П</w:t>
      </w:r>
      <w:proofErr w:type="gramEnd"/>
      <w:r>
        <w:t>ри представлении информации об организации в форме электронного документа в информационной системе сведения о наименовании полномочия формируются путем выбора значения из полного перечня наименований полномочий.</w:t>
      </w:r>
    </w:p>
    <w:p w:rsidR="005E0D22" w:rsidRDefault="005E0D22">
      <w:pPr>
        <w:pStyle w:val="ConsPlusNormal"/>
        <w:jc w:val="both"/>
      </w:pPr>
      <w:r>
        <w:t xml:space="preserve">(сноска в ред. </w:t>
      </w:r>
      <w:hyperlink r:id="rId237" w:history="1">
        <w:r>
          <w:rPr>
            <w:color w:val="0000FF"/>
          </w:rPr>
          <w:t>Приказа</w:t>
        </w:r>
      </w:hyperlink>
      <w:r>
        <w:t xml:space="preserve"> Минфина России от 27.11.2017 N 204н)</w:t>
      </w:r>
    </w:p>
    <w:bookmarkStart w:id="88" w:name="P1301"/>
    <w:bookmarkEnd w:id="88"/>
    <w:p w:rsidR="005E0D22" w:rsidRDefault="005E0D22">
      <w:pPr>
        <w:pStyle w:val="ConsPlusNormal"/>
        <w:spacing w:before="220"/>
        <w:ind w:firstLine="540"/>
        <w:jc w:val="both"/>
      </w:pPr>
      <w:r w:rsidRPr="00F15025">
        <w:fldChar w:fldCharType="begin"/>
      </w:r>
      <w:r>
        <w:instrText xml:space="preserve"> HYPERLINK "consultantplus://offline/ref=B4B89C3043209255D4370409D7A61980822464FD70252C9B6DC1DB8957EA5259594F45BE7A139CCE9E8EABDFE564A3E80DCF6653CD43002BZ6I9D" </w:instrText>
      </w:r>
      <w:r w:rsidRPr="00F15025">
        <w:fldChar w:fldCharType="separate"/>
      </w:r>
      <w:r>
        <w:rPr>
          <w:color w:val="0000FF"/>
        </w:rPr>
        <w:t>&lt;10</w:t>
      </w:r>
      <w:proofErr w:type="gramStart"/>
      <w:r>
        <w:rPr>
          <w:color w:val="0000FF"/>
        </w:rPr>
        <w:t>&gt;</w:t>
      </w:r>
      <w:r w:rsidRPr="00F15025">
        <w:rPr>
          <w:color w:val="0000FF"/>
        </w:rPr>
        <w:fldChar w:fldCharType="end"/>
      </w:r>
      <w:r>
        <w:t xml:space="preserve"> П</w:t>
      </w:r>
      <w:proofErr w:type="gramEnd"/>
      <w:r>
        <w:t>ри представлении информации об организации в форме электронного документа в информационной системе сведения формируются в информационной системе автоматически по итогам авторизации и идентификации юридического лица в информационной системе.</w:t>
      </w:r>
    </w:p>
    <w:p w:rsidR="005E0D22" w:rsidRDefault="005E0D22">
      <w:pPr>
        <w:pStyle w:val="ConsPlusNormal"/>
        <w:spacing w:before="220"/>
        <w:ind w:firstLine="540"/>
        <w:jc w:val="both"/>
      </w:pPr>
      <w:bookmarkStart w:id="89" w:name="P1302"/>
      <w:bookmarkEnd w:id="89"/>
      <w:r>
        <w:t>&lt;11</w:t>
      </w:r>
      <w:proofErr w:type="gramStart"/>
      <w:r>
        <w:t>&gt; П</w:t>
      </w:r>
      <w:proofErr w:type="gramEnd"/>
      <w:r>
        <w:t>ри представлении информации об организации в территориальный орган Федерального казначейства не по месту ее нахождения указывается код территориального органа Федерального казначейства по Ведомственному классификатору территориальных органов Федерального казначейства по месту обращения организации.</w:t>
      </w:r>
    </w:p>
    <w:p w:rsidR="005E0D22" w:rsidRDefault="005E0D22">
      <w:pPr>
        <w:pStyle w:val="ConsPlusNormal"/>
        <w:jc w:val="both"/>
      </w:pPr>
      <w:r>
        <w:t xml:space="preserve">(сноска введена </w:t>
      </w:r>
      <w:hyperlink r:id="rId238" w:history="1">
        <w:r>
          <w:rPr>
            <w:color w:val="0000FF"/>
          </w:rPr>
          <w:t>Приказом</w:t>
        </w:r>
      </w:hyperlink>
      <w:r>
        <w:t xml:space="preserve"> Минфина России от 08.12.2020 N 299н)</w:t>
      </w: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right"/>
        <w:outlineLvl w:val="1"/>
      </w:pPr>
      <w:r>
        <w:lastRenderedPageBreak/>
        <w:t>Приложение N 4</w:t>
      </w:r>
    </w:p>
    <w:p w:rsidR="005E0D22" w:rsidRDefault="005E0D22">
      <w:pPr>
        <w:pStyle w:val="ConsPlusNormal"/>
        <w:jc w:val="right"/>
      </w:pPr>
      <w:r>
        <w:t>к Порядку формирования</w:t>
      </w:r>
    </w:p>
    <w:p w:rsidR="005E0D22" w:rsidRDefault="005E0D22">
      <w:pPr>
        <w:pStyle w:val="ConsPlusNormal"/>
        <w:jc w:val="right"/>
      </w:pPr>
      <w:r>
        <w:t>и ведения реестра участников</w:t>
      </w:r>
    </w:p>
    <w:p w:rsidR="005E0D22" w:rsidRDefault="005E0D22">
      <w:pPr>
        <w:pStyle w:val="ConsPlusNormal"/>
        <w:jc w:val="right"/>
      </w:pPr>
      <w:r>
        <w:t>бюджетного процесса, а также</w:t>
      </w:r>
    </w:p>
    <w:p w:rsidR="005E0D22" w:rsidRDefault="005E0D22">
      <w:pPr>
        <w:pStyle w:val="ConsPlusNormal"/>
        <w:jc w:val="right"/>
      </w:pPr>
      <w:r>
        <w:t>юридических лиц, не являющихся</w:t>
      </w:r>
    </w:p>
    <w:p w:rsidR="005E0D22" w:rsidRDefault="005E0D22">
      <w:pPr>
        <w:pStyle w:val="ConsPlusNormal"/>
        <w:jc w:val="right"/>
      </w:pPr>
      <w:r>
        <w:t>участниками бюджетного процесса,</w:t>
      </w:r>
    </w:p>
    <w:p w:rsidR="005E0D22" w:rsidRDefault="005E0D22">
      <w:pPr>
        <w:pStyle w:val="ConsPlusNormal"/>
        <w:jc w:val="right"/>
      </w:pPr>
      <w:proofErr w:type="gramStart"/>
      <w:r>
        <w:t>утвержденному</w:t>
      </w:r>
      <w:proofErr w:type="gramEnd"/>
      <w:r>
        <w:t xml:space="preserve"> приказом Министерства</w:t>
      </w:r>
    </w:p>
    <w:p w:rsidR="005E0D22" w:rsidRDefault="005E0D22">
      <w:pPr>
        <w:pStyle w:val="ConsPlusNormal"/>
        <w:jc w:val="right"/>
      </w:pPr>
      <w:r>
        <w:t>финансов Российской Федерации</w:t>
      </w:r>
    </w:p>
    <w:p w:rsidR="005E0D22" w:rsidRDefault="005E0D22">
      <w:pPr>
        <w:pStyle w:val="ConsPlusNormal"/>
        <w:jc w:val="right"/>
      </w:pPr>
      <w:r>
        <w:t>от 23.12.2014 N 163н</w:t>
      </w:r>
    </w:p>
    <w:p w:rsidR="005E0D22" w:rsidRDefault="005E0D22">
      <w:pPr>
        <w:pStyle w:val="ConsPlusNormal"/>
        <w:jc w:val="both"/>
      </w:pPr>
    </w:p>
    <w:p w:rsidR="005E0D22" w:rsidRDefault="005E0D22">
      <w:pPr>
        <w:pStyle w:val="ConsPlusNonformat"/>
        <w:jc w:val="both"/>
      </w:pPr>
      <w:bookmarkStart w:id="90" w:name="P1319"/>
      <w:bookmarkEnd w:id="90"/>
      <w:r>
        <w:t xml:space="preserve">                            ЗАЯВКА N __________</w:t>
      </w:r>
    </w:p>
    <w:p w:rsidR="005E0D22" w:rsidRDefault="005E0D22">
      <w:pPr>
        <w:pStyle w:val="ConsPlusNonformat"/>
        <w:jc w:val="both"/>
      </w:pPr>
      <w:r>
        <w:t xml:space="preserve">            НА ВКЛЮЧЕНИЕ (ИЗМЕНЕНИЕ) ИНФОРМАЦИИ ОБ ОРГАНИЗАЦИИ</w:t>
      </w:r>
    </w:p>
    <w:p w:rsidR="005E0D22" w:rsidRDefault="005E0D22">
      <w:pPr>
        <w:pStyle w:val="ConsPlusNonformat"/>
        <w:jc w:val="both"/>
      </w:pPr>
      <w:r>
        <w:t xml:space="preserve">                             В СВОДНЫЙ РЕЕСТР</w:t>
      </w:r>
    </w:p>
    <w:p w:rsidR="005E0D22" w:rsidRDefault="005E0D22">
      <w:pPr>
        <w:pStyle w:val="ConsPlusNonformat"/>
        <w:jc w:val="both"/>
      </w:pPr>
    </w:p>
    <w:p w:rsidR="005E0D22" w:rsidRDefault="005E0D22">
      <w:pPr>
        <w:pStyle w:val="ConsPlusNonformat"/>
        <w:jc w:val="both"/>
      </w:pPr>
      <w:r>
        <w:t xml:space="preserve">                                                             ┌────────────┐</w:t>
      </w:r>
    </w:p>
    <w:p w:rsidR="005E0D22" w:rsidRDefault="005E0D22">
      <w:pPr>
        <w:pStyle w:val="ConsPlusNonformat"/>
        <w:jc w:val="both"/>
      </w:pPr>
      <w:r>
        <w:t xml:space="preserve">                                                             │    КОДЫ    │</w:t>
      </w:r>
    </w:p>
    <w:p w:rsidR="005E0D22" w:rsidRDefault="005E0D22">
      <w:pPr>
        <w:pStyle w:val="ConsPlusNonformat"/>
        <w:jc w:val="both"/>
      </w:pPr>
      <w:r>
        <w:t xml:space="preserve">                                                             ├────────────┤</w:t>
      </w:r>
    </w:p>
    <w:p w:rsidR="005E0D22" w:rsidRDefault="005E0D22">
      <w:pPr>
        <w:pStyle w:val="ConsPlusNonformat"/>
        <w:jc w:val="both"/>
      </w:pPr>
      <w:r>
        <w:t xml:space="preserve">                                               Форма по </w:t>
      </w:r>
      <w:hyperlink r:id="rId239" w:history="1">
        <w:r>
          <w:rPr>
            <w:color w:val="0000FF"/>
          </w:rPr>
          <w:t>ОКУД</w:t>
        </w:r>
      </w:hyperlink>
      <w:r>
        <w:t xml:space="preserve"> │  0501120   │</w:t>
      </w:r>
    </w:p>
    <w:p w:rsidR="005E0D22" w:rsidRDefault="005E0D22">
      <w:pPr>
        <w:pStyle w:val="ConsPlusNonformat"/>
        <w:jc w:val="both"/>
      </w:pPr>
      <w:r>
        <w:t xml:space="preserve">                                                             ├────────────┤</w:t>
      </w:r>
    </w:p>
    <w:p w:rsidR="005E0D22" w:rsidRDefault="005E0D22">
      <w:pPr>
        <w:pStyle w:val="ConsPlusNonformat"/>
        <w:jc w:val="both"/>
      </w:pPr>
      <w:r>
        <w:t xml:space="preserve">                    "__" _________ 20__ г.              Дата │            │</w:t>
      </w:r>
    </w:p>
    <w:p w:rsidR="005E0D22" w:rsidRDefault="005E0D22">
      <w:pPr>
        <w:pStyle w:val="ConsPlusNonformat"/>
        <w:jc w:val="both"/>
      </w:pPr>
      <w:r>
        <w:t xml:space="preserve">                                                             ├────────────┤</w:t>
      </w:r>
    </w:p>
    <w:p w:rsidR="005E0D22" w:rsidRDefault="005E0D22">
      <w:pPr>
        <w:pStyle w:val="ConsPlusNonformat"/>
        <w:jc w:val="both"/>
      </w:pPr>
      <w:r>
        <w:t>Наименование Уполномоченной                                  │            │</w:t>
      </w:r>
    </w:p>
    <w:p w:rsidR="005E0D22" w:rsidRDefault="005E0D22">
      <w:pPr>
        <w:pStyle w:val="ConsPlusNonformat"/>
        <w:jc w:val="both"/>
      </w:pPr>
      <w:r>
        <w:t>организации                 ____________________ Глава по БК │            │</w:t>
      </w:r>
    </w:p>
    <w:p w:rsidR="005E0D22" w:rsidRDefault="005E0D22">
      <w:pPr>
        <w:pStyle w:val="ConsPlusNonformat"/>
        <w:jc w:val="both"/>
      </w:pPr>
      <w:r>
        <w:t xml:space="preserve">                                                             ├────────────┤</w:t>
      </w:r>
    </w:p>
    <w:p w:rsidR="005E0D22" w:rsidRDefault="005E0D22">
      <w:pPr>
        <w:pStyle w:val="ConsPlusNonformat"/>
        <w:jc w:val="both"/>
      </w:pPr>
      <w:r>
        <w:t xml:space="preserve">                                Федеральное                  │            │</w:t>
      </w:r>
    </w:p>
    <w:p w:rsidR="005E0D22" w:rsidRDefault="005E0D22">
      <w:pPr>
        <w:pStyle w:val="ConsPlusNonformat"/>
        <w:jc w:val="both"/>
      </w:pPr>
      <w:r>
        <w:t>Наименование органа             казначейство         по КОФК │            │</w:t>
      </w:r>
    </w:p>
    <w:p w:rsidR="005E0D22" w:rsidRDefault="005E0D22">
      <w:pPr>
        <w:pStyle w:val="ConsPlusNonformat"/>
        <w:jc w:val="both"/>
      </w:pPr>
      <w:r>
        <w:t>Федерального казначейства   --------------------             └────────────┘</w:t>
      </w:r>
    </w:p>
    <w:p w:rsidR="005E0D22" w:rsidRDefault="005E0D22">
      <w:pPr>
        <w:pStyle w:val="ConsPlusNonformat"/>
        <w:jc w:val="both"/>
      </w:pPr>
      <w:r>
        <w:t xml:space="preserve">                                                             ┌────────────┐</w:t>
      </w:r>
    </w:p>
    <w:p w:rsidR="005E0D22" w:rsidRDefault="005E0D22">
      <w:pPr>
        <w:pStyle w:val="ConsPlusNonformat"/>
        <w:jc w:val="both"/>
      </w:pPr>
      <w:r>
        <w:t xml:space="preserve">                                 Уникальный номер </w:t>
      </w:r>
      <w:proofErr w:type="gramStart"/>
      <w:r>
        <w:t>реестровой</w:t>
      </w:r>
      <w:proofErr w:type="gramEnd"/>
      <w:r>
        <w:t xml:space="preserve"> │            │</w:t>
      </w:r>
    </w:p>
    <w:p w:rsidR="005E0D22" w:rsidRDefault="005E0D22">
      <w:pPr>
        <w:pStyle w:val="ConsPlusNonformat"/>
        <w:jc w:val="both"/>
      </w:pPr>
      <w:r>
        <w:t xml:space="preserve">                                 записи Сводного реестра </w:t>
      </w:r>
      <w:hyperlink w:anchor="P1385" w:history="1">
        <w:r>
          <w:rPr>
            <w:color w:val="0000FF"/>
          </w:rPr>
          <w:t>&lt;*&gt;</w:t>
        </w:r>
      </w:hyperlink>
      <w:r>
        <w:t xml:space="preserve"> └────────────┘</w:t>
      </w:r>
    </w:p>
    <w:p w:rsidR="005E0D22" w:rsidRDefault="005E0D2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4535"/>
      </w:tblGrid>
      <w:tr w:rsidR="005E0D22">
        <w:tc>
          <w:tcPr>
            <w:tcW w:w="9014" w:type="dxa"/>
            <w:gridSpan w:val="2"/>
            <w:tcBorders>
              <w:left w:val="nil"/>
              <w:right w:val="nil"/>
            </w:tcBorders>
          </w:tcPr>
          <w:p w:rsidR="005E0D22" w:rsidRDefault="005E0D22">
            <w:pPr>
              <w:pStyle w:val="ConsPlusNormal"/>
              <w:jc w:val="center"/>
            </w:pPr>
            <w:r>
              <w:t>Реквизиты организации</w:t>
            </w:r>
          </w:p>
        </w:tc>
      </w:tr>
      <w:tr w:rsidR="005E0D22">
        <w:tc>
          <w:tcPr>
            <w:tcW w:w="4479" w:type="dxa"/>
            <w:tcBorders>
              <w:left w:val="nil"/>
            </w:tcBorders>
          </w:tcPr>
          <w:p w:rsidR="005E0D22" w:rsidRDefault="005E0D22">
            <w:pPr>
              <w:pStyle w:val="ConsPlusNormal"/>
              <w:jc w:val="center"/>
            </w:pPr>
            <w:r>
              <w:t xml:space="preserve">наименование </w:t>
            </w:r>
            <w:hyperlink w:anchor="P1386" w:history="1">
              <w:r>
                <w:rPr>
                  <w:color w:val="0000FF"/>
                </w:rPr>
                <w:t>&lt;**&gt;</w:t>
              </w:r>
            </w:hyperlink>
          </w:p>
        </w:tc>
        <w:tc>
          <w:tcPr>
            <w:tcW w:w="4535" w:type="dxa"/>
            <w:tcBorders>
              <w:right w:val="nil"/>
            </w:tcBorders>
          </w:tcPr>
          <w:p w:rsidR="005E0D22" w:rsidRDefault="005E0D22">
            <w:pPr>
              <w:pStyle w:val="ConsPlusNormal"/>
              <w:jc w:val="center"/>
            </w:pPr>
            <w:r>
              <w:t>значение</w:t>
            </w:r>
          </w:p>
        </w:tc>
      </w:tr>
      <w:tr w:rsidR="005E0D22">
        <w:tc>
          <w:tcPr>
            <w:tcW w:w="4479" w:type="dxa"/>
            <w:tcBorders>
              <w:left w:val="nil"/>
            </w:tcBorders>
          </w:tcPr>
          <w:p w:rsidR="005E0D22" w:rsidRDefault="005E0D22">
            <w:pPr>
              <w:pStyle w:val="ConsPlusNormal"/>
              <w:jc w:val="center"/>
            </w:pPr>
            <w:r>
              <w:t>1</w:t>
            </w:r>
          </w:p>
        </w:tc>
        <w:tc>
          <w:tcPr>
            <w:tcW w:w="4535" w:type="dxa"/>
            <w:tcBorders>
              <w:right w:val="nil"/>
            </w:tcBorders>
          </w:tcPr>
          <w:p w:rsidR="005E0D22" w:rsidRDefault="005E0D22">
            <w:pPr>
              <w:pStyle w:val="ConsPlusNormal"/>
              <w:jc w:val="center"/>
            </w:pPr>
            <w:r>
              <w:t>3</w:t>
            </w:r>
          </w:p>
        </w:tc>
      </w:tr>
      <w:tr w:rsidR="005E0D22">
        <w:tc>
          <w:tcPr>
            <w:tcW w:w="4479" w:type="dxa"/>
            <w:tcBorders>
              <w:left w:val="nil"/>
            </w:tcBorders>
          </w:tcPr>
          <w:p w:rsidR="005E0D22" w:rsidRDefault="005E0D22">
            <w:pPr>
              <w:pStyle w:val="ConsPlusNormal"/>
            </w:pPr>
          </w:p>
        </w:tc>
        <w:tc>
          <w:tcPr>
            <w:tcW w:w="4535" w:type="dxa"/>
            <w:tcBorders>
              <w:right w:val="nil"/>
            </w:tcBorders>
          </w:tcPr>
          <w:p w:rsidR="005E0D22" w:rsidRDefault="005E0D22">
            <w:pPr>
              <w:pStyle w:val="ConsPlusNormal"/>
            </w:pPr>
          </w:p>
        </w:tc>
      </w:tr>
      <w:tr w:rsidR="005E0D22">
        <w:tc>
          <w:tcPr>
            <w:tcW w:w="4479" w:type="dxa"/>
            <w:tcBorders>
              <w:left w:val="nil"/>
            </w:tcBorders>
          </w:tcPr>
          <w:p w:rsidR="005E0D22" w:rsidRDefault="005E0D22">
            <w:pPr>
              <w:pStyle w:val="ConsPlusNormal"/>
            </w:pPr>
          </w:p>
        </w:tc>
        <w:tc>
          <w:tcPr>
            <w:tcW w:w="4535" w:type="dxa"/>
            <w:tcBorders>
              <w:right w:val="nil"/>
            </w:tcBorders>
          </w:tcPr>
          <w:p w:rsidR="005E0D22" w:rsidRDefault="005E0D22">
            <w:pPr>
              <w:pStyle w:val="ConsPlusNormal"/>
            </w:pPr>
          </w:p>
        </w:tc>
      </w:tr>
      <w:tr w:rsidR="005E0D22">
        <w:tc>
          <w:tcPr>
            <w:tcW w:w="4479" w:type="dxa"/>
            <w:tcBorders>
              <w:left w:val="nil"/>
            </w:tcBorders>
          </w:tcPr>
          <w:p w:rsidR="005E0D22" w:rsidRDefault="005E0D22">
            <w:pPr>
              <w:pStyle w:val="ConsPlusNormal"/>
            </w:pPr>
          </w:p>
        </w:tc>
        <w:tc>
          <w:tcPr>
            <w:tcW w:w="4535" w:type="dxa"/>
            <w:tcBorders>
              <w:right w:val="nil"/>
            </w:tcBorders>
          </w:tcPr>
          <w:p w:rsidR="005E0D22" w:rsidRDefault="005E0D22">
            <w:pPr>
              <w:pStyle w:val="ConsPlusNormal"/>
            </w:pPr>
          </w:p>
        </w:tc>
      </w:tr>
      <w:tr w:rsidR="005E0D22">
        <w:tc>
          <w:tcPr>
            <w:tcW w:w="4479" w:type="dxa"/>
            <w:tcBorders>
              <w:left w:val="nil"/>
            </w:tcBorders>
          </w:tcPr>
          <w:p w:rsidR="005E0D22" w:rsidRDefault="005E0D22">
            <w:pPr>
              <w:pStyle w:val="ConsPlusNormal"/>
            </w:pPr>
          </w:p>
        </w:tc>
        <w:tc>
          <w:tcPr>
            <w:tcW w:w="4535" w:type="dxa"/>
            <w:tcBorders>
              <w:right w:val="nil"/>
            </w:tcBorders>
          </w:tcPr>
          <w:p w:rsidR="005E0D22" w:rsidRDefault="005E0D22">
            <w:pPr>
              <w:pStyle w:val="ConsPlusNormal"/>
            </w:pPr>
          </w:p>
        </w:tc>
      </w:tr>
      <w:tr w:rsidR="005E0D22">
        <w:tc>
          <w:tcPr>
            <w:tcW w:w="4479" w:type="dxa"/>
            <w:tcBorders>
              <w:left w:val="nil"/>
            </w:tcBorders>
          </w:tcPr>
          <w:p w:rsidR="005E0D22" w:rsidRDefault="005E0D22">
            <w:pPr>
              <w:pStyle w:val="ConsPlusNormal"/>
            </w:pPr>
          </w:p>
        </w:tc>
        <w:tc>
          <w:tcPr>
            <w:tcW w:w="4535" w:type="dxa"/>
            <w:tcBorders>
              <w:right w:val="nil"/>
            </w:tcBorders>
          </w:tcPr>
          <w:p w:rsidR="005E0D22" w:rsidRDefault="005E0D22">
            <w:pPr>
              <w:pStyle w:val="ConsPlusNormal"/>
            </w:pPr>
          </w:p>
        </w:tc>
      </w:tr>
    </w:tbl>
    <w:p w:rsidR="005E0D22" w:rsidRDefault="005E0D22">
      <w:pPr>
        <w:pStyle w:val="ConsPlusNormal"/>
        <w:jc w:val="both"/>
      </w:pPr>
    </w:p>
    <w:p w:rsidR="005E0D22" w:rsidRDefault="005E0D22">
      <w:pPr>
        <w:pStyle w:val="ConsPlusNonformat"/>
        <w:jc w:val="both"/>
      </w:pPr>
      <w:r>
        <w:t>Руководитель</w:t>
      </w:r>
    </w:p>
    <w:p w:rsidR="005E0D22" w:rsidRDefault="005E0D22">
      <w:pPr>
        <w:pStyle w:val="ConsPlusNonformat"/>
        <w:jc w:val="both"/>
      </w:pPr>
      <w:r>
        <w:t>(уполномоченное лицо) _____________ ___________ ___________________________</w:t>
      </w:r>
    </w:p>
    <w:p w:rsidR="005E0D22" w:rsidRDefault="005E0D22">
      <w:pPr>
        <w:pStyle w:val="ConsPlusNonformat"/>
        <w:jc w:val="both"/>
      </w:pPr>
      <w:r>
        <w:t xml:space="preserve">                       (должность)   (подпись)     (расшифровка подписи)</w:t>
      </w:r>
    </w:p>
    <w:p w:rsidR="005E0D22" w:rsidRDefault="005E0D22">
      <w:pPr>
        <w:pStyle w:val="ConsPlusNonformat"/>
        <w:jc w:val="both"/>
      </w:pPr>
    </w:p>
    <w:p w:rsidR="005E0D22" w:rsidRDefault="005E0D22">
      <w:pPr>
        <w:pStyle w:val="ConsPlusNonformat"/>
        <w:jc w:val="both"/>
      </w:pPr>
      <w:r>
        <w:t>Исполнитель           _______________ _______________________ _____________</w:t>
      </w:r>
    </w:p>
    <w:p w:rsidR="005E0D22" w:rsidRDefault="005E0D22">
      <w:pPr>
        <w:pStyle w:val="ConsPlusNonformat"/>
        <w:jc w:val="both"/>
      </w:pPr>
      <w:r>
        <w:t xml:space="preserve">                        (должность)     (фамилия, инициалы)     (телефон)</w:t>
      </w:r>
    </w:p>
    <w:p w:rsidR="005E0D22" w:rsidRDefault="005E0D22">
      <w:pPr>
        <w:pStyle w:val="ConsPlusNonformat"/>
        <w:jc w:val="both"/>
      </w:pPr>
    </w:p>
    <w:p w:rsidR="005E0D22" w:rsidRDefault="005E0D22">
      <w:pPr>
        <w:pStyle w:val="ConsPlusNonformat"/>
        <w:jc w:val="both"/>
      </w:pPr>
      <w:r>
        <w:t>"__" ___________ 20__ г.</w:t>
      </w:r>
    </w:p>
    <w:p w:rsidR="005E0D22" w:rsidRDefault="005E0D22">
      <w:pPr>
        <w:pStyle w:val="ConsPlusNormal"/>
        <w:jc w:val="both"/>
      </w:pPr>
    </w:p>
    <w:p w:rsidR="005E0D22" w:rsidRDefault="005E0D22">
      <w:pPr>
        <w:pStyle w:val="ConsPlusCell"/>
        <w:jc w:val="both"/>
      </w:pPr>
      <w:r>
        <w:t>┌─────────────────────────────────────────────────────────────────────────┐</w:t>
      </w:r>
    </w:p>
    <w:p w:rsidR="005E0D22" w:rsidRDefault="005E0D22">
      <w:pPr>
        <w:pStyle w:val="ConsPlusCell"/>
        <w:jc w:val="both"/>
      </w:pPr>
      <w:r>
        <w:t>│             Отметка Федерального казначейства о регистрации             │</w:t>
      </w:r>
    </w:p>
    <w:p w:rsidR="005E0D22" w:rsidRDefault="005E0D22">
      <w:pPr>
        <w:pStyle w:val="ConsPlusCell"/>
        <w:jc w:val="both"/>
      </w:pPr>
      <w:r>
        <w:t>│        Заявки на включение (изменение) информации об организации        │</w:t>
      </w:r>
    </w:p>
    <w:p w:rsidR="005E0D22" w:rsidRDefault="005E0D22">
      <w:pPr>
        <w:pStyle w:val="ConsPlusCell"/>
        <w:jc w:val="both"/>
      </w:pPr>
      <w:r>
        <w:t>│                            в сводный реестр                             │</w:t>
      </w:r>
    </w:p>
    <w:p w:rsidR="005E0D22" w:rsidRDefault="005E0D22">
      <w:pPr>
        <w:pStyle w:val="ConsPlusCell"/>
        <w:jc w:val="both"/>
      </w:pPr>
      <w:r>
        <w:t>│                                                                         │</w:t>
      </w:r>
    </w:p>
    <w:p w:rsidR="005E0D22" w:rsidRDefault="005E0D22">
      <w:pPr>
        <w:pStyle w:val="ConsPlusCell"/>
        <w:jc w:val="both"/>
      </w:pPr>
      <w:r>
        <w:t>│Номер, присвоенный Федеральным казначейством ______________________      │</w:t>
      </w:r>
    </w:p>
    <w:p w:rsidR="005E0D22" w:rsidRDefault="005E0D22">
      <w:pPr>
        <w:pStyle w:val="ConsPlusCell"/>
        <w:jc w:val="both"/>
      </w:pPr>
      <w:r>
        <w:lastRenderedPageBreak/>
        <w:t>│Ответственный исполнитель ___________ _________ _____________ __________ │</w:t>
      </w:r>
    </w:p>
    <w:p w:rsidR="005E0D22" w:rsidRDefault="005E0D22">
      <w:pPr>
        <w:pStyle w:val="ConsPlusCell"/>
        <w:jc w:val="both"/>
      </w:pPr>
      <w:proofErr w:type="gramStart"/>
      <w:r>
        <w:t>│                          (должность) (подпись) (расшифровка  (телефон)  │</w:t>
      </w:r>
      <w:proofErr w:type="gramEnd"/>
    </w:p>
    <w:p w:rsidR="005E0D22" w:rsidRDefault="005E0D22">
      <w:pPr>
        <w:pStyle w:val="ConsPlusCell"/>
        <w:jc w:val="both"/>
      </w:pPr>
      <w:r>
        <w:t>│                                                   подписи)              │</w:t>
      </w:r>
    </w:p>
    <w:p w:rsidR="005E0D22" w:rsidRDefault="005E0D22">
      <w:pPr>
        <w:pStyle w:val="ConsPlusCell"/>
        <w:jc w:val="both"/>
      </w:pPr>
      <w:r>
        <w:t>│                                                                         │</w:t>
      </w:r>
    </w:p>
    <w:p w:rsidR="005E0D22" w:rsidRDefault="005E0D22">
      <w:pPr>
        <w:pStyle w:val="ConsPlusCell"/>
        <w:jc w:val="both"/>
      </w:pPr>
      <w:r>
        <w:t>│Дата регистрации "__" ____________ 20__ г.                               │</w:t>
      </w:r>
    </w:p>
    <w:p w:rsidR="005E0D22" w:rsidRDefault="005E0D22">
      <w:pPr>
        <w:pStyle w:val="ConsPlusCell"/>
        <w:jc w:val="both"/>
      </w:pPr>
      <w:r>
        <w:t>└─────────────────────────────────────────────────────────────────────────┘</w:t>
      </w:r>
    </w:p>
    <w:p w:rsidR="005E0D22" w:rsidRDefault="005E0D22">
      <w:pPr>
        <w:pStyle w:val="ConsPlusNormal"/>
        <w:jc w:val="both"/>
      </w:pPr>
    </w:p>
    <w:p w:rsidR="005E0D22" w:rsidRDefault="005E0D22">
      <w:pPr>
        <w:pStyle w:val="ConsPlusNonformat"/>
        <w:jc w:val="both"/>
      </w:pPr>
      <w:r>
        <w:t xml:space="preserve">                                                                 ┌────────┐</w:t>
      </w:r>
    </w:p>
    <w:p w:rsidR="005E0D22" w:rsidRDefault="005E0D22">
      <w:pPr>
        <w:pStyle w:val="ConsPlusNonformat"/>
        <w:jc w:val="both"/>
      </w:pPr>
      <w:r>
        <w:t xml:space="preserve">                                                  Номер страницы │        │</w:t>
      </w:r>
    </w:p>
    <w:p w:rsidR="005E0D22" w:rsidRDefault="005E0D22">
      <w:pPr>
        <w:pStyle w:val="ConsPlusNonformat"/>
        <w:jc w:val="both"/>
      </w:pPr>
      <w:r>
        <w:t xml:space="preserve">                                                                 ├────────┤</w:t>
      </w:r>
    </w:p>
    <w:p w:rsidR="005E0D22" w:rsidRDefault="005E0D22">
      <w:pPr>
        <w:pStyle w:val="ConsPlusNonformat"/>
        <w:jc w:val="both"/>
      </w:pPr>
      <w:r>
        <w:t xml:space="preserve">                                                   Всего страниц │        │</w:t>
      </w:r>
    </w:p>
    <w:p w:rsidR="005E0D22" w:rsidRDefault="005E0D22">
      <w:pPr>
        <w:pStyle w:val="ConsPlusNonformat"/>
        <w:jc w:val="both"/>
      </w:pPr>
      <w:r>
        <w:t xml:space="preserve">                                                                 └────────┘</w:t>
      </w:r>
    </w:p>
    <w:p w:rsidR="005E0D22" w:rsidRDefault="005E0D22">
      <w:pPr>
        <w:pStyle w:val="ConsPlusNormal"/>
        <w:jc w:val="both"/>
      </w:pPr>
    </w:p>
    <w:p w:rsidR="005E0D22" w:rsidRDefault="005E0D22">
      <w:pPr>
        <w:pStyle w:val="ConsPlusNormal"/>
        <w:ind w:firstLine="540"/>
        <w:jc w:val="both"/>
      </w:pPr>
      <w:r>
        <w:t>--------------------------------</w:t>
      </w:r>
    </w:p>
    <w:p w:rsidR="005E0D22" w:rsidRDefault="005E0D22">
      <w:pPr>
        <w:pStyle w:val="ConsPlusNormal"/>
        <w:spacing w:before="220"/>
        <w:ind w:firstLine="540"/>
        <w:jc w:val="both"/>
      </w:pPr>
      <w:bookmarkStart w:id="91" w:name="P1385"/>
      <w:bookmarkEnd w:id="91"/>
      <w:r>
        <w:t>&lt;*&gt; Уникальный номер реестровой записи Сводного реестра указывается при внесении изменений в информацию об организации, включенную в Сводный реестр.</w:t>
      </w:r>
    </w:p>
    <w:p w:rsidR="005E0D22" w:rsidRDefault="005E0D22">
      <w:pPr>
        <w:pStyle w:val="ConsPlusNormal"/>
        <w:spacing w:before="220"/>
        <w:ind w:firstLine="540"/>
        <w:jc w:val="both"/>
      </w:pPr>
      <w:bookmarkStart w:id="92" w:name="P1386"/>
      <w:bookmarkEnd w:id="92"/>
      <w:r>
        <w:t>&lt;**&gt; При внесении изменений в информацию об организации, включенную в Сводный реестр, указываются только изменяемые реквизиты.</w:t>
      </w: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right"/>
        <w:outlineLvl w:val="1"/>
      </w:pPr>
      <w:r>
        <w:t>Приложение N 5</w:t>
      </w:r>
    </w:p>
    <w:p w:rsidR="005E0D22" w:rsidRDefault="005E0D22">
      <w:pPr>
        <w:pStyle w:val="ConsPlusNormal"/>
        <w:jc w:val="right"/>
      </w:pPr>
      <w:r>
        <w:t>к Порядку формирования</w:t>
      </w:r>
    </w:p>
    <w:p w:rsidR="005E0D22" w:rsidRDefault="005E0D22">
      <w:pPr>
        <w:pStyle w:val="ConsPlusNormal"/>
        <w:jc w:val="right"/>
      </w:pPr>
      <w:r>
        <w:t>и ведения реестра участников</w:t>
      </w:r>
    </w:p>
    <w:p w:rsidR="005E0D22" w:rsidRDefault="005E0D22">
      <w:pPr>
        <w:pStyle w:val="ConsPlusNormal"/>
        <w:jc w:val="right"/>
      </w:pPr>
      <w:r>
        <w:t>бюджетного процесса, а также</w:t>
      </w:r>
    </w:p>
    <w:p w:rsidR="005E0D22" w:rsidRDefault="005E0D22">
      <w:pPr>
        <w:pStyle w:val="ConsPlusNormal"/>
        <w:jc w:val="right"/>
      </w:pPr>
      <w:r>
        <w:t>юридических лиц, не являющихся</w:t>
      </w:r>
    </w:p>
    <w:p w:rsidR="005E0D22" w:rsidRDefault="005E0D22">
      <w:pPr>
        <w:pStyle w:val="ConsPlusNormal"/>
        <w:jc w:val="right"/>
      </w:pPr>
      <w:r>
        <w:t>участниками бюджетного процесса,</w:t>
      </w:r>
    </w:p>
    <w:p w:rsidR="005E0D22" w:rsidRDefault="005E0D22">
      <w:pPr>
        <w:pStyle w:val="ConsPlusNormal"/>
        <w:jc w:val="right"/>
      </w:pPr>
      <w:proofErr w:type="gramStart"/>
      <w:r>
        <w:t>утвержденному</w:t>
      </w:r>
      <w:proofErr w:type="gramEnd"/>
      <w:r>
        <w:t xml:space="preserve"> приказом Министерства</w:t>
      </w:r>
    </w:p>
    <w:p w:rsidR="005E0D22" w:rsidRDefault="005E0D22">
      <w:pPr>
        <w:pStyle w:val="ConsPlusNormal"/>
        <w:jc w:val="right"/>
      </w:pPr>
      <w:r>
        <w:t>финансов Российской Федерации</w:t>
      </w:r>
    </w:p>
    <w:p w:rsidR="005E0D22" w:rsidRDefault="005E0D22">
      <w:pPr>
        <w:pStyle w:val="ConsPlusNormal"/>
        <w:jc w:val="right"/>
      </w:pPr>
      <w:r>
        <w:t>от 23.12.2014 N 163н</w:t>
      </w:r>
    </w:p>
    <w:p w:rsidR="005E0D22" w:rsidRDefault="005E0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3"/>
        <w:gridCol w:w="113"/>
      </w:tblGrid>
      <w:tr w:rsidR="005E0D22">
        <w:tc>
          <w:tcPr>
            <w:tcW w:w="60" w:type="dxa"/>
            <w:tcBorders>
              <w:top w:val="nil"/>
              <w:left w:val="nil"/>
              <w:bottom w:val="nil"/>
              <w:right w:val="nil"/>
            </w:tcBorders>
            <w:shd w:val="clear" w:color="auto" w:fill="CED3F1"/>
            <w:tcMar>
              <w:top w:w="0" w:type="dxa"/>
              <w:left w:w="0" w:type="dxa"/>
              <w:bottom w:w="0" w:type="dxa"/>
              <w:right w:w="0" w:type="dxa"/>
            </w:tcMar>
          </w:tcPr>
          <w:p w:rsidR="005E0D22" w:rsidRDefault="005E0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0D22" w:rsidRDefault="005E0D22">
            <w:pPr>
              <w:pStyle w:val="ConsPlusNormal"/>
              <w:jc w:val="center"/>
            </w:pPr>
            <w:r>
              <w:rPr>
                <w:color w:val="392C69"/>
              </w:rPr>
              <w:t>Список изменяющих документов</w:t>
            </w:r>
          </w:p>
          <w:p w:rsidR="005E0D22" w:rsidRDefault="005E0D22">
            <w:pPr>
              <w:pStyle w:val="ConsPlusNormal"/>
              <w:jc w:val="center"/>
            </w:pPr>
            <w:r>
              <w:rPr>
                <w:color w:val="392C69"/>
              </w:rPr>
              <w:t xml:space="preserve">(в ред. </w:t>
            </w:r>
            <w:hyperlink r:id="rId240" w:history="1">
              <w:r>
                <w:rPr>
                  <w:color w:val="0000FF"/>
                </w:rPr>
                <w:t>Приказа</w:t>
              </w:r>
            </w:hyperlink>
            <w:r>
              <w:rPr>
                <w:color w:val="392C69"/>
              </w:rPr>
              <w:t xml:space="preserve"> Минфина России от 07.04.2020 N 56н)</w:t>
            </w: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r>
    </w:tbl>
    <w:p w:rsidR="005E0D22" w:rsidRDefault="005E0D22">
      <w:pPr>
        <w:pStyle w:val="ConsPlusNormal"/>
        <w:jc w:val="both"/>
      </w:pPr>
    </w:p>
    <w:p w:rsidR="005E0D22" w:rsidRDefault="005E0D22">
      <w:pPr>
        <w:pStyle w:val="ConsPlusNonformat"/>
        <w:jc w:val="both"/>
      </w:pPr>
      <w:bookmarkStart w:id="93" w:name="P1404"/>
      <w:bookmarkEnd w:id="93"/>
      <w:r>
        <w:t xml:space="preserve">                             ИЗВЕЩЕНИЕ N _____</w:t>
      </w:r>
    </w:p>
    <w:p w:rsidR="005E0D22" w:rsidRDefault="005E0D22">
      <w:pPr>
        <w:pStyle w:val="ConsPlusNonformat"/>
        <w:jc w:val="both"/>
      </w:pPr>
      <w:r>
        <w:t xml:space="preserve">             О ВКЛЮЧЕНИИ (ИЗМЕНЕНИИ) ИНФОРМАЦИИ ОБ ОРГАНИЗАЦИИ</w:t>
      </w:r>
    </w:p>
    <w:p w:rsidR="005E0D22" w:rsidRDefault="005E0D22">
      <w:pPr>
        <w:pStyle w:val="ConsPlusNonformat"/>
        <w:jc w:val="both"/>
      </w:pPr>
      <w:r>
        <w:t xml:space="preserve">                             В СВОДНЫЙ РЕЕСТР</w:t>
      </w:r>
    </w:p>
    <w:p w:rsidR="005E0D22" w:rsidRDefault="005E0D22">
      <w:pPr>
        <w:pStyle w:val="ConsPlusNonformat"/>
        <w:jc w:val="both"/>
      </w:pPr>
    </w:p>
    <w:p w:rsidR="005E0D22" w:rsidRDefault="005E0D22">
      <w:pPr>
        <w:pStyle w:val="ConsPlusNonformat"/>
        <w:jc w:val="both"/>
      </w:pPr>
      <w:r>
        <w:t xml:space="preserve">                                                             ┌────────────┐</w:t>
      </w:r>
    </w:p>
    <w:p w:rsidR="005E0D22" w:rsidRDefault="005E0D22">
      <w:pPr>
        <w:pStyle w:val="ConsPlusNonformat"/>
        <w:jc w:val="both"/>
      </w:pPr>
      <w:r>
        <w:t xml:space="preserve">                                                             │    КОДЫ    │</w:t>
      </w:r>
    </w:p>
    <w:p w:rsidR="005E0D22" w:rsidRDefault="005E0D22">
      <w:pPr>
        <w:pStyle w:val="ConsPlusNonformat"/>
        <w:jc w:val="both"/>
      </w:pPr>
      <w:r>
        <w:t xml:space="preserve">                                                             ├────────────┤</w:t>
      </w:r>
    </w:p>
    <w:p w:rsidR="005E0D22" w:rsidRDefault="005E0D22">
      <w:pPr>
        <w:pStyle w:val="ConsPlusNonformat"/>
        <w:jc w:val="both"/>
      </w:pPr>
      <w:r>
        <w:t xml:space="preserve">                                               Форма по </w:t>
      </w:r>
      <w:hyperlink r:id="rId241" w:history="1">
        <w:r>
          <w:rPr>
            <w:color w:val="0000FF"/>
          </w:rPr>
          <w:t>ОКУД</w:t>
        </w:r>
      </w:hyperlink>
      <w:r>
        <w:t xml:space="preserve"> │  0501121   │</w:t>
      </w:r>
    </w:p>
    <w:p w:rsidR="005E0D22" w:rsidRDefault="005E0D22">
      <w:pPr>
        <w:pStyle w:val="ConsPlusNonformat"/>
        <w:jc w:val="both"/>
      </w:pPr>
      <w:r>
        <w:t xml:space="preserve">                                                             ├────────────┤</w:t>
      </w:r>
    </w:p>
    <w:p w:rsidR="005E0D22" w:rsidRDefault="005E0D22">
      <w:pPr>
        <w:pStyle w:val="ConsPlusNonformat"/>
        <w:jc w:val="both"/>
      </w:pPr>
      <w:r>
        <w:t xml:space="preserve">                    "__" _________ 20__ г.              Дата │            │</w:t>
      </w:r>
    </w:p>
    <w:p w:rsidR="005E0D22" w:rsidRDefault="005E0D22">
      <w:pPr>
        <w:pStyle w:val="ConsPlusNonformat"/>
        <w:jc w:val="both"/>
      </w:pPr>
      <w:r>
        <w:t xml:space="preserve">                                                             ├────────────┤</w:t>
      </w:r>
    </w:p>
    <w:p w:rsidR="005E0D22" w:rsidRDefault="005E0D22">
      <w:pPr>
        <w:pStyle w:val="ConsPlusNonformat"/>
        <w:jc w:val="both"/>
      </w:pPr>
      <w:r>
        <w:t xml:space="preserve">                                Федеральное                  │            │</w:t>
      </w:r>
    </w:p>
    <w:p w:rsidR="005E0D22" w:rsidRDefault="005E0D22">
      <w:pPr>
        <w:pStyle w:val="ConsPlusNonformat"/>
        <w:jc w:val="both"/>
      </w:pPr>
      <w:r>
        <w:t>Наименование органа             казначейство         по КОФК │            │</w:t>
      </w:r>
    </w:p>
    <w:p w:rsidR="005E0D22" w:rsidRDefault="005E0D22">
      <w:pPr>
        <w:pStyle w:val="ConsPlusNonformat"/>
        <w:jc w:val="both"/>
      </w:pPr>
      <w:r>
        <w:t>Федерального казначейства   --------------------             ├────────────┤</w:t>
      </w:r>
    </w:p>
    <w:p w:rsidR="005E0D22" w:rsidRDefault="005E0D22">
      <w:pPr>
        <w:pStyle w:val="ConsPlusNonformat"/>
        <w:jc w:val="both"/>
      </w:pPr>
      <w:r>
        <w:t xml:space="preserve">                                                             │            │</w:t>
      </w:r>
    </w:p>
    <w:p w:rsidR="005E0D22" w:rsidRDefault="005E0D22">
      <w:pPr>
        <w:pStyle w:val="ConsPlusNonformat"/>
        <w:jc w:val="both"/>
      </w:pPr>
      <w:r>
        <w:t>Наименование Уполномоченной                                  │            │</w:t>
      </w:r>
    </w:p>
    <w:p w:rsidR="005E0D22" w:rsidRDefault="005E0D22">
      <w:pPr>
        <w:pStyle w:val="ConsPlusNonformat"/>
        <w:jc w:val="both"/>
      </w:pPr>
      <w:r>
        <w:t>организации                 ____________________ Глава по БК │            │</w:t>
      </w:r>
    </w:p>
    <w:p w:rsidR="005E0D22" w:rsidRDefault="005E0D22">
      <w:pPr>
        <w:pStyle w:val="ConsPlusNonformat"/>
        <w:jc w:val="both"/>
      </w:pPr>
      <w:r>
        <w:t xml:space="preserve">                                                             └────────────┘</w:t>
      </w:r>
    </w:p>
    <w:p w:rsidR="005E0D22" w:rsidRDefault="005E0D22">
      <w:pPr>
        <w:pStyle w:val="ConsPlusNonformat"/>
        <w:jc w:val="both"/>
      </w:pPr>
    </w:p>
    <w:p w:rsidR="005E0D22" w:rsidRDefault="005E0D22">
      <w:pPr>
        <w:pStyle w:val="ConsPlusNonformat"/>
        <w:jc w:val="both"/>
      </w:pPr>
      <w:r>
        <w:t>Основание: _______________________________________________________________</w:t>
      </w:r>
    </w:p>
    <w:p w:rsidR="005E0D22" w:rsidRDefault="005E0D22">
      <w:pPr>
        <w:pStyle w:val="ConsPlusNonformat"/>
        <w:jc w:val="both"/>
      </w:pPr>
      <w:r>
        <w:t xml:space="preserve">               </w:t>
      </w:r>
      <w:proofErr w:type="gramStart"/>
      <w:r>
        <w:t>(дата и номер Заявки на включение (изменение) информации</w:t>
      </w:r>
      <w:proofErr w:type="gramEnd"/>
    </w:p>
    <w:p w:rsidR="005E0D22" w:rsidRDefault="005E0D22">
      <w:pPr>
        <w:pStyle w:val="ConsPlusNonformat"/>
        <w:jc w:val="both"/>
      </w:pPr>
      <w:r>
        <w:t xml:space="preserve">               об организации в Сводный реестр, присвоенные </w:t>
      </w:r>
      <w:proofErr w:type="gramStart"/>
      <w:r>
        <w:t>Федеральным</w:t>
      </w:r>
      <w:proofErr w:type="gramEnd"/>
    </w:p>
    <w:p w:rsidR="005E0D22" w:rsidRDefault="005E0D22">
      <w:pPr>
        <w:pStyle w:val="ConsPlusNonformat"/>
        <w:jc w:val="both"/>
      </w:pPr>
      <w:r>
        <w:t xml:space="preserve">             </w:t>
      </w:r>
      <w:proofErr w:type="gramStart"/>
      <w:r>
        <w:t>казначейством/внесение изменений в ЕГРЮЛ/открытие (закрытие,</w:t>
      </w:r>
      <w:proofErr w:type="gramEnd"/>
    </w:p>
    <w:p w:rsidR="005E0D22" w:rsidRDefault="005E0D22">
      <w:pPr>
        <w:pStyle w:val="ConsPlusNonformat"/>
        <w:jc w:val="both"/>
      </w:pPr>
      <w:r>
        <w:lastRenderedPageBreak/>
        <w:t xml:space="preserve">                 переоформление) лицевых счетов в органах </w:t>
      </w:r>
      <w:proofErr w:type="gramStart"/>
      <w:r>
        <w:t>Федерального</w:t>
      </w:r>
      <w:proofErr w:type="gramEnd"/>
    </w:p>
    <w:p w:rsidR="005E0D22" w:rsidRDefault="005E0D22">
      <w:pPr>
        <w:pStyle w:val="ConsPlusNonformat"/>
        <w:jc w:val="both"/>
      </w:pPr>
      <w:r>
        <w:t xml:space="preserve">                 казначейства/открытие (закрытие) казначейских счетов</w:t>
      </w:r>
    </w:p>
    <w:p w:rsidR="005E0D22" w:rsidRDefault="005E0D22">
      <w:pPr>
        <w:pStyle w:val="ConsPlusNonformat"/>
        <w:jc w:val="both"/>
      </w:pPr>
      <w:r>
        <w:t xml:space="preserve">                         в органах Федерального казначейства)</w:t>
      </w:r>
    </w:p>
    <w:p w:rsidR="005E0D22" w:rsidRDefault="005E0D22">
      <w:pPr>
        <w:pStyle w:val="ConsPlusNonformat"/>
        <w:jc w:val="both"/>
      </w:pPr>
    </w:p>
    <w:p w:rsidR="005E0D22" w:rsidRDefault="005E0D22">
      <w:pPr>
        <w:pStyle w:val="ConsPlusNonformat"/>
        <w:jc w:val="both"/>
      </w:pPr>
      <w:r>
        <w:t xml:space="preserve">                              ┌─────┐                               ┌─────┐</w:t>
      </w:r>
    </w:p>
    <w:p w:rsidR="005E0D22" w:rsidRDefault="005E0D22">
      <w:pPr>
        <w:pStyle w:val="ConsPlusNonformat"/>
        <w:jc w:val="both"/>
      </w:pPr>
      <w:r>
        <w:t xml:space="preserve">Дата формирования (изменения) │     │   Уникальный номер </w:t>
      </w:r>
      <w:proofErr w:type="gramStart"/>
      <w:r>
        <w:t>реестровой</w:t>
      </w:r>
      <w:proofErr w:type="gramEnd"/>
      <w:r>
        <w:t xml:space="preserve"> │     │</w:t>
      </w:r>
    </w:p>
    <w:p w:rsidR="005E0D22" w:rsidRDefault="005E0D22">
      <w:pPr>
        <w:pStyle w:val="ConsPlusNonformat"/>
        <w:jc w:val="both"/>
      </w:pPr>
      <w:r>
        <w:t xml:space="preserve">реестровой записи             └─────┘   </w:t>
      </w:r>
      <w:proofErr w:type="gramStart"/>
      <w:r>
        <w:t>записи</w:t>
      </w:r>
      <w:proofErr w:type="gramEnd"/>
      <w:r>
        <w:t xml:space="preserve"> Сводного реестра     └─────┘</w:t>
      </w:r>
    </w:p>
    <w:p w:rsidR="005E0D22" w:rsidRDefault="005E0D2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592"/>
      </w:tblGrid>
      <w:tr w:rsidR="005E0D22">
        <w:tc>
          <w:tcPr>
            <w:tcW w:w="9014" w:type="dxa"/>
            <w:gridSpan w:val="2"/>
            <w:tcBorders>
              <w:left w:val="nil"/>
              <w:right w:val="nil"/>
            </w:tcBorders>
          </w:tcPr>
          <w:p w:rsidR="005E0D22" w:rsidRDefault="005E0D22">
            <w:pPr>
              <w:pStyle w:val="ConsPlusNormal"/>
              <w:jc w:val="center"/>
            </w:pPr>
            <w:r>
              <w:t>Реквизиты организации</w:t>
            </w:r>
          </w:p>
        </w:tc>
      </w:tr>
      <w:tr w:rsidR="005E0D22">
        <w:tc>
          <w:tcPr>
            <w:tcW w:w="4422" w:type="dxa"/>
            <w:tcBorders>
              <w:left w:val="nil"/>
            </w:tcBorders>
          </w:tcPr>
          <w:p w:rsidR="005E0D22" w:rsidRDefault="005E0D22">
            <w:pPr>
              <w:pStyle w:val="ConsPlusNormal"/>
              <w:jc w:val="center"/>
            </w:pPr>
            <w:r>
              <w:t xml:space="preserve">наименование </w:t>
            </w:r>
            <w:hyperlink w:anchor="P1463" w:history="1">
              <w:r>
                <w:rPr>
                  <w:color w:val="0000FF"/>
                </w:rPr>
                <w:t>&lt;*&gt;</w:t>
              </w:r>
            </w:hyperlink>
          </w:p>
        </w:tc>
        <w:tc>
          <w:tcPr>
            <w:tcW w:w="4592" w:type="dxa"/>
            <w:tcBorders>
              <w:right w:val="nil"/>
            </w:tcBorders>
          </w:tcPr>
          <w:p w:rsidR="005E0D22" w:rsidRDefault="005E0D22">
            <w:pPr>
              <w:pStyle w:val="ConsPlusNormal"/>
              <w:jc w:val="center"/>
            </w:pPr>
            <w:r>
              <w:t>значение</w:t>
            </w:r>
          </w:p>
        </w:tc>
      </w:tr>
      <w:tr w:rsidR="005E0D22">
        <w:tc>
          <w:tcPr>
            <w:tcW w:w="4422" w:type="dxa"/>
            <w:tcBorders>
              <w:left w:val="nil"/>
            </w:tcBorders>
          </w:tcPr>
          <w:p w:rsidR="005E0D22" w:rsidRDefault="005E0D22">
            <w:pPr>
              <w:pStyle w:val="ConsPlusNormal"/>
              <w:jc w:val="center"/>
            </w:pPr>
            <w:r>
              <w:t>1</w:t>
            </w:r>
          </w:p>
        </w:tc>
        <w:tc>
          <w:tcPr>
            <w:tcW w:w="4592" w:type="dxa"/>
            <w:tcBorders>
              <w:right w:val="nil"/>
            </w:tcBorders>
          </w:tcPr>
          <w:p w:rsidR="005E0D22" w:rsidRDefault="005E0D22">
            <w:pPr>
              <w:pStyle w:val="ConsPlusNormal"/>
              <w:jc w:val="center"/>
            </w:pPr>
            <w:r>
              <w:t>2</w:t>
            </w:r>
          </w:p>
        </w:tc>
      </w:tr>
      <w:tr w:rsidR="005E0D22">
        <w:tc>
          <w:tcPr>
            <w:tcW w:w="4422" w:type="dxa"/>
            <w:tcBorders>
              <w:left w:val="nil"/>
            </w:tcBorders>
          </w:tcPr>
          <w:p w:rsidR="005E0D22" w:rsidRDefault="005E0D22">
            <w:pPr>
              <w:pStyle w:val="ConsPlusNormal"/>
            </w:pPr>
          </w:p>
        </w:tc>
        <w:tc>
          <w:tcPr>
            <w:tcW w:w="4592" w:type="dxa"/>
            <w:tcBorders>
              <w:right w:val="nil"/>
            </w:tcBorders>
          </w:tcPr>
          <w:p w:rsidR="005E0D22" w:rsidRDefault="005E0D22">
            <w:pPr>
              <w:pStyle w:val="ConsPlusNormal"/>
            </w:pPr>
          </w:p>
        </w:tc>
      </w:tr>
      <w:tr w:rsidR="005E0D22">
        <w:tc>
          <w:tcPr>
            <w:tcW w:w="4422" w:type="dxa"/>
            <w:tcBorders>
              <w:left w:val="nil"/>
            </w:tcBorders>
          </w:tcPr>
          <w:p w:rsidR="005E0D22" w:rsidRDefault="005E0D22">
            <w:pPr>
              <w:pStyle w:val="ConsPlusNormal"/>
            </w:pPr>
          </w:p>
        </w:tc>
        <w:tc>
          <w:tcPr>
            <w:tcW w:w="4592" w:type="dxa"/>
            <w:tcBorders>
              <w:right w:val="nil"/>
            </w:tcBorders>
          </w:tcPr>
          <w:p w:rsidR="005E0D22" w:rsidRDefault="005E0D22">
            <w:pPr>
              <w:pStyle w:val="ConsPlusNormal"/>
            </w:pPr>
          </w:p>
        </w:tc>
      </w:tr>
      <w:tr w:rsidR="005E0D22">
        <w:tc>
          <w:tcPr>
            <w:tcW w:w="4422" w:type="dxa"/>
            <w:tcBorders>
              <w:left w:val="nil"/>
            </w:tcBorders>
          </w:tcPr>
          <w:p w:rsidR="005E0D22" w:rsidRDefault="005E0D22">
            <w:pPr>
              <w:pStyle w:val="ConsPlusNormal"/>
            </w:pPr>
          </w:p>
        </w:tc>
        <w:tc>
          <w:tcPr>
            <w:tcW w:w="4592" w:type="dxa"/>
            <w:tcBorders>
              <w:right w:val="nil"/>
            </w:tcBorders>
          </w:tcPr>
          <w:p w:rsidR="005E0D22" w:rsidRDefault="005E0D22">
            <w:pPr>
              <w:pStyle w:val="ConsPlusNormal"/>
            </w:pPr>
          </w:p>
        </w:tc>
      </w:tr>
      <w:tr w:rsidR="005E0D22">
        <w:tc>
          <w:tcPr>
            <w:tcW w:w="4422" w:type="dxa"/>
            <w:tcBorders>
              <w:left w:val="nil"/>
            </w:tcBorders>
          </w:tcPr>
          <w:p w:rsidR="005E0D22" w:rsidRDefault="005E0D22">
            <w:pPr>
              <w:pStyle w:val="ConsPlusNormal"/>
            </w:pPr>
          </w:p>
        </w:tc>
        <w:tc>
          <w:tcPr>
            <w:tcW w:w="4592" w:type="dxa"/>
            <w:tcBorders>
              <w:right w:val="nil"/>
            </w:tcBorders>
          </w:tcPr>
          <w:p w:rsidR="005E0D22" w:rsidRDefault="005E0D22">
            <w:pPr>
              <w:pStyle w:val="ConsPlusNormal"/>
            </w:pPr>
          </w:p>
        </w:tc>
      </w:tr>
    </w:tbl>
    <w:p w:rsidR="005E0D22" w:rsidRDefault="005E0D22">
      <w:pPr>
        <w:pStyle w:val="ConsPlusNormal"/>
        <w:jc w:val="both"/>
      </w:pPr>
    </w:p>
    <w:p w:rsidR="005E0D22" w:rsidRDefault="005E0D22">
      <w:pPr>
        <w:pStyle w:val="ConsPlusNonformat"/>
        <w:jc w:val="both"/>
      </w:pPr>
      <w:r>
        <w:t>Ответственный исполнитель</w:t>
      </w:r>
    </w:p>
    <w:p w:rsidR="005E0D22" w:rsidRDefault="005E0D22">
      <w:pPr>
        <w:pStyle w:val="ConsPlusNonformat"/>
        <w:jc w:val="both"/>
      </w:pPr>
      <w:r>
        <w:t>(уполномоченное лицо)     ___________ ___________ _____________ ___________</w:t>
      </w:r>
    </w:p>
    <w:p w:rsidR="005E0D22" w:rsidRDefault="005E0D22">
      <w:pPr>
        <w:pStyle w:val="ConsPlusNonformat"/>
        <w:jc w:val="both"/>
      </w:pPr>
      <w:r>
        <w:t xml:space="preserve">                          </w:t>
      </w:r>
      <w:proofErr w:type="gramStart"/>
      <w:r>
        <w:t>(должность) (подпись)   (расшифровка   (телефон)</w:t>
      </w:r>
      <w:proofErr w:type="gramEnd"/>
    </w:p>
    <w:p w:rsidR="005E0D22" w:rsidRDefault="005E0D22">
      <w:pPr>
        <w:pStyle w:val="ConsPlusNonformat"/>
        <w:jc w:val="both"/>
      </w:pPr>
      <w:r>
        <w:t xml:space="preserve">                                                     подписи)</w:t>
      </w:r>
    </w:p>
    <w:p w:rsidR="005E0D22" w:rsidRDefault="005E0D22">
      <w:pPr>
        <w:pStyle w:val="ConsPlusNonformat"/>
        <w:jc w:val="both"/>
      </w:pPr>
    </w:p>
    <w:p w:rsidR="005E0D22" w:rsidRDefault="005E0D22">
      <w:pPr>
        <w:pStyle w:val="ConsPlusNonformat"/>
        <w:jc w:val="both"/>
      </w:pPr>
      <w:r>
        <w:t>"__" ___________ 20__ г.</w:t>
      </w:r>
    </w:p>
    <w:p w:rsidR="005E0D22" w:rsidRDefault="005E0D22">
      <w:pPr>
        <w:pStyle w:val="ConsPlusNonformat"/>
        <w:jc w:val="both"/>
      </w:pPr>
    </w:p>
    <w:p w:rsidR="005E0D22" w:rsidRDefault="005E0D22">
      <w:pPr>
        <w:pStyle w:val="ConsPlusNonformat"/>
        <w:jc w:val="both"/>
      </w:pPr>
      <w:r>
        <w:t xml:space="preserve">                                                                 ┌────────┐</w:t>
      </w:r>
    </w:p>
    <w:p w:rsidR="005E0D22" w:rsidRDefault="005E0D22">
      <w:pPr>
        <w:pStyle w:val="ConsPlusNonformat"/>
        <w:jc w:val="both"/>
      </w:pPr>
      <w:r>
        <w:t xml:space="preserve">                                                  Номер страницы │        │</w:t>
      </w:r>
    </w:p>
    <w:p w:rsidR="005E0D22" w:rsidRDefault="005E0D22">
      <w:pPr>
        <w:pStyle w:val="ConsPlusNonformat"/>
        <w:jc w:val="both"/>
      </w:pPr>
      <w:r>
        <w:t xml:space="preserve">                                                                 ├────────┤</w:t>
      </w:r>
    </w:p>
    <w:p w:rsidR="005E0D22" w:rsidRDefault="005E0D22">
      <w:pPr>
        <w:pStyle w:val="ConsPlusNonformat"/>
        <w:jc w:val="both"/>
      </w:pPr>
      <w:r>
        <w:t xml:space="preserve">                                                   Всего страниц │        │</w:t>
      </w:r>
    </w:p>
    <w:p w:rsidR="005E0D22" w:rsidRDefault="005E0D22">
      <w:pPr>
        <w:pStyle w:val="ConsPlusNonformat"/>
        <w:jc w:val="both"/>
      </w:pPr>
      <w:r>
        <w:t xml:space="preserve">                                                                 └────────┘</w:t>
      </w:r>
    </w:p>
    <w:p w:rsidR="005E0D22" w:rsidRDefault="005E0D22">
      <w:pPr>
        <w:pStyle w:val="ConsPlusNormal"/>
        <w:jc w:val="both"/>
      </w:pPr>
    </w:p>
    <w:p w:rsidR="005E0D22" w:rsidRDefault="005E0D22">
      <w:pPr>
        <w:pStyle w:val="ConsPlusNormal"/>
        <w:ind w:firstLine="540"/>
        <w:jc w:val="both"/>
      </w:pPr>
      <w:r>
        <w:t>--------------------------------</w:t>
      </w:r>
    </w:p>
    <w:p w:rsidR="005E0D22" w:rsidRDefault="005E0D22">
      <w:pPr>
        <w:pStyle w:val="ConsPlusNormal"/>
        <w:spacing w:before="220"/>
        <w:ind w:firstLine="540"/>
        <w:jc w:val="both"/>
      </w:pPr>
      <w:bookmarkStart w:id="94" w:name="P1463"/>
      <w:bookmarkEnd w:id="94"/>
      <w:r>
        <w:t>&lt;*&gt; При внесении изменений в информацию об организации, включенную в Сводный реестр, указываются только измененные показатели.</w:t>
      </w: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right"/>
        <w:outlineLvl w:val="1"/>
      </w:pPr>
      <w:r>
        <w:t>Приложение N 6</w:t>
      </w:r>
    </w:p>
    <w:p w:rsidR="005E0D22" w:rsidRDefault="005E0D22">
      <w:pPr>
        <w:pStyle w:val="ConsPlusNormal"/>
        <w:jc w:val="right"/>
      </w:pPr>
      <w:r>
        <w:t>к Порядку формирования</w:t>
      </w:r>
    </w:p>
    <w:p w:rsidR="005E0D22" w:rsidRDefault="005E0D22">
      <w:pPr>
        <w:pStyle w:val="ConsPlusNormal"/>
        <w:jc w:val="right"/>
      </w:pPr>
      <w:r>
        <w:t>и ведения реестра участников</w:t>
      </w:r>
    </w:p>
    <w:p w:rsidR="005E0D22" w:rsidRDefault="005E0D22">
      <w:pPr>
        <w:pStyle w:val="ConsPlusNormal"/>
        <w:jc w:val="right"/>
      </w:pPr>
      <w:r>
        <w:t>бюджетного процесса, а также</w:t>
      </w:r>
    </w:p>
    <w:p w:rsidR="005E0D22" w:rsidRDefault="005E0D22">
      <w:pPr>
        <w:pStyle w:val="ConsPlusNormal"/>
        <w:jc w:val="right"/>
      </w:pPr>
      <w:r>
        <w:t>юридических лиц, не являющихся</w:t>
      </w:r>
    </w:p>
    <w:p w:rsidR="005E0D22" w:rsidRDefault="005E0D22">
      <w:pPr>
        <w:pStyle w:val="ConsPlusNormal"/>
        <w:jc w:val="right"/>
      </w:pPr>
      <w:r>
        <w:t>участниками бюджетного процесса,</w:t>
      </w:r>
    </w:p>
    <w:p w:rsidR="005E0D22" w:rsidRDefault="005E0D22">
      <w:pPr>
        <w:pStyle w:val="ConsPlusNormal"/>
        <w:jc w:val="right"/>
      </w:pPr>
      <w:proofErr w:type="gramStart"/>
      <w:r>
        <w:t>утвержденному</w:t>
      </w:r>
      <w:proofErr w:type="gramEnd"/>
      <w:r>
        <w:t xml:space="preserve"> приказом Министерства</w:t>
      </w:r>
    </w:p>
    <w:p w:rsidR="005E0D22" w:rsidRDefault="005E0D22">
      <w:pPr>
        <w:pStyle w:val="ConsPlusNormal"/>
        <w:jc w:val="right"/>
      </w:pPr>
      <w:r>
        <w:t>финансов Российской Федерации</w:t>
      </w:r>
    </w:p>
    <w:p w:rsidR="005E0D22" w:rsidRDefault="005E0D22">
      <w:pPr>
        <w:pStyle w:val="ConsPlusNormal"/>
        <w:jc w:val="right"/>
      </w:pPr>
      <w:r>
        <w:t>от 23.12.2014 N 163н</w:t>
      </w:r>
    </w:p>
    <w:p w:rsidR="005E0D22" w:rsidRDefault="005E0D22">
      <w:pPr>
        <w:pStyle w:val="ConsPlusNormal"/>
        <w:jc w:val="both"/>
      </w:pPr>
    </w:p>
    <w:p w:rsidR="005E0D22" w:rsidRDefault="005E0D22">
      <w:pPr>
        <w:pStyle w:val="ConsPlusTitle"/>
        <w:jc w:val="center"/>
      </w:pPr>
      <w:bookmarkStart w:id="95" w:name="P1479"/>
      <w:bookmarkEnd w:id="95"/>
      <w:r>
        <w:t>ПОРЯДОК РАСЧЕТА</w:t>
      </w:r>
    </w:p>
    <w:p w:rsidR="005E0D22" w:rsidRDefault="005E0D22">
      <w:pPr>
        <w:pStyle w:val="ConsPlusTitle"/>
        <w:jc w:val="center"/>
      </w:pPr>
      <w:r>
        <w:t>КОНТРОЛЬНОГО ЧИСЛА УНИКАЛЬНОГО НОМЕРА РЕЕСТРОВОЙ ЗАПИСИ</w:t>
      </w:r>
    </w:p>
    <w:p w:rsidR="005E0D22" w:rsidRDefault="005E0D22">
      <w:pPr>
        <w:pStyle w:val="ConsPlusTitle"/>
        <w:jc w:val="center"/>
      </w:pPr>
      <w:r>
        <w:t>РЕЕСТРА УЧАСТНИКОВ БЮДЖЕТНОГО ПРОЦЕССА, А ТАКЖЕ ЮРИДИЧЕСКИХ</w:t>
      </w:r>
    </w:p>
    <w:p w:rsidR="005E0D22" w:rsidRDefault="005E0D22">
      <w:pPr>
        <w:pStyle w:val="ConsPlusTitle"/>
        <w:jc w:val="center"/>
      </w:pPr>
      <w:r>
        <w:t>ЛИЦ, НЕ ЯВЛЯЮЩИХСЯ УЧАСТНИКАМИ БЮДЖЕТНОГО ПРОЦЕССА</w:t>
      </w:r>
    </w:p>
    <w:p w:rsidR="005E0D22" w:rsidRDefault="005E0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3"/>
        <w:gridCol w:w="113"/>
      </w:tblGrid>
      <w:tr w:rsidR="005E0D22">
        <w:tc>
          <w:tcPr>
            <w:tcW w:w="60" w:type="dxa"/>
            <w:tcBorders>
              <w:top w:val="nil"/>
              <w:left w:val="nil"/>
              <w:bottom w:val="nil"/>
              <w:right w:val="nil"/>
            </w:tcBorders>
            <w:shd w:val="clear" w:color="auto" w:fill="CED3F1"/>
            <w:tcMar>
              <w:top w:w="0" w:type="dxa"/>
              <w:left w:w="0" w:type="dxa"/>
              <w:bottom w:w="0" w:type="dxa"/>
              <w:right w:w="0" w:type="dxa"/>
            </w:tcMar>
          </w:tcPr>
          <w:p w:rsidR="005E0D22" w:rsidRDefault="005E0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0D22" w:rsidRDefault="005E0D22">
            <w:pPr>
              <w:pStyle w:val="ConsPlusNormal"/>
              <w:jc w:val="center"/>
            </w:pPr>
            <w:r>
              <w:rPr>
                <w:color w:val="392C69"/>
              </w:rPr>
              <w:t>Список изменяющих документов</w:t>
            </w:r>
          </w:p>
          <w:p w:rsidR="005E0D22" w:rsidRDefault="005E0D22">
            <w:pPr>
              <w:pStyle w:val="ConsPlusNormal"/>
              <w:jc w:val="center"/>
            </w:pPr>
            <w:r>
              <w:rPr>
                <w:color w:val="392C69"/>
              </w:rPr>
              <w:t xml:space="preserve">(в ред. </w:t>
            </w:r>
            <w:hyperlink r:id="rId242" w:history="1">
              <w:r>
                <w:rPr>
                  <w:color w:val="0000FF"/>
                </w:rPr>
                <w:t>Приказа</w:t>
              </w:r>
            </w:hyperlink>
            <w:r>
              <w:rPr>
                <w:color w:val="392C69"/>
              </w:rPr>
              <w:t xml:space="preserve"> Минфина России от 03.11.2016 N 203н)</w:t>
            </w: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r>
    </w:tbl>
    <w:p w:rsidR="005E0D22" w:rsidRDefault="005E0D22">
      <w:pPr>
        <w:pStyle w:val="ConsPlusNormal"/>
        <w:jc w:val="both"/>
      </w:pPr>
    </w:p>
    <w:p w:rsidR="005E0D22" w:rsidRDefault="005E0D22">
      <w:pPr>
        <w:pStyle w:val="ConsPlusNormal"/>
        <w:ind w:firstLine="540"/>
        <w:jc w:val="both"/>
      </w:pPr>
      <w:r>
        <w:t>Контрольное число уникального номера реестровой записи реестра участников бюджетного процесса, а также юридических лиц, не являющихся участниками бюджетного процесса, рассчитывается по следующему алгоритму:</w:t>
      </w:r>
    </w:p>
    <w:p w:rsidR="005E0D22" w:rsidRDefault="005E0D22">
      <w:pPr>
        <w:pStyle w:val="ConsPlusNormal"/>
        <w:spacing w:before="220"/>
        <w:ind w:firstLine="540"/>
        <w:jc w:val="both"/>
      </w:pPr>
      <w:bookmarkStart w:id="96" w:name="P1487"/>
      <w:bookmarkEnd w:id="96"/>
      <w:r>
        <w:t>1. В случае наличия в 13 - 17 разрядах уникального номера реестровой записи реестра участников бюджетного процесса, а также юридических лиц, не являющихся участниками бюджетного процесса, латинских букв (буквенного символа кириллицы) каждая из них заменяется числом, значение которого соответствует:</w:t>
      </w:r>
    </w:p>
    <w:p w:rsidR="005E0D22" w:rsidRDefault="005E0D22">
      <w:pPr>
        <w:pStyle w:val="ConsPlusNormal"/>
        <w:jc w:val="both"/>
      </w:pPr>
      <w:r>
        <w:t xml:space="preserve">(в ред. </w:t>
      </w:r>
      <w:hyperlink r:id="rId243"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в случае если порядковый номер буквы в латинском (русском) алфавите больше или равен 10 - остатку от деления порядкового номера буквы в латинском (русском) алфавите на 10,</w:t>
      </w:r>
    </w:p>
    <w:p w:rsidR="005E0D22" w:rsidRDefault="005E0D22">
      <w:pPr>
        <w:pStyle w:val="ConsPlusNormal"/>
        <w:jc w:val="both"/>
      </w:pPr>
      <w:r>
        <w:t xml:space="preserve">(в ред. </w:t>
      </w:r>
      <w:hyperlink r:id="rId244"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r>
        <w:t>в случае если порядковый номер в латинском (русском) алфавите меньше 10 - порядковому номеру.</w:t>
      </w:r>
    </w:p>
    <w:p w:rsidR="005E0D22" w:rsidRDefault="005E0D22">
      <w:pPr>
        <w:pStyle w:val="ConsPlusNormal"/>
        <w:jc w:val="both"/>
      </w:pPr>
      <w:r>
        <w:t xml:space="preserve">(в ред. </w:t>
      </w:r>
      <w:hyperlink r:id="rId245" w:history="1">
        <w:r>
          <w:rPr>
            <w:color w:val="0000FF"/>
          </w:rPr>
          <w:t>Приказа</w:t>
        </w:r>
      </w:hyperlink>
      <w:r>
        <w:t xml:space="preserve"> Минфина России от 03.11.2016 N 203н)</w:t>
      </w:r>
    </w:p>
    <w:p w:rsidR="005E0D22" w:rsidRDefault="005E0D22">
      <w:pPr>
        <w:pStyle w:val="ConsPlusNormal"/>
        <w:spacing w:before="220"/>
        <w:ind w:firstLine="540"/>
        <w:jc w:val="both"/>
      </w:pPr>
      <w:bookmarkStart w:id="97" w:name="P1493"/>
      <w:bookmarkEnd w:id="97"/>
      <w:r>
        <w:t xml:space="preserve">2. Значения 1 - 18 разрядов уникального номера реестровой записи реестра участников бюджетного процесса, а также юридических лиц, не являющихся участниками бюджетного процесса, измененных в соответствии с </w:t>
      </w:r>
      <w:hyperlink w:anchor="P1487" w:history="1">
        <w:r>
          <w:rPr>
            <w:color w:val="0000FF"/>
          </w:rPr>
          <w:t>пунктом 1</w:t>
        </w:r>
      </w:hyperlink>
      <w:r>
        <w:t xml:space="preserve"> настоящего алгоритма, умножаются на следующие соответствующие коэффициенты:</w:t>
      </w:r>
    </w:p>
    <w:p w:rsidR="005E0D22" w:rsidRDefault="005E0D22">
      <w:pPr>
        <w:pStyle w:val="ConsPlusNormal"/>
        <w:jc w:val="both"/>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0"/>
        <w:gridCol w:w="411"/>
        <w:gridCol w:w="411"/>
        <w:gridCol w:w="411"/>
        <w:gridCol w:w="411"/>
        <w:gridCol w:w="411"/>
        <w:gridCol w:w="411"/>
        <w:gridCol w:w="411"/>
        <w:gridCol w:w="411"/>
        <w:gridCol w:w="411"/>
        <w:gridCol w:w="411"/>
        <w:gridCol w:w="411"/>
        <w:gridCol w:w="411"/>
        <w:gridCol w:w="411"/>
        <w:gridCol w:w="411"/>
        <w:gridCol w:w="411"/>
        <w:gridCol w:w="411"/>
        <w:gridCol w:w="411"/>
        <w:gridCol w:w="411"/>
      </w:tblGrid>
      <w:tr w:rsidR="005E0D22">
        <w:tc>
          <w:tcPr>
            <w:tcW w:w="1600" w:type="dxa"/>
            <w:tcBorders>
              <w:top w:val="nil"/>
              <w:left w:val="nil"/>
            </w:tcBorders>
          </w:tcPr>
          <w:p w:rsidR="005E0D22" w:rsidRDefault="005E0D22">
            <w:pPr>
              <w:pStyle w:val="ConsPlusNormal"/>
            </w:pPr>
            <w:r>
              <w:t>Разряд</w:t>
            </w:r>
          </w:p>
        </w:tc>
        <w:tc>
          <w:tcPr>
            <w:tcW w:w="411" w:type="dxa"/>
            <w:tcBorders>
              <w:top w:val="nil"/>
            </w:tcBorders>
          </w:tcPr>
          <w:p w:rsidR="005E0D22" w:rsidRDefault="005E0D22">
            <w:pPr>
              <w:pStyle w:val="ConsPlusNormal"/>
              <w:jc w:val="center"/>
            </w:pPr>
            <w:r>
              <w:t>1</w:t>
            </w:r>
          </w:p>
        </w:tc>
        <w:tc>
          <w:tcPr>
            <w:tcW w:w="411" w:type="dxa"/>
            <w:tcBorders>
              <w:top w:val="nil"/>
            </w:tcBorders>
          </w:tcPr>
          <w:p w:rsidR="005E0D22" w:rsidRDefault="005E0D22">
            <w:pPr>
              <w:pStyle w:val="ConsPlusNormal"/>
              <w:jc w:val="center"/>
            </w:pPr>
            <w:r>
              <w:t>2</w:t>
            </w:r>
          </w:p>
        </w:tc>
        <w:tc>
          <w:tcPr>
            <w:tcW w:w="411" w:type="dxa"/>
            <w:tcBorders>
              <w:top w:val="nil"/>
            </w:tcBorders>
          </w:tcPr>
          <w:p w:rsidR="005E0D22" w:rsidRDefault="005E0D22">
            <w:pPr>
              <w:pStyle w:val="ConsPlusNormal"/>
              <w:jc w:val="center"/>
            </w:pPr>
            <w:r>
              <w:t>3</w:t>
            </w:r>
          </w:p>
        </w:tc>
        <w:tc>
          <w:tcPr>
            <w:tcW w:w="411" w:type="dxa"/>
            <w:tcBorders>
              <w:top w:val="nil"/>
            </w:tcBorders>
          </w:tcPr>
          <w:p w:rsidR="005E0D22" w:rsidRDefault="005E0D22">
            <w:pPr>
              <w:pStyle w:val="ConsPlusNormal"/>
              <w:jc w:val="center"/>
            </w:pPr>
            <w:r>
              <w:t>4</w:t>
            </w:r>
          </w:p>
        </w:tc>
        <w:tc>
          <w:tcPr>
            <w:tcW w:w="411" w:type="dxa"/>
            <w:tcBorders>
              <w:top w:val="nil"/>
            </w:tcBorders>
          </w:tcPr>
          <w:p w:rsidR="005E0D22" w:rsidRDefault="005E0D22">
            <w:pPr>
              <w:pStyle w:val="ConsPlusNormal"/>
              <w:jc w:val="center"/>
            </w:pPr>
            <w:r>
              <w:t>5</w:t>
            </w:r>
          </w:p>
        </w:tc>
        <w:tc>
          <w:tcPr>
            <w:tcW w:w="411" w:type="dxa"/>
            <w:tcBorders>
              <w:top w:val="nil"/>
            </w:tcBorders>
          </w:tcPr>
          <w:p w:rsidR="005E0D22" w:rsidRDefault="005E0D22">
            <w:pPr>
              <w:pStyle w:val="ConsPlusNormal"/>
              <w:jc w:val="center"/>
            </w:pPr>
            <w:r>
              <w:t>6</w:t>
            </w:r>
          </w:p>
        </w:tc>
        <w:tc>
          <w:tcPr>
            <w:tcW w:w="411" w:type="dxa"/>
            <w:tcBorders>
              <w:top w:val="nil"/>
            </w:tcBorders>
          </w:tcPr>
          <w:p w:rsidR="005E0D22" w:rsidRDefault="005E0D22">
            <w:pPr>
              <w:pStyle w:val="ConsPlusNormal"/>
              <w:jc w:val="center"/>
            </w:pPr>
            <w:r>
              <w:t>7</w:t>
            </w:r>
          </w:p>
        </w:tc>
        <w:tc>
          <w:tcPr>
            <w:tcW w:w="411" w:type="dxa"/>
            <w:tcBorders>
              <w:top w:val="nil"/>
            </w:tcBorders>
          </w:tcPr>
          <w:p w:rsidR="005E0D22" w:rsidRDefault="005E0D22">
            <w:pPr>
              <w:pStyle w:val="ConsPlusNormal"/>
              <w:jc w:val="center"/>
            </w:pPr>
            <w:r>
              <w:t>8</w:t>
            </w:r>
          </w:p>
        </w:tc>
        <w:tc>
          <w:tcPr>
            <w:tcW w:w="411" w:type="dxa"/>
            <w:tcBorders>
              <w:top w:val="nil"/>
            </w:tcBorders>
          </w:tcPr>
          <w:p w:rsidR="005E0D22" w:rsidRDefault="005E0D22">
            <w:pPr>
              <w:pStyle w:val="ConsPlusNormal"/>
              <w:jc w:val="center"/>
            </w:pPr>
            <w:r>
              <w:t>9</w:t>
            </w:r>
          </w:p>
        </w:tc>
        <w:tc>
          <w:tcPr>
            <w:tcW w:w="411" w:type="dxa"/>
            <w:tcBorders>
              <w:top w:val="nil"/>
            </w:tcBorders>
          </w:tcPr>
          <w:p w:rsidR="005E0D22" w:rsidRDefault="005E0D22">
            <w:pPr>
              <w:pStyle w:val="ConsPlusNormal"/>
              <w:jc w:val="center"/>
            </w:pPr>
            <w:r>
              <w:t>10</w:t>
            </w:r>
          </w:p>
        </w:tc>
        <w:tc>
          <w:tcPr>
            <w:tcW w:w="411" w:type="dxa"/>
            <w:tcBorders>
              <w:top w:val="nil"/>
            </w:tcBorders>
          </w:tcPr>
          <w:p w:rsidR="005E0D22" w:rsidRDefault="005E0D22">
            <w:pPr>
              <w:pStyle w:val="ConsPlusNormal"/>
              <w:jc w:val="center"/>
            </w:pPr>
            <w:r>
              <w:t>11</w:t>
            </w:r>
          </w:p>
        </w:tc>
        <w:tc>
          <w:tcPr>
            <w:tcW w:w="411" w:type="dxa"/>
            <w:tcBorders>
              <w:top w:val="nil"/>
            </w:tcBorders>
          </w:tcPr>
          <w:p w:rsidR="005E0D22" w:rsidRDefault="005E0D22">
            <w:pPr>
              <w:pStyle w:val="ConsPlusNormal"/>
              <w:jc w:val="center"/>
            </w:pPr>
            <w:r>
              <w:t>12</w:t>
            </w:r>
          </w:p>
        </w:tc>
        <w:tc>
          <w:tcPr>
            <w:tcW w:w="411" w:type="dxa"/>
            <w:tcBorders>
              <w:top w:val="nil"/>
            </w:tcBorders>
          </w:tcPr>
          <w:p w:rsidR="005E0D22" w:rsidRDefault="005E0D22">
            <w:pPr>
              <w:pStyle w:val="ConsPlusNormal"/>
              <w:jc w:val="center"/>
            </w:pPr>
            <w:r>
              <w:t>13</w:t>
            </w:r>
          </w:p>
        </w:tc>
        <w:tc>
          <w:tcPr>
            <w:tcW w:w="411" w:type="dxa"/>
            <w:tcBorders>
              <w:top w:val="nil"/>
            </w:tcBorders>
          </w:tcPr>
          <w:p w:rsidR="005E0D22" w:rsidRDefault="005E0D22">
            <w:pPr>
              <w:pStyle w:val="ConsPlusNormal"/>
              <w:jc w:val="center"/>
            </w:pPr>
            <w:r>
              <w:t>14</w:t>
            </w:r>
          </w:p>
        </w:tc>
        <w:tc>
          <w:tcPr>
            <w:tcW w:w="411" w:type="dxa"/>
            <w:tcBorders>
              <w:top w:val="nil"/>
            </w:tcBorders>
          </w:tcPr>
          <w:p w:rsidR="005E0D22" w:rsidRDefault="005E0D22">
            <w:pPr>
              <w:pStyle w:val="ConsPlusNormal"/>
              <w:jc w:val="center"/>
            </w:pPr>
            <w:r>
              <w:t>15</w:t>
            </w:r>
          </w:p>
        </w:tc>
        <w:tc>
          <w:tcPr>
            <w:tcW w:w="411" w:type="dxa"/>
            <w:tcBorders>
              <w:top w:val="nil"/>
            </w:tcBorders>
          </w:tcPr>
          <w:p w:rsidR="005E0D22" w:rsidRDefault="005E0D22">
            <w:pPr>
              <w:pStyle w:val="ConsPlusNormal"/>
              <w:jc w:val="center"/>
            </w:pPr>
            <w:r>
              <w:t>16</w:t>
            </w:r>
          </w:p>
        </w:tc>
        <w:tc>
          <w:tcPr>
            <w:tcW w:w="411" w:type="dxa"/>
            <w:tcBorders>
              <w:top w:val="nil"/>
            </w:tcBorders>
          </w:tcPr>
          <w:p w:rsidR="005E0D22" w:rsidRDefault="005E0D22">
            <w:pPr>
              <w:pStyle w:val="ConsPlusNormal"/>
              <w:jc w:val="center"/>
            </w:pPr>
            <w:r>
              <w:t>17</w:t>
            </w:r>
          </w:p>
        </w:tc>
        <w:tc>
          <w:tcPr>
            <w:tcW w:w="411" w:type="dxa"/>
            <w:tcBorders>
              <w:top w:val="nil"/>
              <w:right w:val="nil"/>
            </w:tcBorders>
          </w:tcPr>
          <w:p w:rsidR="005E0D22" w:rsidRDefault="005E0D22">
            <w:pPr>
              <w:pStyle w:val="ConsPlusNormal"/>
              <w:jc w:val="center"/>
            </w:pPr>
            <w:r>
              <w:t>18</w:t>
            </w:r>
          </w:p>
        </w:tc>
      </w:tr>
      <w:tr w:rsidR="005E0D22">
        <w:tc>
          <w:tcPr>
            <w:tcW w:w="1600" w:type="dxa"/>
            <w:tcBorders>
              <w:left w:val="nil"/>
              <w:bottom w:val="nil"/>
            </w:tcBorders>
            <w:vAlign w:val="center"/>
          </w:tcPr>
          <w:p w:rsidR="005E0D22" w:rsidRDefault="005E0D22">
            <w:pPr>
              <w:pStyle w:val="ConsPlusNormal"/>
            </w:pPr>
            <w:r>
              <w:t>Коэффициент</w:t>
            </w:r>
          </w:p>
        </w:tc>
        <w:tc>
          <w:tcPr>
            <w:tcW w:w="411" w:type="dxa"/>
            <w:tcBorders>
              <w:bottom w:val="nil"/>
            </w:tcBorders>
          </w:tcPr>
          <w:p w:rsidR="005E0D22" w:rsidRDefault="005E0D22">
            <w:pPr>
              <w:pStyle w:val="ConsPlusNormal"/>
              <w:jc w:val="center"/>
            </w:pPr>
            <w:r>
              <w:t>1</w:t>
            </w:r>
          </w:p>
        </w:tc>
        <w:tc>
          <w:tcPr>
            <w:tcW w:w="411" w:type="dxa"/>
            <w:tcBorders>
              <w:bottom w:val="nil"/>
            </w:tcBorders>
          </w:tcPr>
          <w:p w:rsidR="005E0D22" w:rsidRDefault="005E0D22">
            <w:pPr>
              <w:pStyle w:val="ConsPlusNormal"/>
              <w:jc w:val="center"/>
            </w:pPr>
            <w:r>
              <w:t>2</w:t>
            </w:r>
          </w:p>
        </w:tc>
        <w:tc>
          <w:tcPr>
            <w:tcW w:w="411" w:type="dxa"/>
            <w:tcBorders>
              <w:bottom w:val="nil"/>
            </w:tcBorders>
          </w:tcPr>
          <w:p w:rsidR="005E0D22" w:rsidRDefault="005E0D22">
            <w:pPr>
              <w:pStyle w:val="ConsPlusNormal"/>
              <w:jc w:val="center"/>
            </w:pPr>
            <w:r>
              <w:t>1</w:t>
            </w:r>
          </w:p>
        </w:tc>
        <w:tc>
          <w:tcPr>
            <w:tcW w:w="411" w:type="dxa"/>
            <w:tcBorders>
              <w:bottom w:val="nil"/>
            </w:tcBorders>
          </w:tcPr>
          <w:p w:rsidR="005E0D22" w:rsidRDefault="005E0D22">
            <w:pPr>
              <w:pStyle w:val="ConsPlusNormal"/>
              <w:jc w:val="center"/>
            </w:pPr>
            <w:r>
              <w:t>2</w:t>
            </w:r>
          </w:p>
        </w:tc>
        <w:tc>
          <w:tcPr>
            <w:tcW w:w="411" w:type="dxa"/>
            <w:tcBorders>
              <w:bottom w:val="nil"/>
            </w:tcBorders>
          </w:tcPr>
          <w:p w:rsidR="005E0D22" w:rsidRDefault="005E0D22">
            <w:pPr>
              <w:pStyle w:val="ConsPlusNormal"/>
              <w:jc w:val="center"/>
            </w:pPr>
            <w:r>
              <w:t>1</w:t>
            </w:r>
          </w:p>
        </w:tc>
        <w:tc>
          <w:tcPr>
            <w:tcW w:w="411" w:type="dxa"/>
            <w:tcBorders>
              <w:bottom w:val="nil"/>
            </w:tcBorders>
          </w:tcPr>
          <w:p w:rsidR="005E0D22" w:rsidRDefault="005E0D22">
            <w:pPr>
              <w:pStyle w:val="ConsPlusNormal"/>
              <w:jc w:val="center"/>
            </w:pPr>
            <w:r>
              <w:t>2</w:t>
            </w:r>
          </w:p>
        </w:tc>
        <w:tc>
          <w:tcPr>
            <w:tcW w:w="411" w:type="dxa"/>
            <w:tcBorders>
              <w:bottom w:val="nil"/>
            </w:tcBorders>
          </w:tcPr>
          <w:p w:rsidR="005E0D22" w:rsidRDefault="005E0D22">
            <w:pPr>
              <w:pStyle w:val="ConsPlusNormal"/>
              <w:jc w:val="center"/>
            </w:pPr>
            <w:r>
              <w:t>1</w:t>
            </w:r>
          </w:p>
        </w:tc>
        <w:tc>
          <w:tcPr>
            <w:tcW w:w="411" w:type="dxa"/>
            <w:tcBorders>
              <w:bottom w:val="nil"/>
            </w:tcBorders>
          </w:tcPr>
          <w:p w:rsidR="005E0D22" w:rsidRDefault="005E0D22">
            <w:pPr>
              <w:pStyle w:val="ConsPlusNormal"/>
              <w:jc w:val="center"/>
            </w:pPr>
            <w:r>
              <w:t>2</w:t>
            </w:r>
          </w:p>
        </w:tc>
        <w:tc>
          <w:tcPr>
            <w:tcW w:w="411" w:type="dxa"/>
            <w:tcBorders>
              <w:bottom w:val="nil"/>
            </w:tcBorders>
          </w:tcPr>
          <w:p w:rsidR="005E0D22" w:rsidRDefault="005E0D22">
            <w:pPr>
              <w:pStyle w:val="ConsPlusNormal"/>
              <w:jc w:val="center"/>
            </w:pPr>
            <w:r>
              <w:t>1</w:t>
            </w:r>
          </w:p>
        </w:tc>
        <w:tc>
          <w:tcPr>
            <w:tcW w:w="411" w:type="dxa"/>
            <w:tcBorders>
              <w:bottom w:val="nil"/>
            </w:tcBorders>
          </w:tcPr>
          <w:p w:rsidR="005E0D22" w:rsidRDefault="005E0D22">
            <w:pPr>
              <w:pStyle w:val="ConsPlusNormal"/>
              <w:jc w:val="center"/>
            </w:pPr>
            <w:r>
              <w:t>2</w:t>
            </w:r>
          </w:p>
        </w:tc>
        <w:tc>
          <w:tcPr>
            <w:tcW w:w="411" w:type="dxa"/>
            <w:tcBorders>
              <w:bottom w:val="nil"/>
            </w:tcBorders>
          </w:tcPr>
          <w:p w:rsidR="005E0D22" w:rsidRDefault="005E0D22">
            <w:pPr>
              <w:pStyle w:val="ConsPlusNormal"/>
              <w:jc w:val="center"/>
            </w:pPr>
            <w:r>
              <w:t>1</w:t>
            </w:r>
          </w:p>
        </w:tc>
        <w:tc>
          <w:tcPr>
            <w:tcW w:w="411" w:type="dxa"/>
            <w:tcBorders>
              <w:bottom w:val="nil"/>
            </w:tcBorders>
          </w:tcPr>
          <w:p w:rsidR="005E0D22" w:rsidRDefault="005E0D22">
            <w:pPr>
              <w:pStyle w:val="ConsPlusNormal"/>
              <w:jc w:val="center"/>
            </w:pPr>
            <w:r>
              <w:t>2</w:t>
            </w:r>
          </w:p>
        </w:tc>
        <w:tc>
          <w:tcPr>
            <w:tcW w:w="411" w:type="dxa"/>
            <w:tcBorders>
              <w:bottom w:val="nil"/>
            </w:tcBorders>
          </w:tcPr>
          <w:p w:rsidR="005E0D22" w:rsidRDefault="005E0D22">
            <w:pPr>
              <w:pStyle w:val="ConsPlusNormal"/>
              <w:jc w:val="center"/>
            </w:pPr>
            <w:r>
              <w:t>1</w:t>
            </w:r>
          </w:p>
        </w:tc>
        <w:tc>
          <w:tcPr>
            <w:tcW w:w="411" w:type="dxa"/>
            <w:tcBorders>
              <w:bottom w:val="nil"/>
            </w:tcBorders>
          </w:tcPr>
          <w:p w:rsidR="005E0D22" w:rsidRDefault="005E0D22">
            <w:pPr>
              <w:pStyle w:val="ConsPlusNormal"/>
              <w:jc w:val="center"/>
            </w:pPr>
            <w:r>
              <w:t>2</w:t>
            </w:r>
          </w:p>
        </w:tc>
        <w:tc>
          <w:tcPr>
            <w:tcW w:w="411" w:type="dxa"/>
            <w:tcBorders>
              <w:bottom w:val="nil"/>
            </w:tcBorders>
          </w:tcPr>
          <w:p w:rsidR="005E0D22" w:rsidRDefault="005E0D22">
            <w:pPr>
              <w:pStyle w:val="ConsPlusNormal"/>
              <w:jc w:val="center"/>
            </w:pPr>
            <w:r>
              <w:t>1</w:t>
            </w:r>
          </w:p>
        </w:tc>
        <w:tc>
          <w:tcPr>
            <w:tcW w:w="411" w:type="dxa"/>
            <w:tcBorders>
              <w:bottom w:val="nil"/>
            </w:tcBorders>
          </w:tcPr>
          <w:p w:rsidR="005E0D22" w:rsidRDefault="005E0D22">
            <w:pPr>
              <w:pStyle w:val="ConsPlusNormal"/>
              <w:jc w:val="center"/>
            </w:pPr>
            <w:r>
              <w:t>2</w:t>
            </w:r>
          </w:p>
        </w:tc>
        <w:tc>
          <w:tcPr>
            <w:tcW w:w="411" w:type="dxa"/>
            <w:tcBorders>
              <w:bottom w:val="nil"/>
            </w:tcBorders>
          </w:tcPr>
          <w:p w:rsidR="005E0D22" w:rsidRDefault="005E0D22">
            <w:pPr>
              <w:pStyle w:val="ConsPlusNormal"/>
              <w:jc w:val="center"/>
            </w:pPr>
            <w:r>
              <w:t>1</w:t>
            </w:r>
          </w:p>
        </w:tc>
        <w:tc>
          <w:tcPr>
            <w:tcW w:w="411" w:type="dxa"/>
            <w:tcBorders>
              <w:bottom w:val="nil"/>
              <w:right w:val="nil"/>
            </w:tcBorders>
          </w:tcPr>
          <w:p w:rsidR="005E0D22" w:rsidRDefault="005E0D22">
            <w:pPr>
              <w:pStyle w:val="ConsPlusNormal"/>
              <w:jc w:val="center"/>
            </w:pPr>
            <w:r>
              <w:t>2</w:t>
            </w:r>
          </w:p>
        </w:tc>
      </w:tr>
    </w:tbl>
    <w:p w:rsidR="005E0D22" w:rsidRDefault="005E0D22">
      <w:pPr>
        <w:pStyle w:val="ConsPlusNormal"/>
        <w:jc w:val="both"/>
      </w:pPr>
    </w:p>
    <w:p w:rsidR="005E0D22" w:rsidRDefault="005E0D22">
      <w:pPr>
        <w:pStyle w:val="ConsPlusNormal"/>
        <w:ind w:firstLine="540"/>
        <w:jc w:val="both"/>
      </w:pPr>
      <w:bookmarkStart w:id="98" w:name="P1534"/>
      <w:bookmarkEnd w:id="98"/>
      <w:r>
        <w:t xml:space="preserve">3. В случае если произведение </w:t>
      </w:r>
      <w:proofErr w:type="gramStart"/>
      <w:r>
        <w:t>значения разряда уникального номера реестровой записи реестра участников бюджетного</w:t>
      </w:r>
      <w:proofErr w:type="gramEnd"/>
      <w:r>
        <w:t xml:space="preserve"> процесса, а также юридических лиц, не являющихся участниками бюджетного процесса, рассчитанного в соответствии с </w:t>
      </w:r>
      <w:hyperlink w:anchor="P1493" w:history="1">
        <w:r>
          <w:rPr>
            <w:color w:val="0000FF"/>
          </w:rPr>
          <w:t>пунктом 2</w:t>
        </w:r>
      </w:hyperlink>
      <w:r>
        <w:t xml:space="preserve"> настоящего алгоритма, больше 9, то из указанного значения разряда кода по Сводному реестру вычитается 9. В остальных случаях значение разряда кода по Сводному реестру, рассчитанного в соответствии с </w:t>
      </w:r>
      <w:hyperlink w:anchor="P1493" w:history="1">
        <w:r>
          <w:rPr>
            <w:color w:val="0000FF"/>
          </w:rPr>
          <w:t>пунктом 2</w:t>
        </w:r>
      </w:hyperlink>
      <w:r>
        <w:t xml:space="preserve"> настоящего алгоритма, не изменяется. Значения 1 - 18 разрядов, рассчитанные в соответствии с </w:t>
      </w:r>
      <w:hyperlink w:anchor="P1534" w:history="1">
        <w:r>
          <w:rPr>
            <w:color w:val="0000FF"/>
          </w:rPr>
          <w:t>пунктом 3</w:t>
        </w:r>
      </w:hyperlink>
      <w:r>
        <w:t xml:space="preserve"> настоящего алгоритма, суммируются и формируют контрольную сумму.</w:t>
      </w:r>
    </w:p>
    <w:p w:rsidR="005E0D22" w:rsidRDefault="005E0D22">
      <w:pPr>
        <w:pStyle w:val="ConsPlusNormal"/>
        <w:spacing w:before="220"/>
        <w:ind w:firstLine="540"/>
        <w:jc w:val="both"/>
      </w:pPr>
      <w:r>
        <w:t xml:space="preserve">4. Значение контрольного числа соответствует наименьшему неотрицательному целому числу, включение которого в контрольную сумму по результатам выполнения действий, предусмотренных </w:t>
      </w:r>
      <w:hyperlink w:anchor="P1493" w:history="1">
        <w:r>
          <w:rPr>
            <w:color w:val="0000FF"/>
          </w:rPr>
          <w:t>пунктами 2</w:t>
        </w:r>
      </w:hyperlink>
      <w:r>
        <w:t xml:space="preserve"> и </w:t>
      </w:r>
      <w:hyperlink w:anchor="P1534" w:history="1">
        <w:r>
          <w:rPr>
            <w:color w:val="0000FF"/>
          </w:rPr>
          <w:t>3</w:t>
        </w:r>
      </w:hyperlink>
      <w:r>
        <w:t xml:space="preserve"> настоящего алгоритма, обеспечивает нулевой остаток от ее деления на 10.</w:t>
      </w: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right"/>
        <w:outlineLvl w:val="1"/>
      </w:pPr>
      <w:r>
        <w:t>Приложение N 7</w:t>
      </w:r>
    </w:p>
    <w:p w:rsidR="005E0D22" w:rsidRDefault="005E0D22">
      <w:pPr>
        <w:pStyle w:val="ConsPlusNormal"/>
        <w:jc w:val="right"/>
      </w:pPr>
      <w:r>
        <w:t>к Порядку формирования</w:t>
      </w:r>
    </w:p>
    <w:p w:rsidR="005E0D22" w:rsidRDefault="005E0D22">
      <w:pPr>
        <w:pStyle w:val="ConsPlusNormal"/>
        <w:jc w:val="right"/>
      </w:pPr>
      <w:r>
        <w:t>и ведения реестра участников</w:t>
      </w:r>
    </w:p>
    <w:p w:rsidR="005E0D22" w:rsidRDefault="005E0D22">
      <w:pPr>
        <w:pStyle w:val="ConsPlusNormal"/>
        <w:jc w:val="right"/>
      </w:pPr>
      <w:r>
        <w:t>бюджетного процесса, а также</w:t>
      </w:r>
    </w:p>
    <w:p w:rsidR="005E0D22" w:rsidRDefault="005E0D22">
      <w:pPr>
        <w:pStyle w:val="ConsPlusNormal"/>
        <w:jc w:val="right"/>
      </w:pPr>
      <w:r>
        <w:t>юридических лиц, не являющихся</w:t>
      </w:r>
    </w:p>
    <w:p w:rsidR="005E0D22" w:rsidRDefault="005E0D22">
      <w:pPr>
        <w:pStyle w:val="ConsPlusNormal"/>
        <w:jc w:val="right"/>
      </w:pPr>
      <w:r>
        <w:t>участниками бюджетного процесса,</w:t>
      </w:r>
    </w:p>
    <w:p w:rsidR="005E0D22" w:rsidRDefault="005E0D22">
      <w:pPr>
        <w:pStyle w:val="ConsPlusNormal"/>
        <w:jc w:val="right"/>
      </w:pPr>
      <w:proofErr w:type="gramStart"/>
      <w:r>
        <w:t>утвержденному</w:t>
      </w:r>
      <w:proofErr w:type="gramEnd"/>
      <w:r>
        <w:t xml:space="preserve"> приказом Министерства</w:t>
      </w:r>
    </w:p>
    <w:p w:rsidR="005E0D22" w:rsidRDefault="005E0D22">
      <w:pPr>
        <w:pStyle w:val="ConsPlusNormal"/>
        <w:jc w:val="right"/>
      </w:pPr>
      <w:r>
        <w:t>финансов Российской Федерации</w:t>
      </w:r>
    </w:p>
    <w:p w:rsidR="005E0D22" w:rsidRDefault="005E0D22">
      <w:pPr>
        <w:pStyle w:val="ConsPlusNormal"/>
        <w:jc w:val="right"/>
      </w:pPr>
      <w:r>
        <w:t>от 23.12.2014 N 163н</w:t>
      </w:r>
    </w:p>
    <w:p w:rsidR="005E0D22" w:rsidRDefault="005E0D22">
      <w:pPr>
        <w:pStyle w:val="ConsPlusNormal"/>
        <w:jc w:val="both"/>
      </w:pPr>
    </w:p>
    <w:p w:rsidR="005E0D22" w:rsidRDefault="005E0D22">
      <w:pPr>
        <w:pStyle w:val="ConsPlusNonformat"/>
        <w:jc w:val="both"/>
      </w:pPr>
      <w:bookmarkStart w:id="99" w:name="P1551"/>
      <w:bookmarkEnd w:id="99"/>
      <w:r>
        <w:t xml:space="preserve">                   ВЫПИСКА ИЗ СВОДНОГО РЕЕСТРА N _______</w:t>
      </w:r>
    </w:p>
    <w:p w:rsidR="005E0D22" w:rsidRDefault="005E0D22">
      <w:pPr>
        <w:pStyle w:val="ConsPlusNonformat"/>
        <w:jc w:val="both"/>
      </w:pPr>
    </w:p>
    <w:p w:rsidR="005E0D22" w:rsidRDefault="005E0D22">
      <w:pPr>
        <w:pStyle w:val="ConsPlusNonformat"/>
        <w:jc w:val="both"/>
      </w:pPr>
      <w:r>
        <w:t xml:space="preserve">                                                             ┌────────────┐</w:t>
      </w:r>
    </w:p>
    <w:p w:rsidR="005E0D22" w:rsidRDefault="005E0D22">
      <w:pPr>
        <w:pStyle w:val="ConsPlusNonformat"/>
        <w:jc w:val="both"/>
      </w:pPr>
      <w:r>
        <w:t xml:space="preserve">                                                             │    КОДЫ    │</w:t>
      </w:r>
    </w:p>
    <w:p w:rsidR="005E0D22" w:rsidRDefault="005E0D22">
      <w:pPr>
        <w:pStyle w:val="ConsPlusNonformat"/>
        <w:jc w:val="both"/>
      </w:pPr>
      <w:r>
        <w:t xml:space="preserve">                                                             ├────────────┤</w:t>
      </w:r>
    </w:p>
    <w:p w:rsidR="005E0D22" w:rsidRDefault="005E0D22">
      <w:pPr>
        <w:pStyle w:val="ConsPlusNonformat"/>
        <w:jc w:val="both"/>
      </w:pPr>
      <w:r>
        <w:t xml:space="preserve">                                               Форма по </w:t>
      </w:r>
      <w:hyperlink r:id="rId246" w:history="1">
        <w:r>
          <w:rPr>
            <w:color w:val="0000FF"/>
          </w:rPr>
          <w:t>ОКУД</w:t>
        </w:r>
      </w:hyperlink>
      <w:r>
        <w:t xml:space="preserve"> │  0501124   │</w:t>
      </w:r>
    </w:p>
    <w:p w:rsidR="005E0D22" w:rsidRDefault="005E0D22">
      <w:pPr>
        <w:pStyle w:val="ConsPlusNonformat"/>
        <w:jc w:val="both"/>
      </w:pPr>
      <w:r>
        <w:t xml:space="preserve">                                                             ├────────────┤</w:t>
      </w:r>
    </w:p>
    <w:p w:rsidR="005E0D22" w:rsidRDefault="005E0D22">
      <w:pPr>
        <w:pStyle w:val="ConsPlusNonformat"/>
        <w:jc w:val="both"/>
      </w:pPr>
      <w:r>
        <w:t xml:space="preserve">                 на "__" _________ 20__ г.              Дата │            │</w:t>
      </w:r>
    </w:p>
    <w:p w:rsidR="005E0D22" w:rsidRDefault="005E0D22">
      <w:pPr>
        <w:pStyle w:val="ConsPlusNonformat"/>
        <w:jc w:val="both"/>
      </w:pPr>
      <w:r>
        <w:t xml:space="preserve">                                                             ├────────────┤</w:t>
      </w:r>
    </w:p>
    <w:p w:rsidR="005E0D22" w:rsidRDefault="005E0D22">
      <w:pPr>
        <w:pStyle w:val="ConsPlusNonformat"/>
        <w:jc w:val="both"/>
      </w:pPr>
      <w:r>
        <w:t>Наименование органа                                          │            │</w:t>
      </w:r>
    </w:p>
    <w:p w:rsidR="005E0D22" w:rsidRDefault="005E0D22">
      <w:pPr>
        <w:pStyle w:val="ConsPlusNonformat"/>
        <w:jc w:val="both"/>
      </w:pPr>
      <w:r>
        <w:t>Федерального казначейства  _____________________     по КОФК │            │</w:t>
      </w:r>
    </w:p>
    <w:p w:rsidR="005E0D22" w:rsidRDefault="005E0D22">
      <w:pPr>
        <w:pStyle w:val="ConsPlusNonformat"/>
        <w:jc w:val="both"/>
      </w:pPr>
      <w:r>
        <w:t xml:space="preserve">                                                             ├────────────┤</w:t>
      </w:r>
    </w:p>
    <w:p w:rsidR="005E0D22" w:rsidRDefault="005E0D22">
      <w:pPr>
        <w:pStyle w:val="ConsPlusNonformat"/>
        <w:jc w:val="both"/>
      </w:pPr>
      <w:r>
        <w:t xml:space="preserve">                                                             │            │</w:t>
      </w:r>
    </w:p>
    <w:p w:rsidR="005E0D22" w:rsidRDefault="005E0D22">
      <w:pPr>
        <w:pStyle w:val="ConsPlusNonformat"/>
        <w:jc w:val="both"/>
      </w:pPr>
      <w:r>
        <w:t>Наименование Уполномоченной                                  │            │</w:t>
      </w:r>
    </w:p>
    <w:p w:rsidR="005E0D22" w:rsidRDefault="005E0D22">
      <w:pPr>
        <w:pStyle w:val="ConsPlusNonformat"/>
        <w:jc w:val="both"/>
      </w:pPr>
      <w:r>
        <w:t>организации                 ____________________ Глава по БК │            │</w:t>
      </w:r>
    </w:p>
    <w:p w:rsidR="005E0D22" w:rsidRDefault="005E0D22">
      <w:pPr>
        <w:pStyle w:val="ConsPlusNonformat"/>
        <w:jc w:val="both"/>
      </w:pPr>
      <w:r>
        <w:t xml:space="preserve">                                                             └────────────┘</w:t>
      </w:r>
    </w:p>
    <w:p w:rsidR="005E0D22" w:rsidRDefault="005E0D22">
      <w:pPr>
        <w:pStyle w:val="ConsPlusNonformat"/>
        <w:jc w:val="both"/>
      </w:pPr>
    </w:p>
    <w:p w:rsidR="005E0D22" w:rsidRDefault="005E0D22">
      <w:pPr>
        <w:pStyle w:val="ConsPlusNonformat"/>
        <w:jc w:val="both"/>
      </w:pPr>
      <w:r>
        <w:t>Основание: ________________________________________________________________</w:t>
      </w:r>
    </w:p>
    <w:p w:rsidR="005E0D22" w:rsidRDefault="005E0D22">
      <w:pPr>
        <w:pStyle w:val="ConsPlusNonformat"/>
        <w:jc w:val="both"/>
      </w:pPr>
      <w:r>
        <w:t xml:space="preserve">                  (номер и дата запроса Уполномоченной организации)</w:t>
      </w:r>
    </w:p>
    <w:p w:rsidR="005E0D22" w:rsidRDefault="005E0D2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99"/>
        <w:gridCol w:w="2211"/>
        <w:gridCol w:w="2268"/>
        <w:gridCol w:w="2940"/>
      </w:tblGrid>
      <w:tr w:rsidR="005E0D22">
        <w:tc>
          <w:tcPr>
            <w:tcW w:w="5978" w:type="dxa"/>
            <w:gridSpan w:val="3"/>
            <w:tcBorders>
              <w:left w:val="nil"/>
            </w:tcBorders>
          </w:tcPr>
          <w:p w:rsidR="005E0D22" w:rsidRDefault="005E0D22">
            <w:pPr>
              <w:pStyle w:val="ConsPlusNormal"/>
              <w:jc w:val="center"/>
            </w:pPr>
            <w:r>
              <w:t>Реквизиты организации</w:t>
            </w:r>
          </w:p>
        </w:tc>
        <w:tc>
          <w:tcPr>
            <w:tcW w:w="2940" w:type="dxa"/>
            <w:vMerge w:val="restart"/>
            <w:tcBorders>
              <w:right w:val="nil"/>
            </w:tcBorders>
          </w:tcPr>
          <w:p w:rsidR="005E0D22" w:rsidRDefault="005E0D22">
            <w:pPr>
              <w:pStyle w:val="ConsPlusNormal"/>
              <w:jc w:val="center"/>
            </w:pPr>
            <w:r>
              <w:t>Дата формирования (изменения) реестровой записи</w:t>
            </w:r>
          </w:p>
        </w:tc>
      </w:tr>
      <w:tr w:rsidR="005E0D22">
        <w:tc>
          <w:tcPr>
            <w:tcW w:w="1499" w:type="dxa"/>
            <w:tcBorders>
              <w:left w:val="nil"/>
            </w:tcBorders>
          </w:tcPr>
          <w:p w:rsidR="005E0D22" w:rsidRDefault="005E0D22">
            <w:pPr>
              <w:pStyle w:val="ConsPlusNormal"/>
              <w:jc w:val="center"/>
            </w:pPr>
            <w:r>
              <w:t>Код по Сводному реестру</w:t>
            </w:r>
          </w:p>
        </w:tc>
        <w:tc>
          <w:tcPr>
            <w:tcW w:w="2211" w:type="dxa"/>
          </w:tcPr>
          <w:p w:rsidR="005E0D22" w:rsidRDefault="005E0D22">
            <w:pPr>
              <w:pStyle w:val="ConsPlusNormal"/>
              <w:jc w:val="center"/>
            </w:pPr>
            <w:r>
              <w:t>наименование</w:t>
            </w:r>
          </w:p>
        </w:tc>
        <w:tc>
          <w:tcPr>
            <w:tcW w:w="2268" w:type="dxa"/>
          </w:tcPr>
          <w:p w:rsidR="005E0D22" w:rsidRDefault="005E0D22">
            <w:pPr>
              <w:pStyle w:val="ConsPlusNormal"/>
              <w:jc w:val="center"/>
            </w:pPr>
            <w:r>
              <w:t>значение</w:t>
            </w:r>
          </w:p>
        </w:tc>
        <w:tc>
          <w:tcPr>
            <w:tcW w:w="2940" w:type="dxa"/>
            <w:vMerge/>
            <w:tcBorders>
              <w:right w:val="nil"/>
            </w:tcBorders>
          </w:tcPr>
          <w:p w:rsidR="005E0D22" w:rsidRDefault="005E0D22">
            <w:pPr>
              <w:spacing w:after="1" w:line="0" w:lineRule="atLeast"/>
            </w:pPr>
          </w:p>
        </w:tc>
      </w:tr>
      <w:tr w:rsidR="005E0D22">
        <w:tc>
          <w:tcPr>
            <w:tcW w:w="1499" w:type="dxa"/>
            <w:tcBorders>
              <w:left w:val="nil"/>
            </w:tcBorders>
          </w:tcPr>
          <w:p w:rsidR="005E0D22" w:rsidRDefault="005E0D22">
            <w:pPr>
              <w:pStyle w:val="ConsPlusNormal"/>
              <w:jc w:val="center"/>
            </w:pPr>
            <w:r>
              <w:t>1</w:t>
            </w:r>
          </w:p>
        </w:tc>
        <w:tc>
          <w:tcPr>
            <w:tcW w:w="2211" w:type="dxa"/>
          </w:tcPr>
          <w:p w:rsidR="005E0D22" w:rsidRDefault="005E0D22">
            <w:pPr>
              <w:pStyle w:val="ConsPlusNormal"/>
              <w:jc w:val="center"/>
            </w:pPr>
            <w:r>
              <w:t>2</w:t>
            </w:r>
          </w:p>
        </w:tc>
        <w:tc>
          <w:tcPr>
            <w:tcW w:w="2268" w:type="dxa"/>
          </w:tcPr>
          <w:p w:rsidR="005E0D22" w:rsidRDefault="005E0D22">
            <w:pPr>
              <w:pStyle w:val="ConsPlusNormal"/>
              <w:jc w:val="center"/>
            </w:pPr>
            <w:r>
              <w:t>3</w:t>
            </w:r>
          </w:p>
        </w:tc>
        <w:tc>
          <w:tcPr>
            <w:tcW w:w="2940" w:type="dxa"/>
            <w:tcBorders>
              <w:right w:val="nil"/>
            </w:tcBorders>
          </w:tcPr>
          <w:p w:rsidR="005E0D22" w:rsidRDefault="005E0D22">
            <w:pPr>
              <w:pStyle w:val="ConsPlusNormal"/>
              <w:jc w:val="center"/>
            </w:pPr>
            <w:r>
              <w:t>4</w:t>
            </w:r>
          </w:p>
        </w:tc>
      </w:tr>
      <w:tr w:rsidR="005E0D22">
        <w:tc>
          <w:tcPr>
            <w:tcW w:w="1499" w:type="dxa"/>
            <w:tcBorders>
              <w:left w:val="nil"/>
              <w:bottom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bottom w:val="nil"/>
              <w:right w:val="nil"/>
            </w:tcBorders>
          </w:tcPr>
          <w:p w:rsidR="005E0D22" w:rsidRDefault="005E0D22">
            <w:pPr>
              <w:pStyle w:val="ConsPlusNormal"/>
            </w:pPr>
          </w:p>
        </w:tc>
      </w:tr>
      <w:tr w:rsidR="005E0D22">
        <w:tblPrEx>
          <w:tblBorders>
            <w:insideH w:val="nil"/>
          </w:tblBorders>
        </w:tblPrEx>
        <w:tc>
          <w:tcPr>
            <w:tcW w:w="1499" w:type="dxa"/>
            <w:tcBorders>
              <w:top w:val="nil"/>
              <w:left w:val="nil"/>
              <w:bottom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top w:val="nil"/>
              <w:bottom w:val="nil"/>
              <w:right w:val="nil"/>
            </w:tcBorders>
          </w:tcPr>
          <w:p w:rsidR="005E0D22" w:rsidRDefault="005E0D22">
            <w:pPr>
              <w:pStyle w:val="ConsPlusNormal"/>
            </w:pPr>
          </w:p>
        </w:tc>
      </w:tr>
      <w:tr w:rsidR="005E0D22">
        <w:tblPrEx>
          <w:tblBorders>
            <w:insideH w:val="nil"/>
          </w:tblBorders>
        </w:tblPrEx>
        <w:tc>
          <w:tcPr>
            <w:tcW w:w="1499" w:type="dxa"/>
            <w:tcBorders>
              <w:top w:val="nil"/>
              <w:left w:val="nil"/>
              <w:bottom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top w:val="nil"/>
              <w:bottom w:val="nil"/>
              <w:right w:val="nil"/>
            </w:tcBorders>
          </w:tcPr>
          <w:p w:rsidR="005E0D22" w:rsidRDefault="005E0D22">
            <w:pPr>
              <w:pStyle w:val="ConsPlusNormal"/>
            </w:pPr>
          </w:p>
        </w:tc>
      </w:tr>
      <w:tr w:rsidR="005E0D22">
        <w:tblPrEx>
          <w:tblBorders>
            <w:insideH w:val="nil"/>
          </w:tblBorders>
        </w:tblPrEx>
        <w:tc>
          <w:tcPr>
            <w:tcW w:w="1499" w:type="dxa"/>
            <w:tcBorders>
              <w:top w:val="nil"/>
              <w:left w:val="nil"/>
              <w:bottom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top w:val="nil"/>
              <w:bottom w:val="nil"/>
              <w:right w:val="nil"/>
            </w:tcBorders>
          </w:tcPr>
          <w:p w:rsidR="005E0D22" w:rsidRDefault="005E0D22">
            <w:pPr>
              <w:pStyle w:val="ConsPlusNormal"/>
            </w:pPr>
          </w:p>
        </w:tc>
      </w:tr>
      <w:tr w:rsidR="005E0D22">
        <w:tblPrEx>
          <w:tblBorders>
            <w:insideH w:val="nil"/>
          </w:tblBorders>
        </w:tblPrEx>
        <w:tc>
          <w:tcPr>
            <w:tcW w:w="1499" w:type="dxa"/>
            <w:tcBorders>
              <w:top w:val="nil"/>
              <w:left w:val="nil"/>
              <w:bottom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top w:val="nil"/>
              <w:bottom w:val="nil"/>
              <w:right w:val="nil"/>
            </w:tcBorders>
          </w:tcPr>
          <w:p w:rsidR="005E0D22" w:rsidRDefault="005E0D22">
            <w:pPr>
              <w:pStyle w:val="ConsPlusNormal"/>
            </w:pPr>
          </w:p>
        </w:tc>
      </w:tr>
      <w:tr w:rsidR="005E0D22">
        <w:tc>
          <w:tcPr>
            <w:tcW w:w="1499" w:type="dxa"/>
            <w:tcBorders>
              <w:top w:val="nil"/>
              <w:left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top w:val="nil"/>
              <w:right w:val="nil"/>
            </w:tcBorders>
          </w:tcPr>
          <w:p w:rsidR="005E0D22" w:rsidRDefault="005E0D22">
            <w:pPr>
              <w:pStyle w:val="ConsPlusNormal"/>
            </w:pPr>
          </w:p>
        </w:tc>
      </w:tr>
      <w:tr w:rsidR="005E0D22">
        <w:tc>
          <w:tcPr>
            <w:tcW w:w="1499" w:type="dxa"/>
            <w:tcBorders>
              <w:left w:val="nil"/>
              <w:bottom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bottom w:val="nil"/>
              <w:right w:val="nil"/>
            </w:tcBorders>
          </w:tcPr>
          <w:p w:rsidR="005E0D22" w:rsidRDefault="005E0D22">
            <w:pPr>
              <w:pStyle w:val="ConsPlusNormal"/>
            </w:pPr>
          </w:p>
        </w:tc>
      </w:tr>
      <w:tr w:rsidR="005E0D22">
        <w:tblPrEx>
          <w:tblBorders>
            <w:insideH w:val="nil"/>
          </w:tblBorders>
        </w:tblPrEx>
        <w:tc>
          <w:tcPr>
            <w:tcW w:w="1499" w:type="dxa"/>
            <w:tcBorders>
              <w:top w:val="nil"/>
              <w:left w:val="nil"/>
              <w:bottom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top w:val="nil"/>
              <w:bottom w:val="nil"/>
              <w:right w:val="nil"/>
            </w:tcBorders>
          </w:tcPr>
          <w:p w:rsidR="005E0D22" w:rsidRDefault="005E0D22">
            <w:pPr>
              <w:pStyle w:val="ConsPlusNormal"/>
            </w:pPr>
          </w:p>
        </w:tc>
      </w:tr>
      <w:tr w:rsidR="005E0D22">
        <w:tblPrEx>
          <w:tblBorders>
            <w:insideH w:val="nil"/>
          </w:tblBorders>
        </w:tblPrEx>
        <w:tc>
          <w:tcPr>
            <w:tcW w:w="1499" w:type="dxa"/>
            <w:tcBorders>
              <w:top w:val="nil"/>
              <w:left w:val="nil"/>
              <w:bottom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top w:val="nil"/>
              <w:bottom w:val="nil"/>
              <w:right w:val="nil"/>
            </w:tcBorders>
          </w:tcPr>
          <w:p w:rsidR="005E0D22" w:rsidRDefault="005E0D22">
            <w:pPr>
              <w:pStyle w:val="ConsPlusNormal"/>
            </w:pPr>
          </w:p>
        </w:tc>
      </w:tr>
      <w:tr w:rsidR="005E0D22">
        <w:tblPrEx>
          <w:tblBorders>
            <w:insideH w:val="nil"/>
          </w:tblBorders>
        </w:tblPrEx>
        <w:tc>
          <w:tcPr>
            <w:tcW w:w="1499" w:type="dxa"/>
            <w:tcBorders>
              <w:top w:val="nil"/>
              <w:left w:val="nil"/>
              <w:bottom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top w:val="nil"/>
              <w:bottom w:val="nil"/>
              <w:right w:val="nil"/>
            </w:tcBorders>
          </w:tcPr>
          <w:p w:rsidR="005E0D22" w:rsidRDefault="005E0D22">
            <w:pPr>
              <w:pStyle w:val="ConsPlusNormal"/>
            </w:pPr>
          </w:p>
        </w:tc>
      </w:tr>
      <w:tr w:rsidR="005E0D22">
        <w:tblPrEx>
          <w:tblBorders>
            <w:insideH w:val="nil"/>
          </w:tblBorders>
        </w:tblPrEx>
        <w:tc>
          <w:tcPr>
            <w:tcW w:w="1499" w:type="dxa"/>
            <w:tcBorders>
              <w:top w:val="nil"/>
              <w:left w:val="nil"/>
              <w:bottom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top w:val="nil"/>
              <w:bottom w:val="nil"/>
              <w:right w:val="nil"/>
            </w:tcBorders>
          </w:tcPr>
          <w:p w:rsidR="005E0D22" w:rsidRDefault="005E0D22">
            <w:pPr>
              <w:pStyle w:val="ConsPlusNormal"/>
            </w:pPr>
          </w:p>
        </w:tc>
      </w:tr>
      <w:tr w:rsidR="005E0D22">
        <w:tblPrEx>
          <w:tblBorders>
            <w:insideH w:val="nil"/>
          </w:tblBorders>
        </w:tblPrEx>
        <w:tc>
          <w:tcPr>
            <w:tcW w:w="1499" w:type="dxa"/>
            <w:tcBorders>
              <w:top w:val="nil"/>
              <w:left w:val="nil"/>
            </w:tcBorders>
          </w:tcPr>
          <w:p w:rsidR="005E0D22" w:rsidRDefault="005E0D22">
            <w:pPr>
              <w:pStyle w:val="ConsPlusNormal"/>
            </w:pPr>
          </w:p>
        </w:tc>
        <w:tc>
          <w:tcPr>
            <w:tcW w:w="2211" w:type="dxa"/>
          </w:tcPr>
          <w:p w:rsidR="005E0D22" w:rsidRDefault="005E0D22">
            <w:pPr>
              <w:pStyle w:val="ConsPlusNormal"/>
            </w:pPr>
          </w:p>
        </w:tc>
        <w:tc>
          <w:tcPr>
            <w:tcW w:w="2268" w:type="dxa"/>
          </w:tcPr>
          <w:p w:rsidR="005E0D22" w:rsidRDefault="005E0D22">
            <w:pPr>
              <w:pStyle w:val="ConsPlusNormal"/>
            </w:pPr>
          </w:p>
        </w:tc>
        <w:tc>
          <w:tcPr>
            <w:tcW w:w="2940" w:type="dxa"/>
            <w:tcBorders>
              <w:top w:val="nil"/>
              <w:right w:val="nil"/>
            </w:tcBorders>
          </w:tcPr>
          <w:p w:rsidR="005E0D22" w:rsidRDefault="005E0D22">
            <w:pPr>
              <w:pStyle w:val="ConsPlusNormal"/>
            </w:pPr>
          </w:p>
        </w:tc>
      </w:tr>
    </w:tbl>
    <w:p w:rsidR="005E0D22" w:rsidRDefault="005E0D22">
      <w:pPr>
        <w:pStyle w:val="ConsPlusNormal"/>
        <w:jc w:val="both"/>
      </w:pPr>
    </w:p>
    <w:p w:rsidR="005E0D22" w:rsidRDefault="005E0D22">
      <w:pPr>
        <w:pStyle w:val="ConsPlusNonformat"/>
        <w:jc w:val="both"/>
      </w:pPr>
      <w:r>
        <w:t>Ответственный исполнитель</w:t>
      </w:r>
    </w:p>
    <w:p w:rsidR="005E0D22" w:rsidRDefault="005E0D22">
      <w:pPr>
        <w:pStyle w:val="ConsPlusNonformat"/>
        <w:jc w:val="both"/>
      </w:pPr>
      <w:r>
        <w:t>(уполномоченное лицо)     ___________ ___________ _____________ ___________</w:t>
      </w:r>
    </w:p>
    <w:p w:rsidR="005E0D22" w:rsidRDefault="005E0D22">
      <w:pPr>
        <w:pStyle w:val="ConsPlusNonformat"/>
        <w:jc w:val="both"/>
      </w:pPr>
      <w:r>
        <w:t xml:space="preserve">                          </w:t>
      </w:r>
      <w:proofErr w:type="gramStart"/>
      <w:r>
        <w:t>(должность) (подпись)   (расшифровка   (телефон)</w:t>
      </w:r>
      <w:proofErr w:type="gramEnd"/>
    </w:p>
    <w:p w:rsidR="005E0D22" w:rsidRDefault="005E0D22">
      <w:pPr>
        <w:pStyle w:val="ConsPlusNonformat"/>
        <w:jc w:val="both"/>
      </w:pPr>
      <w:r>
        <w:t xml:space="preserve">                                                     подписи)</w:t>
      </w:r>
    </w:p>
    <w:p w:rsidR="005E0D22" w:rsidRDefault="005E0D22">
      <w:pPr>
        <w:pStyle w:val="ConsPlusNonformat"/>
        <w:jc w:val="both"/>
      </w:pPr>
    </w:p>
    <w:p w:rsidR="005E0D22" w:rsidRDefault="005E0D22">
      <w:pPr>
        <w:pStyle w:val="ConsPlusNonformat"/>
        <w:jc w:val="both"/>
      </w:pPr>
      <w:r>
        <w:t>"__" ___________ 20__ г.</w:t>
      </w:r>
    </w:p>
    <w:p w:rsidR="005E0D22" w:rsidRDefault="005E0D22">
      <w:pPr>
        <w:pStyle w:val="ConsPlusNonformat"/>
        <w:jc w:val="both"/>
      </w:pPr>
    </w:p>
    <w:p w:rsidR="005E0D22" w:rsidRDefault="005E0D22">
      <w:pPr>
        <w:pStyle w:val="ConsPlusNonformat"/>
        <w:jc w:val="both"/>
      </w:pPr>
      <w:r>
        <w:t xml:space="preserve">                                                                 ┌────────┐</w:t>
      </w:r>
    </w:p>
    <w:p w:rsidR="005E0D22" w:rsidRDefault="005E0D22">
      <w:pPr>
        <w:pStyle w:val="ConsPlusNonformat"/>
        <w:jc w:val="both"/>
      </w:pPr>
      <w:r>
        <w:t xml:space="preserve">                                                  Номер страницы │        │</w:t>
      </w:r>
    </w:p>
    <w:p w:rsidR="005E0D22" w:rsidRDefault="005E0D22">
      <w:pPr>
        <w:pStyle w:val="ConsPlusNonformat"/>
        <w:jc w:val="both"/>
      </w:pPr>
      <w:r>
        <w:t xml:space="preserve">                                                                 ├────────┤</w:t>
      </w:r>
    </w:p>
    <w:p w:rsidR="005E0D22" w:rsidRDefault="005E0D22">
      <w:pPr>
        <w:pStyle w:val="ConsPlusNonformat"/>
        <w:jc w:val="both"/>
      </w:pPr>
      <w:r>
        <w:lastRenderedPageBreak/>
        <w:t xml:space="preserve">                                                   Всего страниц │        │</w:t>
      </w:r>
    </w:p>
    <w:p w:rsidR="005E0D22" w:rsidRDefault="005E0D22">
      <w:pPr>
        <w:pStyle w:val="ConsPlusNonformat"/>
        <w:jc w:val="both"/>
      </w:pPr>
      <w:r>
        <w:t xml:space="preserve">                                                                 └────────┘</w:t>
      </w: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bookmarkStart w:id="100" w:name="_GoBack"/>
      <w:bookmarkEnd w:id="100"/>
    </w:p>
    <w:p w:rsidR="005E0D22" w:rsidRDefault="005E0D22">
      <w:pPr>
        <w:pStyle w:val="ConsPlusNormal"/>
        <w:jc w:val="both"/>
      </w:pPr>
    </w:p>
    <w:p w:rsidR="005E0D22" w:rsidRDefault="005E0D22">
      <w:pPr>
        <w:pStyle w:val="ConsPlusNormal"/>
        <w:jc w:val="right"/>
        <w:outlineLvl w:val="1"/>
      </w:pPr>
      <w:r>
        <w:t>Приложение N 8</w:t>
      </w:r>
    </w:p>
    <w:p w:rsidR="005E0D22" w:rsidRDefault="005E0D22">
      <w:pPr>
        <w:pStyle w:val="ConsPlusNormal"/>
        <w:jc w:val="right"/>
      </w:pPr>
      <w:r>
        <w:t>к Порядку формирования</w:t>
      </w:r>
    </w:p>
    <w:p w:rsidR="005E0D22" w:rsidRDefault="005E0D22">
      <w:pPr>
        <w:pStyle w:val="ConsPlusNormal"/>
        <w:jc w:val="right"/>
      </w:pPr>
      <w:r>
        <w:t>и ведения реестра участников</w:t>
      </w:r>
    </w:p>
    <w:p w:rsidR="005E0D22" w:rsidRDefault="005E0D22">
      <w:pPr>
        <w:pStyle w:val="ConsPlusNormal"/>
        <w:jc w:val="right"/>
      </w:pPr>
      <w:r>
        <w:t>бюджетного процесса, а также</w:t>
      </w:r>
    </w:p>
    <w:p w:rsidR="005E0D22" w:rsidRDefault="005E0D22">
      <w:pPr>
        <w:pStyle w:val="ConsPlusNormal"/>
        <w:jc w:val="right"/>
      </w:pPr>
      <w:r>
        <w:t>юридических лиц, не являющихся</w:t>
      </w:r>
    </w:p>
    <w:p w:rsidR="005E0D22" w:rsidRDefault="005E0D22">
      <w:pPr>
        <w:pStyle w:val="ConsPlusNormal"/>
        <w:jc w:val="right"/>
      </w:pPr>
      <w:r>
        <w:t>участниками бюджетного процесса,</w:t>
      </w:r>
    </w:p>
    <w:p w:rsidR="005E0D22" w:rsidRDefault="005E0D22">
      <w:pPr>
        <w:pStyle w:val="ConsPlusNormal"/>
        <w:jc w:val="right"/>
      </w:pPr>
      <w:proofErr w:type="gramStart"/>
      <w:r>
        <w:t>утвержденному</w:t>
      </w:r>
      <w:proofErr w:type="gramEnd"/>
      <w:r>
        <w:t xml:space="preserve"> приказом Министерства</w:t>
      </w:r>
    </w:p>
    <w:p w:rsidR="005E0D22" w:rsidRDefault="005E0D22">
      <w:pPr>
        <w:pStyle w:val="ConsPlusNormal"/>
        <w:jc w:val="right"/>
      </w:pPr>
      <w:r>
        <w:t>финансов Российской Федерации</w:t>
      </w:r>
    </w:p>
    <w:p w:rsidR="005E0D22" w:rsidRDefault="005E0D22">
      <w:pPr>
        <w:pStyle w:val="ConsPlusNormal"/>
        <w:jc w:val="right"/>
      </w:pPr>
      <w:r>
        <w:t>от 23.12.2014 N 163н</w:t>
      </w:r>
    </w:p>
    <w:p w:rsidR="005E0D22" w:rsidRDefault="005E0D22">
      <w:pPr>
        <w:pStyle w:val="ConsPlusNormal"/>
        <w:jc w:val="both"/>
      </w:pPr>
    </w:p>
    <w:p w:rsidR="005E0D22" w:rsidRDefault="005E0D22">
      <w:pPr>
        <w:pStyle w:val="ConsPlusTitle"/>
        <w:jc w:val="center"/>
      </w:pPr>
      <w:bookmarkStart w:id="101" w:name="P1656"/>
      <w:bookmarkEnd w:id="101"/>
      <w:r>
        <w:t>НАИМЕНОВАНИЕ ПОЛНОМОЧИЙ ОРГАНИЗАЦИИ</w:t>
      </w:r>
    </w:p>
    <w:p w:rsidR="005E0D22" w:rsidRDefault="005E0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3"/>
        <w:gridCol w:w="113"/>
      </w:tblGrid>
      <w:tr w:rsidR="005E0D22">
        <w:tc>
          <w:tcPr>
            <w:tcW w:w="60" w:type="dxa"/>
            <w:tcBorders>
              <w:top w:val="nil"/>
              <w:left w:val="nil"/>
              <w:bottom w:val="nil"/>
              <w:right w:val="nil"/>
            </w:tcBorders>
            <w:shd w:val="clear" w:color="auto" w:fill="CED3F1"/>
            <w:tcMar>
              <w:top w:w="0" w:type="dxa"/>
              <w:left w:w="0" w:type="dxa"/>
              <w:bottom w:w="0" w:type="dxa"/>
              <w:right w:w="0" w:type="dxa"/>
            </w:tcMar>
          </w:tcPr>
          <w:p w:rsidR="005E0D22" w:rsidRDefault="005E0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0D22" w:rsidRDefault="005E0D22">
            <w:pPr>
              <w:pStyle w:val="ConsPlusNormal"/>
              <w:jc w:val="center"/>
            </w:pPr>
            <w:r>
              <w:rPr>
                <w:color w:val="392C69"/>
              </w:rPr>
              <w:t>Список изменяющих документов</w:t>
            </w:r>
          </w:p>
          <w:p w:rsidR="005E0D22" w:rsidRDefault="005E0D22">
            <w:pPr>
              <w:pStyle w:val="ConsPlusNormal"/>
              <w:jc w:val="center"/>
            </w:pPr>
            <w:proofErr w:type="gramStart"/>
            <w:r>
              <w:rPr>
                <w:color w:val="392C69"/>
              </w:rPr>
              <w:t xml:space="preserve">(в ред. Приказов Минфина России от 27.11.2017 </w:t>
            </w:r>
            <w:hyperlink r:id="rId247" w:history="1">
              <w:r>
                <w:rPr>
                  <w:color w:val="0000FF"/>
                </w:rPr>
                <w:t>N 204н</w:t>
              </w:r>
            </w:hyperlink>
            <w:r>
              <w:rPr>
                <w:color w:val="392C69"/>
              </w:rPr>
              <w:t>,</w:t>
            </w:r>
            <w:proofErr w:type="gramEnd"/>
          </w:p>
          <w:p w:rsidR="005E0D22" w:rsidRDefault="005E0D22">
            <w:pPr>
              <w:pStyle w:val="ConsPlusNormal"/>
              <w:jc w:val="center"/>
            </w:pPr>
            <w:r>
              <w:rPr>
                <w:color w:val="392C69"/>
              </w:rPr>
              <w:t xml:space="preserve">от 07.06.2019 </w:t>
            </w:r>
            <w:hyperlink r:id="rId248" w:history="1">
              <w:r>
                <w:rPr>
                  <w:color w:val="0000FF"/>
                </w:rPr>
                <w:t>N 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r>
    </w:tbl>
    <w:p w:rsidR="005E0D22" w:rsidRDefault="005E0D22">
      <w:pPr>
        <w:pStyle w:val="ConsPlusNormal"/>
        <w:jc w:val="both"/>
      </w:pPr>
    </w:p>
    <w:p w:rsidR="005E0D22" w:rsidRDefault="005E0D22">
      <w:pPr>
        <w:pStyle w:val="ConsPlusTitle"/>
        <w:ind w:firstLine="540"/>
        <w:jc w:val="both"/>
        <w:outlineLvl w:val="2"/>
      </w:pPr>
      <w:r>
        <w:t>1. Бюджетные полномочия организации:</w:t>
      </w:r>
    </w:p>
    <w:p w:rsidR="005E0D22" w:rsidRDefault="005E0D22">
      <w:pPr>
        <w:pStyle w:val="ConsPlusNormal"/>
        <w:spacing w:before="220"/>
        <w:ind w:firstLine="540"/>
        <w:jc w:val="both"/>
      </w:pPr>
      <w:r>
        <w:t>а) главного распорядителя бюджетных средств;</w:t>
      </w:r>
    </w:p>
    <w:p w:rsidR="005E0D22" w:rsidRDefault="005E0D22">
      <w:pPr>
        <w:pStyle w:val="ConsPlusNormal"/>
        <w:spacing w:before="220"/>
        <w:ind w:firstLine="540"/>
        <w:jc w:val="both"/>
      </w:pPr>
      <w:r>
        <w:t>б) распорядителя бюджетных средств;</w:t>
      </w:r>
    </w:p>
    <w:p w:rsidR="005E0D22" w:rsidRDefault="005E0D22">
      <w:pPr>
        <w:pStyle w:val="ConsPlusNormal"/>
        <w:spacing w:before="220"/>
        <w:ind w:firstLine="540"/>
        <w:jc w:val="both"/>
      </w:pPr>
      <w:r>
        <w:t>в) получателя бюджетных средств;</w:t>
      </w:r>
    </w:p>
    <w:p w:rsidR="005E0D22" w:rsidRDefault="005E0D22">
      <w:pPr>
        <w:pStyle w:val="ConsPlusNormal"/>
        <w:spacing w:before="220"/>
        <w:ind w:firstLine="540"/>
        <w:jc w:val="both"/>
      </w:pPr>
      <w:r>
        <w:t>г) иного получателя бюджетных средств, осуществляющего в соответствии с бюджетным законодательством Российской Федерации операции с бюджетными средствами на счетах, открытых ему в подразделениях Центрального банка Российской Федерации или кредитных организациях;</w:t>
      </w:r>
    </w:p>
    <w:p w:rsidR="005E0D22" w:rsidRDefault="005E0D22">
      <w:pPr>
        <w:pStyle w:val="ConsPlusNormal"/>
        <w:spacing w:before="220"/>
        <w:ind w:firstLine="540"/>
        <w:jc w:val="both"/>
      </w:pPr>
      <w:r>
        <w:t>д) главного администратора доходов бюджета;</w:t>
      </w:r>
    </w:p>
    <w:p w:rsidR="005E0D22" w:rsidRDefault="005E0D22">
      <w:pPr>
        <w:pStyle w:val="ConsPlusNormal"/>
        <w:spacing w:before="220"/>
        <w:ind w:firstLine="540"/>
        <w:jc w:val="both"/>
      </w:pPr>
      <w:r>
        <w:t>е) администратора доходов бюджета с полномочиями главного администратора доходов бюджета;</w:t>
      </w:r>
    </w:p>
    <w:p w:rsidR="005E0D22" w:rsidRDefault="005E0D22">
      <w:pPr>
        <w:pStyle w:val="ConsPlusNormal"/>
        <w:spacing w:before="220"/>
        <w:ind w:firstLine="540"/>
        <w:jc w:val="both"/>
      </w:pPr>
      <w:r>
        <w:t>ж) администратора доходов бюджета;</w:t>
      </w:r>
    </w:p>
    <w:p w:rsidR="005E0D22" w:rsidRDefault="005E0D22">
      <w:pPr>
        <w:pStyle w:val="ConsPlusNormal"/>
        <w:spacing w:before="220"/>
        <w:ind w:firstLine="540"/>
        <w:jc w:val="both"/>
      </w:pPr>
      <w:r>
        <w:t>з) главного администратора источников финансирования дефицита бюджета, осуществляющего операции с источниками внутреннего финансирования дефицита бюджета;</w:t>
      </w:r>
    </w:p>
    <w:p w:rsidR="005E0D22" w:rsidRDefault="005E0D22">
      <w:pPr>
        <w:pStyle w:val="ConsPlusNormal"/>
        <w:spacing w:before="220"/>
        <w:ind w:firstLine="540"/>
        <w:jc w:val="both"/>
      </w:pPr>
      <w:r>
        <w:t>и) администратора источников финансирования дефицита бюджета с полномочиями главного администратора, осуществляющего операции с источниками внутреннего финансирования дефицита бюджета;</w:t>
      </w:r>
    </w:p>
    <w:p w:rsidR="005E0D22" w:rsidRDefault="005E0D22">
      <w:pPr>
        <w:pStyle w:val="ConsPlusNormal"/>
        <w:spacing w:before="220"/>
        <w:ind w:firstLine="540"/>
        <w:jc w:val="both"/>
      </w:pPr>
      <w:r>
        <w:t>к) администратора источников финансирования дефицита бюджета, осуществляющего операции с источниками внутреннего финансирования дефицита бюджета;</w:t>
      </w:r>
    </w:p>
    <w:p w:rsidR="005E0D22" w:rsidRDefault="005E0D22">
      <w:pPr>
        <w:pStyle w:val="ConsPlusNormal"/>
        <w:spacing w:before="220"/>
        <w:ind w:firstLine="540"/>
        <w:jc w:val="both"/>
      </w:pPr>
      <w:r>
        <w:t>л) главного администратора источников финансирования дефицита бюджета, осуществляющего операции с источниками внешнего финансирования дефицита бюджета;</w:t>
      </w:r>
    </w:p>
    <w:p w:rsidR="005E0D22" w:rsidRDefault="005E0D22">
      <w:pPr>
        <w:pStyle w:val="ConsPlusNormal"/>
        <w:spacing w:before="220"/>
        <w:ind w:firstLine="540"/>
        <w:jc w:val="both"/>
      </w:pPr>
      <w:r>
        <w:t xml:space="preserve">м) администратора источников финансирования дефицита бюджета с полномочиями главного администратора, осуществляющего операции с источниками внешнего финансирования дефицита </w:t>
      </w:r>
      <w:r>
        <w:lastRenderedPageBreak/>
        <w:t>бюджета;</w:t>
      </w:r>
    </w:p>
    <w:p w:rsidR="005E0D22" w:rsidRDefault="005E0D22">
      <w:pPr>
        <w:pStyle w:val="ConsPlusNormal"/>
        <w:spacing w:before="220"/>
        <w:ind w:firstLine="540"/>
        <w:jc w:val="both"/>
      </w:pPr>
      <w:r>
        <w:t>н) администратора источников финансирования дефицита бюджета, осуществляющего операции с источниками внешнего финансирования дефицита бюджета;</w:t>
      </w:r>
    </w:p>
    <w:p w:rsidR="005E0D22" w:rsidRDefault="005E0D22">
      <w:pPr>
        <w:pStyle w:val="ConsPlusNormal"/>
        <w:spacing w:before="220"/>
        <w:ind w:firstLine="540"/>
        <w:jc w:val="both"/>
      </w:pPr>
      <w:r>
        <w:t>о) получателя бюджетных средств, осуществляющего операции со средствами во временном распоряжении;</w:t>
      </w:r>
    </w:p>
    <w:p w:rsidR="005E0D22" w:rsidRDefault="005E0D22">
      <w:pPr>
        <w:pStyle w:val="ConsPlusNormal"/>
        <w:spacing w:before="220"/>
        <w:ind w:firstLine="540"/>
        <w:jc w:val="both"/>
      </w:pPr>
      <w:r>
        <w:t>п) финансового органа публично-правового образования;</w:t>
      </w:r>
    </w:p>
    <w:p w:rsidR="005E0D22" w:rsidRDefault="005E0D22">
      <w:pPr>
        <w:pStyle w:val="ConsPlusNormal"/>
        <w:jc w:val="both"/>
      </w:pPr>
      <w:r>
        <w:t>(</w:t>
      </w:r>
      <w:proofErr w:type="spellStart"/>
      <w:r>
        <w:t>пп</w:t>
      </w:r>
      <w:proofErr w:type="spellEnd"/>
      <w:r>
        <w:t xml:space="preserve">. "п" </w:t>
      </w:r>
      <w:proofErr w:type="gramStart"/>
      <w:r>
        <w:t>введен</w:t>
      </w:r>
      <w:proofErr w:type="gramEnd"/>
      <w:r>
        <w:t xml:space="preserve"> </w:t>
      </w:r>
      <w:hyperlink r:id="rId249" w:history="1">
        <w:r>
          <w:rPr>
            <w:color w:val="0000FF"/>
          </w:rPr>
          <w:t>Приказом</w:t>
        </w:r>
      </w:hyperlink>
      <w:r>
        <w:t xml:space="preserve"> Минфина России от 27.11.2017 N 204н)</w:t>
      </w:r>
    </w:p>
    <w:p w:rsidR="005E0D22" w:rsidRDefault="005E0D22">
      <w:pPr>
        <w:pStyle w:val="ConsPlusNormal"/>
        <w:spacing w:before="220"/>
        <w:ind w:firstLine="540"/>
        <w:jc w:val="both"/>
      </w:pPr>
      <w:r>
        <w:t>р) органа управления государственным внебюджетным фондом;</w:t>
      </w:r>
    </w:p>
    <w:p w:rsidR="005E0D22" w:rsidRDefault="005E0D22">
      <w:pPr>
        <w:pStyle w:val="ConsPlusNormal"/>
        <w:jc w:val="both"/>
      </w:pPr>
      <w:r>
        <w:t>(</w:t>
      </w:r>
      <w:proofErr w:type="spellStart"/>
      <w:r>
        <w:t>пп</w:t>
      </w:r>
      <w:proofErr w:type="spellEnd"/>
      <w:r>
        <w:t xml:space="preserve">. "р" </w:t>
      </w:r>
      <w:proofErr w:type="gramStart"/>
      <w:r>
        <w:t>введен</w:t>
      </w:r>
      <w:proofErr w:type="gramEnd"/>
      <w:r>
        <w:t xml:space="preserve"> </w:t>
      </w:r>
      <w:hyperlink r:id="rId250" w:history="1">
        <w:r>
          <w:rPr>
            <w:color w:val="0000FF"/>
          </w:rPr>
          <w:t>Приказом</w:t>
        </w:r>
      </w:hyperlink>
      <w:r>
        <w:t xml:space="preserve"> Минфина России от 27.11.2017 N 204н)</w:t>
      </w:r>
    </w:p>
    <w:p w:rsidR="005E0D22" w:rsidRDefault="005E0D22">
      <w:pPr>
        <w:pStyle w:val="ConsPlusNormal"/>
        <w:spacing w:before="220"/>
        <w:ind w:firstLine="540"/>
        <w:jc w:val="both"/>
      </w:pPr>
      <w:r>
        <w:t xml:space="preserve">с) органа внешнего государственного (муниципального) финансового контроля, исполняемые в соответствии со </w:t>
      </w:r>
      <w:hyperlink r:id="rId251" w:history="1">
        <w:r>
          <w:rPr>
            <w:color w:val="0000FF"/>
          </w:rPr>
          <w:t>статьей 157</w:t>
        </w:r>
      </w:hyperlink>
      <w:r>
        <w:t xml:space="preserve"> и </w:t>
      </w:r>
      <w:hyperlink r:id="rId252" w:history="1">
        <w:r>
          <w:rPr>
            <w:color w:val="0000FF"/>
          </w:rPr>
          <w:t>пунктом 1 статьи 268.1</w:t>
        </w:r>
      </w:hyperlink>
      <w:r>
        <w:t xml:space="preserve"> Бюджетного кодекса Российской Федерации;</w:t>
      </w:r>
    </w:p>
    <w:p w:rsidR="005E0D22" w:rsidRDefault="005E0D22">
      <w:pPr>
        <w:pStyle w:val="ConsPlusNormal"/>
        <w:jc w:val="both"/>
      </w:pPr>
      <w:r>
        <w:t>(</w:t>
      </w:r>
      <w:proofErr w:type="spellStart"/>
      <w:r>
        <w:t>пп</w:t>
      </w:r>
      <w:proofErr w:type="spellEnd"/>
      <w:r>
        <w:t xml:space="preserve">. "с" </w:t>
      </w:r>
      <w:proofErr w:type="gramStart"/>
      <w:r>
        <w:t>введен</w:t>
      </w:r>
      <w:proofErr w:type="gramEnd"/>
      <w:r>
        <w:t xml:space="preserve"> </w:t>
      </w:r>
      <w:hyperlink r:id="rId253" w:history="1">
        <w:r>
          <w:rPr>
            <w:color w:val="0000FF"/>
          </w:rPr>
          <w:t>Приказом</w:t>
        </w:r>
      </w:hyperlink>
      <w:r>
        <w:t xml:space="preserve"> Минфина России от 27.11.2017 N 204н)</w:t>
      </w:r>
    </w:p>
    <w:p w:rsidR="005E0D22" w:rsidRDefault="005E0D22">
      <w:pPr>
        <w:pStyle w:val="ConsPlusNormal"/>
        <w:spacing w:before="220"/>
        <w:ind w:firstLine="540"/>
        <w:jc w:val="both"/>
      </w:pPr>
      <w:r>
        <w:t xml:space="preserve">т) органа внутреннего государственного (муниципального) финансового контроля, исполняемые в соответствии со </w:t>
      </w:r>
      <w:hyperlink r:id="rId254" w:history="1">
        <w:r>
          <w:rPr>
            <w:color w:val="0000FF"/>
          </w:rPr>
          <w:t>статьей 157</w:t>
        </w:r>
      </w:hyperlink>
      <w:r>
        <w:t xml:space="preserve"> и </w:t>
      </w:r>
      <w:hyperlink r:id="rId255" w:history="1">
        <w:r>
          <w:rPr>
            <w:color w:val="0000FF"/>
          </w:rPr>
          <w:t>пунктом 1 статьи 269.2</w:t>
        </w:r>
      </w:hyperlink>
      <w:r>
        <w:t xml:space="preserve"> Бюджетного кодекса Российской Федерации.</w:t>
      </w:r>
    </w:p>
    <w:p w:rsidR="005E0D22" w:rsidRDefault="005E0D22">
      <w:pPr>
        <w:pStyle w:val="ConsPlusNormal"/>
        <w:jc w:val="both"/>
      </w:pPr>
      <w:r>
        <w:t>(</w:t>
      </w:r>
      <w:proofErr w:type="spellStart"/>
      <w:r>
        <w:t>пп</w:t>
      </w:r>
      <w:proofErr w:type="spellEnd"/>
      <w:r>
        <w:t xml:space="preserve">. "т" </w:t>
      </w:r>
      <w:proofErr w:type="gramStart"/>
      <w:r>
        <w:t>введен</w:t>
      </w:r>
      <w:proofErr w:type="gramEnd"/>
      <w:r>
        <w:t xml:space="preserve"> </w:t>
      </w:r>
      <w:hyperlink r:id="rId256" w:history="1">
        <w:r>
          <w:rPr>
            <w:color w:val="0000FF"/>
          </w:rPr>
          <w:t>Приказом</w:t>
        </w:r>
      </w:hyperlink>
      <w:r>
        <w:t xml:space="preserve"> Минфина России от 27.11.2017 N 204н)</w:t>
      </w:r>
    </w:p>
    <w:p w:rsidR="005E0D22" w:rsidRDefault="005E0D22">
      <w:pPr>
        <w:pStyle w:val="ConsPlusNormal"/>
        <w:jc w:val="both"/>
      </w:pPr>
    </w:p>
    <w:p w:rsidR="005E0D22" w:rsidRDefault="005E0D22">
      <w:pPr>
        <w:pStyle w:val="ConsPlusTitle"/>
        <w:ind w:firstLine="540"/>
        <w:jc w:val="both"/>
        <w:outlineLvl w:val="2"/>
      </w:pPr>
      <w:r>
        <w:t>2. Полномочия органа, осуществляющего функции и полномочия учредителя бюджетного учреждения</w:t>
      </w:r>
    </w:p>
    <w:p w:rsidR="005E0D22" w:rsidRDefault="005E0D22">
      <w:pPr>
        <w:pStyle w:val="ConsPlusNormal"/>
        <w:jc w:val="both"/>
      </w:pPr>
    </w:p>
    <w:p w:rsidR="005E0D22" w:rsidRDefault="005E0D22">
      <w:pPr>
        <w:pStyle w:val="ConsPlusNormal"/>
        <w:ind w:firstLine="540"/>
        <w:jc w:val="both"/>
      </w:pPr>
      <w:r>
        <w:t>а) выполнение функций и полномочий учредителя бюджетного учреждения при его создании, реорганизации, изменении типа и ликвидации;</w:t>
      </w:r>
    </w:p>
    <w:p w:rsidR="005E0D22" w:rsidRDefault="005E0D22">
      <w:pPr>
        <w:pStyle w:val="ConsPlusNormal"/>
        <w:spacing w:before="220"/>
        <w:ind w:firstLine="540"/>
        <w:jc w:val="both"/>
      </w:pPr>
      <w:r>
        <w:t>б) утверждение устава бюджетного учреждения, а также вносимых в него изменений;</w:t>
      </w:r>
    </w:p>
    <w:p w:rsidR="005E0D22" w:rsidRDefault="005E0D22">
      <w:pPr>
        <w:pStyle w:val="ConsPlusNormal"/>
        <w:spacing w:before="220"/>
        <w:ind w:firstLine="540"/>
        <w:jc w:val="both"/>
      </w:pPr>
      <w:r>
        <w:t>в) назначение (утверждение) руководителя бюджетного учреждения и прекращение его полномочий;</w:t>
      </w:r>
    </w:p>
    <w:p w:rsidR="005E0D22" w:rsidRDefault="005E0D22">
      <w:pPr>
        <w:pStyle w:val="ConsPlusNormal"/>
        <w:spacing w:before="220"/>
        <w:ind w:firstLine="540"/>
        <w:jc w:val="both"/>
      </w:pPr>
      <w:r>
        <w:t>г) заключение и прекращение трудового договора с руководителем бюджетного учреждения;</w:t>
      </w:r>
    </w:p>
    <w:p w:rsidR="005E0D22" w:rsidRDefault="005E0D22">
      <w:pPr>
        <w:pStyle w:val="ConsPlusNormal"/>
        <w:spacing w:before="220"/>
        <w:ind w:firstLine="540"/>
        <w:jc w:val="both"/>
      </w:pPr>
      <w:r>
        <w:t>д) формирование государственного задания на оказание государственных (муниципальных) услуг (выполнение работ) юридическим и физическим лицам (далее - государственное задание) в соответствии с предусмотренными уставом бюджетного учреждения основными видами деятельности;</w:t>
      </w:r>
    </w:p>
    <w:p w:rsidR="005E0D22" w:rsidRDefault="005E0D22">
      <w:pPr>
        <w:pStyle w:val="ConsPlusNormal"/>
        <w:spacing w:before="220"/>
        <w:ind w:firstLine="540"/>
        <w:jc w:val="both"/>
      </w:pPr>
      <w:r>
        <w:t>е) утверждение государственного задания в соответствии с предусмотренными уставом бюджетного учреждения основными видами деятельности;</w:t>
      </w:r>
    </w:p>
    <w:p w:rsidR="005E0D22" w:rsidRDefault="005E0D22">
      <w:pPr>
        <w:pStyle w:val="ConsPlusNormal"/>
        <w:spacing w:before="220"/>
        <w:ind w:firstLine="540"/>
        <w:jc w:val="both"/>
      </w:pPr>
      <w:r>
        <w:t>ж) определение перечня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(далее - особо ценное движимое имущество);</w:t>
      </w:r>
    </w:p>
    <w:p w:rsidR="005E0D22" w:rsidRDefault="005E0D22">
      <w:pPr>
        <w:pStyle w:val="ConsPlusNormal"/>
        <w:spacing w:before="220"/>
        <w:ind w:firstLine="540"/>
        <w:jc w:val="both"/>
      </w:pPr>
      <w:r>
        <w:t xml:space="preserve">з) предварительное согласование совершения бюджетным учреждением крупных сделок, соответствующих критериям, установленным в </w:t>
      </w:r>
      <w:hyperlink r:id="rId257" w:history="1">
        <w:r>
          <w:rPr>
            <w:color w:val="0000FF"/>
          </w:rPr>
          <w:t>пункте 13 статьи 9.2</w:t>
        </w:r>
      </w:hyperlink>
      <w:r>
        <w:t xml:space="preserve"> Федерального закона "О некоммерческих организациях";</w:t>
      </w:r>
    </w:p>
    <w:p w:rsidR="005E0D22" w:rsidRDefault="005E0D22">
      <w:pPr>
        <w:pStyle w:val="ConsPlusNormal"/>
        <w:spacing w:before="220"/>
        <w:ind w:firstLine="540"/>
        <w:jc w:val="both"/>
      </w:pPr>
      <w:r>
        <w:t xml:space="preserve">и) принятие решений об одобрении сделок с участием бюджетного учреждения, в совершении которых имеется заинтересованность, определяемая в соответствии с критериями, установленными в </w:t>
      </w:r>
      <w:hyperlink r:id="rId258" w:history="1">
        <w:r>
          <w:rPr>
            <w:color w:val="0000FF"/>
          </w:rPr>
          <w:t>статье 27</w:t>
        </w:r>
      </w:hyperlink>
      <w:r>
        <w:t xml:space="preserve"> Федерального закона "О некоммерческих организациях";</w:t>
      </w:r>
    </w:p>
    <w:p w:rsidR="005E0D22" w:rsidRDefault="005E0D22">
      <w:pPr>
        <w:pStyle w:val="ConsPlusNormal"/>
        <w:spacing w:before="220"/>
        <w:ind w:firstLine="540"/>
        <w:jc w:val="both"/>
      </w:pPr>
      <w:r>
        <w:t xml:space="preserve">к) установление порядка определения платы для физических и юридических лиц за услуги (работы), относящиеся к основным видам деятельности бюджетного учреждения, оказываемые им сверх установленного государственного задания, а также в случаях, определенных федеральными </w:t>
      </w:r>
      <w:r>
        <w:lastRenderedPageBreak/>
        <w:t>законами, в пределах установленного государственного задания;</w:t>
      </w:r>
    </w:p>
    <w:p w:rsidR="005E0D22" w:rsidRDefault="005E0D22">
      <w:pPr>
        <w:pStyle w:val="ConsPlusNormal"/>
        <w:spacing w:before="220"/>
        <w:ind w:firstLine="540"/>
        <w:jc w:val="both"/>
      </w:pPr>
      <w:r>
        <w:t>л) определение порядка составления и утверждения отчета о результатах деятельности бюджетного учреждения и об использовании закрепленного за ним государственного (муниципального) имущества в соответствии с общими требованиями, установленными Министерством финансов Российской Федерации;</w:t>
      </w:r>
    </w:p>
    <w:p w:rsidR="005E0D22" w:rsidRDefault="005E0D22">
      <w:pPr>
        <w:pStyle w:val="ConsPlusNormal"/>
        <w:spacing w:before="220"/>
        <w:ind w:firstLine="540"/>
        <w:jc w:val="both"/>
      </w:pPr>
      <w:r>
        <w:t>м) согласование распоряжения особо ценным движимым имуществом, закрепленным за бюджетным учреждением учредителем либо приобретенным бюджетным учреждением за счет средств, выделенных его учредителем на приобретение такого имущества;</w:t>
      </w:r>
    </w:p>
    <w:p w:rsidR="005E0D22" w:rsidRDefault="005E0D22">
      <w:pPr>
        <w:pStyle w:val="ConsPlusNormal"/>
        <w:spacing w:before="220"/>
        <w:ind w:firstLine="540"/>
        <w:jc w:val="both"/>
      </w:pPr>
      <w:r>
        <w:t>н) согласование распоряжения недвижимым имуществом бюджетного учреждения, в том числе передачи его в аренду по договорам, типовые условия которых утверждаются Министерством экономического развития Российской Федерации, если иное не установлено иными нормативными правовыми актами, принимаемыми в соответствии с федеральными законами;</w:t>
      </w:r>
    </w:p>
    <w:p w:rsidR="005E0D22" w:rsidRDefault="005E0D22">
      <w:pPr>
        <w:pStyle w:val="ConsPlusNormal"/>
        <w:spacing w:before="220"/>
        <w:ind w:firstLine="540"/>
        <w:jc w:val="both"/>
      </w:pPr>
      <w:proofErr w:type="gramStart"/>
      <w:r>
        <w:t>о) согласование внесения бюджетным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roofErr w:type="gramEnd"/>
    </w:p>
    <w:p w:rsidR="005E0D22" w:rsidRDefault="005E0D22">
      <w:pPr>
        <w:pStyle w:val="ConsPlusNormal"/>
        <w:spacing w:before="220"/>
        <w:ind w:firstLine="540"/>
        <w:jc w:val="both"/>
      </w:pPr>
      <w:proofErr w:type="gramStart"/>
      <w:r>
        <w:t>п) согласование 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бюджетным учреждением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roofErr w:type="gramEnd"/>
    </w:p>
    <w:p w:rsidR="005E0D22" w:rsidRDefault="005E0D22">
      <w:pPr>
        <w:pStyle w:val="ConsPlusNormal"/>
        <w:spacing w:before="220"/>
        <w:ind w:firstLine="540"/>
        <w:jc w:val="both"/>
      </w:pPr>
      <w:r>
        <w:t>р) осуществление финансового обеспечения выполнения государственного задания;</w:t>
      </w:r>
    </w:p>
    <w:p w:rsidR="005E0D22" w:rsidRDefault="005E0D22">
      <w:pPr>
        <w:pStyle w:val="ConsPlusNormal"/>
        <w:spacing w:before="220"/>
        <w:ind w:firstLine="540"/>
        <w:jc w:val="both"/>
      </w:pPr>
      <w:r>
        <w:t>с) определение порядка составления и утверждения плана финансово-хозяйственной деятельности бюджетного учреждения в соответствии с требованиями, установленными Министерством финансов Российской Федерации;</w:t>
      </w:r>
    </w:p>
    <w:p w:rsidR="005E0D22" w:rsidRDefault="005E0D22">
      <w:pPr>
        <w:pStyle w:val="ConsPlusNormal"/>
        <w:spacing w:before="220"/>
        <w:ind w:firstLine="540"/>
        <w:jc w:val="both"/>
      </w:pPr>
      <w:r>
        <w:t xml:space="preserve">т) определение предельно допустимого значения просроченной кредиторской задолженности бюджетного учреждения,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w:t>
      </w:r>
      <w:hyperlink r:id="rId259" w:history="1">
        <w:r>
          <w:rPr>
            <w:color w:val="0000FF"/>
          </w:rPr>
          <w:t>кодексом</w:t>
        </w:r>
      </w:hyperlink>
      <w:r>
        <w:t xml:space="preserve"> Российской Федерации;</w:t>
      </w:r>
    </w:p>
    <w:p w:rsidR="005E0D22" w:rsidRDefault="005E0D22">
      <w:pPr>
        <w:pStyle w:val="ConsPlusNormal"/>
        <w:spacing w:before="220"/>
        <w:ind w:firstLine="540"/>
        <w:jc w:val="both"/>
      </w:pPr>
      <w:r>
        <w:t>у) осуществление контроля деятельности бюджетного учреждения в соответствии с законодательством Российской Федерации;</w:t>
      </w:r>
    </w:p>
    <w:p w:rsidR="005E0D22" w:rsidRDefault="005E0D22">
      <w:pPr>
        <w:pStyle w:val="ConsPlusNormal"/>
        <w:spacing w:before="220"/>
        <w:ind w:firstLine="540"/>
        <w:jc w:val="both"/>
      </w:pPr>
      <w:r>
        <w:t>ф)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Правительства Российской Федерации, субъекта Российской Федерации, правовыми актами муниципального образования.</w:t>
      </w:r>
    </w:p>
    <w:p w:rsidR="005E0D22" w:rsidRDefault="005E0D22">
      <w:pPr>
        <w:pStyle w:val="ConsPlusNormal"/>
        <w:jc w:val="both"/>
      </w:pPr>
    </w:p>
    <w:p w:rsidR="005E0D22" w:rsidRDefault="005E0D22">
      <w:pPr>
        <w:pStyle w:val="ConsPlusTitle"/>
        <w:ind w:firstLine="540"/>
        <w:jc w:val="both"/>
        <w:outlineLvl w:val="2"/>
      </w:pPr>
      <w:r>
        <w:t>3. Полномочия органа, осуществляющего функции и полномочия учредителя казенного учреждения</w:t>
      </w:r>
    </w:p>
    <w:p w:rsidR="005E0D22" w:rsidRDefault="005E0D22">
      <w:pPr>
        <w:pStyle w:val="ConsPlusNormal"/>
        <w:jc w:val="both"/>
      </w:pPr>
    </w:p>
    <w:p w:rsidR="005E0D22" w:rsidRDefault="005E0D22">
      <w:pPr>
        <w:pStyle w:val="ConsPlusNormal"/>
        <w:ind w:firstLine="540"/>
        <w:jc w:val="both"/>
      </w:pPr>
      <w:r>
        <w:t>а) выполнение функций и полномочий учредителя казенного учреждения при его создании, реорганизации, изменении типа и ликвидации;</w:t>
      </w:r>
    </w:p>
    <w:p w:rsidR="005E0D22" w:rsidRDefault="005E0D22">
      <w:pPr>
        <w:pStyle w:val="ConsPlusNormal"/>
        <w:spacing w:before="220"/>
        <w:ind w:firstLine="540"/>
        <w:jc w:val="both"/>
      </w:pPr>
      <w:r>
        <w:t>б) утверждение устава казенного учреждения, а также вносимых в него изменений;</w:t>
      </w:r>
    </w:p>
    <w:p w:rsidR="005E0D22" w:rsidRDefault="005E0D22">
      <w:pPr>
        <w:pStyle w:val="ConsPlusNormal"/>
        <w:spacing w:before="220"/>
        <w:ind w:firstLine="540"/>
        <w:jc w:val="both"/>
      </w:pPr>
      <w:r>
        <w:t>в) назначение руководителя казенного учреждения и прекращение его полномочий;</w:t>
      </w:r>
    </w:p>
    <w:p w:rsidR="005E0D22" w:rsidRDefault="005E0D22">
      <w:pPr>
        <w:pStyle w:val="ConsPlusNormal"/>
        <w:spacing w:before="220"/>
        <w:ind w:firstLine="540"/>
        <w:jc w:val="both"/>
      </w:pPr>
      <w:r>
        <w:lastRenderedPageBreak/>
        <w:t>г) заключение и прекращение трудового договора с руководителем казенного учреждения;</w:t>
      </w:r>
    </w:p>
    <w:p w:rsidR="005E0D22" w:rsidRDefault="005E0D22">
      <w:pPr>
        <w:pStyle w:val="ConsPlusNormal"/>
        <w:spacing w:before="220"/>
        <w:ind w:firstLine="540"/>
        <w:jc w:val="both"/>
      </w:pPr>
      <w: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5E0D22" w:rsidRDefault="005E0D22">
      <w:pPr>
        <w:pStyle w:val="ConsPlusNormal"/>
        <w:spacing w:before="220"/>
        <w:ind w:firstLine="540"/>
        <w:jc w:val="both"/>
      </w:pPr>
      <w:r>
        <w:t>е) определение на основании правового акта перечня казенных учреждений, которым устанавливается государственное задание;</w:t>
      </w:r>
    </w:p>
    <w:p w:rsidR="005E0D22" w:rsidRDefault="005E0D22">
      <w:pPr>
        <w:pStyle w:val="ConsPlusNormal"/>
        <w:spacing w:before="220"/>
        <w:ind w:firstLine="540"/>
        <w:jc w:val="both"/>
      </w:pPr>
      <w:r>
        <w:t>ж)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5E0D22" w:rsidRDefault="005E0D22">
      <w:pPr>
        <w:pStyle w:val="ConsPlusNormal"/>
        <w:spacing w:before="220"/>
        <w:ind w:firstLine="540"/>
        <w:jc w:val="both"/>
      </w:pPr>
      <w:r>
        <w:t>з) определение порядка составления и утверждения отчета о результатах деятельности казенного учреждения и об использовании закрепленного за ним государственного (муниципального) имущества в соответствии с общими требованиями, установленными Министерством финансов Российской Федерации;</w:t>
      </w:r>
    </w:p>
    <w:p w:rsidR="005E0D22" w:rsidRDefault="005E0D22">
      <w:pPr>
        <w:pStyle w:val="ConsPlusNormal"/>
        <w:spacing w:before="220"/>
        <w:ind w:firstLine="540"/>
        <w:jc w:val="both"/>
      </w:pPr>
      <w:r>
        <w:t>и) установление порядка составления, утверждения и ведения бюджетных смет федеральных казенных учреждений в соответствии с общими требованиями, установленными Министерством финансов Российской Федерации;</w:t>
      </w:r>
    </w:p>
    <w:p w:rsidR="005E0D22" w:rsidRDefault="005E0D22">
      <w:pPr>
        <w:pStyle w:val="ConsPlusNormal"/>
        <w:spacing w:before="220"/>
        <w:ind w:firstLine="540"/>
        <w:jc w:val="both"/>
      </w:pPr>
      <w:r>
        <w:t>к) согласование распоряжения недвижимым имуществом казенного учреждения, в том числе передачи его в аренду, если иное не установлено иными нормативными правовыми актами, принимаемыми в соответствии с федеральными законами, нормативными правовыми актами субъекта Российской Федерации, правовыми актами муниципального образования;</w:t>
      </w:r>
    </w:p>
    <w:p w:rsidR="005E0D22" w:rsidRDefault="005E0D22">
      <w:pPr>
        <w:pStyle w:val="ConsPlusNormal"/>
        <w:spacing w:before="220"/>
        <w:ind w:firstLine="540"/>
        <w:jc w:val="both"/>
      </w:pPr>
      <w:r>
        <w:t>л) согласование распоряжения движимым имуществом казенного учреждения;</w:t>
      </w:r>
    </w:p>
    <w:p w:rsidR="005E0D22" w:rsidRDefault="005E0D22">
      <w:pPr>
        <w:pStyle w:val="ConsPlusNormal"/>
        <w:spacing w:before="220"/>
        <w:ind w:firstLine="540"/>
        <w:jc w:val="both"/>
      </w:pPr>
      <w:r>
        <w:t>м) осуществление контроля деятельности казенного учреждения в соответствии с законодательством Российской Федерации;</w:t>
      </w:r>
    </w:p>
    <w:p w:rsidR="005E0D22" w:rsidRDefault="005E0D22">
      <w:pPr>
        <w:pStyle w:val="ConsPlusNormal"/>
        <w:spacing w:before="220"/>
        <w:ind w:firstLine="540"/>
        <w:jc w:val="both"/>
      </w:pPr>
      <w:r>
        <w:t>н)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нормативными правовыми актами субъекта Российской Федерации, правовыми актами муниципального образования.</w:t>
      </w:r>
    </w:p>
    <w:p w:rsidR="005E0D22" w:rsidRDefault="005E0D22">
      <w:pPr>
        <w:pStyle w:val="ConsPlusNormal"/>
        <w:jc w:val="both"/>
      </w:pPr>
    </w:p>
    <w:p w:rsidR="005E0D22" w:rsidRDefault="005E0D22">
      <w:pPr>
        <w:pStyle w:val="ConsPlusTitle"/>
        <w:ind w:firstLine="540"/>
        <w:jc w:val="both"/>
        <w:outlineLvl w:val="2"/>
      </w:pPr>
      <w:r>
        <w:t>4. Полномочия органа, осуществляющего функции и полномочия учредителя автономного учреждения</w:t>
      </w:r>
    </w:p>
    <w:p w:rsidR="005E0D22" w:rsidRDefault="005E0D22">
      <w:pPr>
        <w:pStyle w:val="ConsPlusNormal"/>
        <w:jc w:val="both"/>
      </w:pPr>
    </w:p>
    <w:p w:rsidR="005E0D22" w:rsidRDefault="005E0D22">
      <w:pPr>
        <w:pStyle w:val="ConsPlusNormal"/>
        <w:ind w:firstLine="540"/>
        <w:jc w:val="both"/>
      </w:pPr>
      <w:r>
        <w:t>а) утверждение устава автономного учреждения, а также вносимых в него изменений;</w:t>
      </w:r>
    </w:p>
    <w:p w:rsidR="005E0D22" w:rsidRDefault="005E0D22">
      <w:pPr>
        <w:pStyle w:val="ConsPlusNormal"/>
        <w:spacing w:before="220"/>
        <w:ind w:firstLine="540"/>
        <w:jc w:val="both"/>
      </w:pPr>
      <w:r>
        <w:t>б) формирование и утверждение государственного задания автономному учреждению в соответствии с видами деятельности, отнесенными к его основной деятельности;</w:t>
      </w:r>
    </w:p>
    <w:p w:rsidR="005E0D22" w:rsidRDefault="005E0D22">
      <w:pPr>
        <w:pStyle w:val="ConsPlusNormal"/>
        <w:spacing w:before="220"/>
        <w:ind w:firstLine="540"/>
        <w:jc w:val="both"/>
      </w:pPr>
      <w:r>
        <w:t>в) определение перечня мероприятий, направленных на развитие автономного учреждения;</w:t>
      </w:r>
    </w:p>
    <w:p w:rsidR="005E0D22" w:rsidRDefault="005E0D22">
      <w:pPr>
        <w:pStyle w:val="ConsPlusNormal"/>
        <w:spacing w:before="220"/>
        <w:ind w:firstLine="540"/>
        <w:jc w:val="both"/>
      </w:pPr>
      <w:r>
        <w:t>г) рассмотрение предложений руководителя автономного учреждения о создании или ликвидации филиалов автономного учреждения, открытии или закрытии его представительств;</w:t>
      </w:r>
    </w:p>
    <w:p w:rsidR="005E0D22" w:rsidRDefault="005E0D22">
      <w:pPr>
        <w:pStyle w:val="ConsPlusNormal"/>
        <w:spacing w:before="220"/>
        <w:ind w:firstLine="540"/>
        <w:jc w:val="both"/>
      </w:pPr>
      <w:r>
        <w:t>д) представление на рассмотрение наблюдательного совета автономного учреждения предложений:</w:t>
      </w:r>
    </w:p>
    <w:p w:rsidR="005E0D22" w:rsidRDefault="005E0D22">
      <w:pPr>
        <w:pStyle w:val="ConsPlusNormal"/>
        <w:spacing w:before="220"/>
        <w:ind w:firstLine="540"/>
        <w:jc w:val="both"/>
      </w:pPr>
      <w:r>
        <w:t>о внесении изменений в устав автономного учреждения;</w:t>
      </w:r>
    </w:p>
    <w:p w:rsidR="005E0D22" w:rsidRDefault="005E0D22">
      <w:pPr>
        <w:pStyle w:val="ConsPlusNormal"/>
        <w:spacing w:before="220"/>
        <w:ind w:firstLine="540"/>
        <w:jc w:val="both"/>
      </w:pPr>
      <w:r>
        <w:t>о создании или ликвидации филиалов автономного учреждения, открытии или закрытии его представительств;</w:t>
      </w:r>
    </w:p>
    <w:p w:rsidR="005E0D22" w:rsidRDefault="005E0D22">
      <w:pPr>
        <w:pStyle w:val="ConsPlusNormal"/>
        <w:spacing w:before="220"/>
        <w:ind w:firstLine="540"/>
        <w:jc w:val="both"/>
      </w:pPr>
      <w:r>
        <w:t>о реорганизации или ликвидации автономного учреждения;</w:t>
      </w:r>
    </w:p>
    <w:p w:rsidR="005E0D22" w:rsidRDefault="005E0D22">
      <w:pPr>
        <w:pStyle w:val="ConsPlusNormal"/>
        <w:spacing w:before="220"/>
        <w:ind w:firstLine="540"/>
        <w:jc w:val="both"/>
      </w:pPr>
      <w:r>
        <w:t xml:space="preserve">об изъятии имущества, закрепленного за автономным учреждением на праве оперативного </w:t>
      </w:r>
      <w:r>
        <w:lastRenderedPageBreak/>
        <w:t>управления;</w:t>
      </w:r>
    </w:p>
    <w:p w:rsidR="005E0D22" w:rsidRDefault="005E0D22">
      <w:pPr>
        <w:pStyle w:val="ConsPlusNormal"/>
        <w:spacing w:before="220"/>
        <w:ind w:firstLine="540"/>
        <w:jc w:val="both"/>
      </w:pPr>
      <w:r>
        <w:t>е) принятие решений:</w:t>
      </w:r>
    </w:p>
    <w:p w:rsidR="005E0D22" w:rsidRDefault="005E0D22">
      <w:pPr>
        <w:pStyle w:val="ConsPlusNormal"/>
        <w:spacing w:before="220"/>
        <w:ind w:firstLine="540"/>
        <w:jc w:val="both"/>
      </w:pPr>
      <w:r>
        <w:t>о создании или ликвидации филиалов автономного учреждения, открытии или закрытии его представительств;</w:t>
      </w:r>
    </w:p>
    <w:p w:rsidR="005E0D22" w:rsidRDefault="005E0D22">
      <w:pPr>
        <w:pStyle w:val="ConsPlusNormal"/>
        <w:spacing w:before="220"/>
        <w:ind w:firstLine="540"/>
        <w:jc w:val="both"/>
      </w:pPr>
      <w:r>
        <w:t>о реорганизации или ликвидации федерального автономного учреждения;</w:t>
      </w:r>
    </w:p>
    <w:p w:rsidR="005E0D22" w:rsidRDefault="005E0D22">
      <w:pPr>
        <w:pStyle w:val="ConsPlusNormal"/>
        <w:spacing w:before="220"/>
        <w:ind w:firstLine="540"/>
        <w:jc w:val="both"/>
      </w:pPr>
      <w:r>
        <w:t>ж) определение перечня особо ценного движимого имущества;</w:t>
      </w:r>
    </w:p>
    <w:p w:rsidR="005E0D22" w:rsidRDefault="005E0D22">
      <w:pPr>
        <w:pStyle w:val="ConsPlusNormal"/>
        <w:spacing w:before="220"/>
        <w:ind w:firstLine="540"/>
        <w:jc w:val="both"/>
      </w:pPr>
      <w:proofErr w:type="gramStart"/>
      <w:r>
        <w:t>з) согласие на распоряжение автономным учреждением недвижимым имуществом, закрепленным за ним учредителем или приобретенным за счет средств, выделенных учредителем на приобретение этого имущества, а также согласие на распоряжение особо ценным движимым имуществом, закрепленным за ним учредителем или приобретенным за счет средств, выделенных учредителем на приобретение этого имущества;</w:t>
      </w:r>
      <w:proofErr w:type="gramEnd"/>
    </w:p>
    <w:p w:rsidR="005E0D22" w:rsidRDefault="005E0D22">
      <w:pPr>
        <w:pStyle w:val="ConsPlusNormal"/>
        <w:spacing w:before="220"/>
        <w:ind w:firstLine="540"/>
        <w:jc w:val="both"/>
      </w:pPr>
      <w:r>
        <w:t>и) согласие на внесение автономным учреждением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5E0D22" w:rsidRDefault="005E0D22">
      <w:pPr>
        <w:pStyle w:val="ConsPlusNormal"/>
        <w:spacing w:before="220"/>
        <w:ind w:firstLine="540"/>
        <w:jc w:val="both"/>
      </w:pPr>
      <w:r>
        <w:t>к) внесение предложений о закреплении за автономным учреждением недвижимого имущества и об изъятии данного имущества;</w:t>
      </w:r>
    </w:p>
    <w:p w:rsidR="005E0D22" w:rsidRDefault="005E0D22">
      <w:pPr>
        <w:pStyle w:val="ConsPlusNormal"/>
        <w:spacing w:before="220"/>
        <w:ind w:firstLine="540"/>
        <w:jc w:val="both"/>
      </w:pPr>
      <w:r>
        <w:t>л) представление в установленном порядке предложений о создании бюджетного учреждения путем изменения типа автономного учреждения;</w:t>
      </w:r>
    </w:p>
    <w:p w:rsidR="005E0D22" w:rsidRDefault="005E0D22">
      <w:pPr>
        <w:pStyle w:val="ConsPlusNormal"/>
        <w:spacing w:before="220"/>
        <w:ind w:firstLine="540"/>
        <w:jc w:val="both"/>
      </w:pPr>
      <w:r>
        <w:t>м) назначение руководителя автономного учреждения и прекращение его полномочий;</w:t>
      </w:r>
    </w:p>
    <w:p w:rsidR="005E0D22" w:rsidRDefault="005E0D22">
      <w:pPr>
        <w:pStyle w:val="ConsPlusNormal"/>
        <w:spacing w:before="220"/>
        <w:ind w:firstLine="540"/>
        <w:jc w:val="both"/>
      </w:pPr>
      <w:r>
        <w:t>н) заключение и прекращение трудового договора с руководителем автономного учреждения;</w:t>
      </w:r>
    </w:p>
    <w:p w:rsidR="005E0D22" w:rsidRDefault="005E0D22">
      <w:pPr>
        <w:pStyle w:val="ConsPlusNormal"/>
        <w:spacing w:before="220"/>
        <w:ind w:firstLine="540"/>
        <w:jc w:val="both"/>
      </w:pPr>
      <w:r>
        <w:t>о) принятие решения об одобрении сделки с имуществом автономного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учреждения, а также сделки в отношении недвижимого имущества и особо ценного движимого имущества;</w:t>
      </w:r>
    </w:p>
    <w:p w:rsidR="005E0D22" w:rsidRDefault="005E0D22">
      <w:pPr>
        <w:pStyle w:val="ConsPlusNormal"/>
        <w:spacing w:before="220"/>
        <w:ind w:firstLine="540"/>
        <w:jc w:val="both"/>
      </w:pPr>
      <w:r>
        <w:t>п) осуществление финансового обеспечения выполнения государственного задания;</w:t>
      </w:r>
    </w:p>
    <w:p w:rsidR="005E0D22" w:rsidRDefault="005E0D22">
      <w:pPr>
        <w:pStyle w:val="ConsPlusNormal"/>
        <w:spacing w:before="220"/>
        <w:ind w:firstLine="540"/>
        <w:jc w:val="both"/>
      </w:pPr>
      <w:r>
        <w:t xml:space="preserve">р) решение иных вопросов, предусмотренных Федеральным </w:t>
      </w:r>
      <w:hyperlink r:id="rId260" w:history="1">
        <w:r>
          <w:rPr>
            <w:color w:val="0000FF"/>
          </w:rPr>
          <w:t>законом</w:t>
        </w:r>
      </w:hyperlink>
      <w:r>
        <w:t xml:space="preserve"> "Об автономных учреждениях".</w:t>
      </w:r>
    </w:p>
    <w:p w:rsidR="005E0D22" w:rsidRDefault="005E0D22">
      <w:pPr>
        <w:pStyle w:val="ConsPlusNormal"/>
        <w:spacing w:before="220"/>
        <w:ind w:firstLine="540"/>
        <w:jc w:val="both"/>
      </w:pPr>
      <w:r>
        <w:t xml:space="preserve">5. Полномочия организации в сфере закупок товаров, работ, услуг для государственных (муниципальных нужд), осуществляемые в соответствии с положениями Федерального </w:t>
      </w:r>
      <w:hyperlink r:id="rId261"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5E0D22" w:rsidRDefault="005E0D22">
      <w:pPr>
        <w:pStyle w:val="ConsPlusNormal"/>
        <w:jc w:val="both"/>
      </w:pPr>
      <w:r>
        <w:t xml:space="preserve">(п. 5 </w:t>
      </w:r>
      <w:proofErr w:type="gramStart"/>
      <w:r>
        <w:t>введен</w:t>
      </w:r>
      <w:proofErr w:type="gramEnd"/>
      <w:r>
        <w:t xml:space="preserve"> </w:t>
      </w:r>
      <w:hyperlink r:id="rId262" w:history="1">
        <w:r>
          <w:rPr>
            <w:color w:val="0000FF"/>
          </w:rPr>
          <w:t>Приказом</w:t>
        </w:r>
      </w:hyperlink>
      <w:r>
        <w:t xml:space="preserve"> Минфина России от 27.11.2017 N 204н)</w:t>
      </w:r>
    </w:p>
    <w:p w:rsidR="005E0D22" w:rsidRDefault="005E0D22">
      <w:pPr>
        <w:pStyle w:val="ConsPlusNormal"/>
        <w:spacing w:before="220"/>
        <w:ind w:firstLine="540"/>
        <w:jc w:val="both"/>
      </w:pPr>
      <w:r>
        <w:t xml:space="preserve">6. Полномочие по осуществлению переданных бюджетных полномочий финансового органа городского, сельского поселения в соответствии со </w:t>
      </w:r>
      <w:hyperlink r:id="rId263" w:history="1">
        <w:r>
          <w:rPr>
            <w:color w:val="0000FF"/>
          </w:rPr>
          <w:t>статьей 154</w:t>
        </w:r>
      </w:hyperlink>
      <w:r>
        <w:t xml:space="preserve"> Бюджетного кодекса Российской Федерации.</w:t>
      </w:r>
    </w:p>
    <w:p w:rsidR="005E0D22" w:rsidRDefault="005E0D22">
      <w:pPr>
        <w:pStyle w:val="ConsPlusNormal"/>
        <w:jc w:val="both"/>
      </w:pPr>
      <w:r>
        <w:t xml:space="preserve">(п. 6 </w:t>
      </w:r>
      <w:proofErr w:type="gramStart"/>
      <w:r>
        <w:t>введен</w:t>
      </w:r>
      <w:proofErr w:type="gramEnd"/>
      <w:r>
        <w:t xml:space="preserve"> </w:t>
      </w:r>
      <w:hyperlink r:id="rId264" w:history="1">
        <w:r>
          <w:rPr>
            <w:color w:val="0000FF"/>
          </w:rPr>
          <w:t>Приказом</w:t>
        </w:r>
      </w:hyperlink>
      <w:r>
        <w:t xml:space="preserve"> Минфина России от 27.11.2017 N 204н)</w:t>
      </w:r>
    </w:p>
    <w:p w:rsidR="005E0D22" w:rsidRDefault="005E0D22">
      <w:pPr>
        <w:pStyle w:val="ConsPlusNormal"/>
        <w:spacing w:before="220"/>
        <w:ind w:firstLine="540"/>
        <w:jc w:val="both"/>
      </w:pPr>
      <w:r>
        <w:t xml:space="preserve">7. Полномочие по осуществлению переданных полномочий исполнительно-распорядительного органа городского, сельского поселения, являющегося административным центром муниципального района в соответствии со </w:t>
      </w:r>
      <w:hyperlink r:id="rId265" w:history="1">
        <w:r>
          <w:rPr>
            <w:color w:val="0000FF"/>
          </w:rPr>
          <w:t>статьей 154</w:t>
        </w:r>
      </w:hyperlink>
      <w:r>
        <w:t xml:space="preserve"> Бюджетного кодекса Российской Федерации.</w:t>
      </w:r>
    </w:p>
    <w:p w:rsidR="005E0D22" w:rsidRDefault="005E0D22">
      <w:pPr>
        <w:pStyle w:val="ConsPlusNormal"/>
        <w:jc w:val="both"/>
      </w:pPr>
      <w:r>
        <w:t xml:space="preserve">(п. 7 </w:t>
      </w:r>
      <w:proofErr w:type="gramStart"/>
      <w:r>
        <w:t>введен</w:t>
      </w:r>
      <w:proofErr w:type="gramEnd"/>
      <w:r>
        <w:t xml:space="preserve"> </w:t>
      </w:r>
      <w:hyperlink r:id="rId266" w:history="1">
        <w:r>
          <w:rPr>
            <w:color w:val="0000FF"/>
          </w:rPr>
          <w:t>Приказом</w:t>
        </w:r>
      </w:hyperlink>
      <w:r>
        <w:t xml:space="preserve"> Минфина России от 27.11.2017 N 204н)</w:t>
      </w:r>
    </w:p>
    <w:p w:rsidR="005E0D22" w:rsidRDefault="005E0D22">
      <w:pPr>
        <w:pStyle w:val="ConsPlusNormal"/>
        <w:spacing w:before="220"/>
        <w:ind w:firstLine="540"/>
        <w:jc w:val="both"/>
      </w:pPr>
      <w:r>
        <w:t xml:space="preserve">8. Полномочие организации - </w:t>
      </w:r>
      <w:proofErr w:type="spellStart"/>
      <w:r>
        <w:t>неучастника</w:t>
      </w:r>
      <w:proofErr w:type="spellEnd"/>
      <w:r>
        <w:t xml:space="preserve"> бюджетного процесса по осуществлению:</w:t>
      </w:r>
    </w:p>
    <w:p w:rsidR="005E0D22" w:rsidRDefault="005E0D22">
      <w:pPr>
        <w:pStyle w:val="ConsPlusNormal"/>
        <w:spacing w:before="220"/>
        <w:ind w:firstLine="540"/>
        <w:jc w:val="both"/>
      </w:pPr>
      <w:r>
        <w:lastRenderedPageBreak/>
        <w:t>а) переданных полномочий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5E0D22" w:rsidRDefault="005E0D22">
      <w:pPr>
        <w:pStyle w:val="ConsPlusNormal"/>
        <w:spacing w:before="220"/>
        <w:ind w:firstLine="540"/>
        <w:jc w:val="both"/>
      </w:pPr>
      <w:r>
        <w:t>б) переданных полномочий государственного (муниципального) заказчика.</w:t>
      </w:r>
    </w:p>
    <w:p w:rsidR="005E0D22" w:rsidRDefault="005E0D22">
      <w:pPr>
        <w:pStyle w:val="ConsPlusNormal"/>
        <w:jc w:val="both"/>
      </w:pPr>
      <w:r>
        <w:t xml:space="preserve">(п. 8 </w:t>
      </w:r>
      <w:proofErr w:type="gramStart"/>
      <w:r>
        <w:t>введен</w:t>
      </w:r>
      <w:proofErr w:type="gramEnd"/>
      <w:r>
        <w:t xml:space="preserve"> </w:t>
      </w:r>
      <w:hyperlink r:id="rId267" w:history="1">
        <w:r>
          <w:rPr>
            <w:color w:val="0000FF"/>
          </w:rPr>
          <w:t>Приказом</w:t>
        </w:r>
      </w:hyperlink>
      <w:r>
        <w:t xml:space="preserve"> Минфина России от 27.11.2017 N 204н)</w:t>
      </w:r>
    </w:p>
    <w:p w:rsidR="005E0D22" w:rsidRDefault="005E0D22">
      <w:pPr>
        <w:pStyle w:val="ConsPlusNormal"/>
        <w:spacing w:before="220"/>
        <w:ind w:firstLine="540"/>
        <w:jc w:val="both"/>
      </w:pPr>
      <w:r>
        <w:t xml:space="preserve">9. Полномочия организации - </w:t>
      </w:r>
      <w:proofErr w:type="spellStart"/>
      <w:r>
        <w:t>неучастника</w:t>
      </w:r>
      <w:proofErr w:type="spellEnd"/>
      <w:r>
        <w:t xml:space="preserve"> бюджетного процесса по получению средств из бюджета бюджетной системы Российской Федерации в соответствии с бюджетным законодательством Российской Федерации.</w:t>
      </w:r>
    </w:p>
    <w:p w:rsidR="005E0D22" w:rsidRDefault="005E0D22">
      <w:pPr>
        <w:pStyle w:val="ConsPlusNormal"/>
        <w:jc w:val="both"/>
      </w:pPr>
      <w:r>
        <w:t xml:space="preserve">(п. 9 </w:t>
      </w:r>
      <w:proofErr w:type="gramStart"/>
      <w:r>
        <w:t>введен</w:t>
      </w:r>
      <w:proofErr w:type="gramEnd"/>
      <w:r>
        <w:t xml:space="preserve"> </w:t>
      </w:r>
      <w:hyperlink r:id="rId268" w:history="1">
        <w:r>
          <w:rPr>
            <w:color w:val="0000FF"/>
          </w:rPr>
          <w:t>Приказом</w:t>
        </w:r>
      </w:hyperlink>
      <w:r>
        <w:t xml:space="preserve"> Минфина России от 27.11.2017 N 204н)</w:t>
      </w:r>
    </w:p>
    <w:p w:rsidR="005E0D22" w:rsidRDefault="005E0D22">
      <w:pPr>
        <w:pStyle w:val="ConsPlusNormal"/>
        <w:spacing w:before="220"/>
        <w:ind w:firstLine="540"/>
        <w:jc w:val="both"/>
      </w:pPr>
      <w:r>
        <w:t xml:space="preserve">10. </w:t>
      </w:r>
      <w:proofErr w:type="gramStart"/>
      <w:r>
        <w:t>Полномочия по начислению выплат по оплате труда, иных выплат и связанных с ними обязательных платежей в бюджеты бюджетной системы Российской Федерации и их перечислению, ведению бюджетного учета, включая составление и представление бюджетной отчетности, консолидированной отчетности бюджетных и автономных учреждений, подведомственных федеральным органам исполнительной власти, иной обязательной отчетности, формируемой на основании данных бюджетного учета, а также обеспечению представления такой отчетности в</w:t>
      </w:r>
      <w:proofErr w:type="gramEnd"/>
      <w:r>
        <w:t xml:space="preserve"> соответствующие государственные органы.</w:t>
      </w:r>
    </w:p>
    <w:p w:rsidR="005E0D22" w:rsidRDefault="005E0D22">
      <w:pPr>
        <w:pStyle w:val="ConsPlusNormal"/>
        <w:jc w:val="both"/>
      </w:pPr>
      <w:r>
        <w:t xml:space="preserve">(п. 10 </w:t>
      </w:r>
      <w:proofErr w:type="gramStart"/>
      <w:r>
        <w:t>введен</w:t>
      </w:r>
      <w:proofErr w:type="gramEnd"/>
      <w:r>
        <w:t xml:space="preserve"> </w:t>
      </w:r>
      <w:hyperlink r:id="rId269" w:history="1">
        <w:r>
          <w:rPr>
            <w:color w:val="0000FF"/>
          </w:rPr>
          <w:t>Приказом</w:t>
        </w:r>
      </w:hyperlink>
      <w:r>
        <w:t xml:space="preserve"> Минфина России от 07.06.2019 N 89н)</w:t>
      </w:r>
    </w:p>
    <w:p w:rsidR="005E0D22" w:rsidRDefault="005E0D22">
      <w:pPr>
        <w:pStyle w:val="ConsPlusNormal"/>
        <w:spacing w:before="220"/>
        <w:ind w:firstLine="540"/>
        <w:jc w:val="both"/>
      </w:pPr>
      <w:r>
        <w:t>11. Полномочия организации - участника проекта &lt;1&gt;.</w:t>
      </w:r>
    </w:p>
    <w:p w:rsidR="005E0D22" w:rsidRDefault="005E0D22">
      <w:pPr>
        <w:pStyle w:val="ConsPlusNormal"/>
        <w:jc w:val="both"/>
      </w:pPr>
      <w:r>
        <w:t xml:space="preserve">(п. 11 </w:t>
      </w:r>
      <w:proofErr w:type="gramStart"/>
      <w:r>
        <w:t>введен</w:t>
      </w:r>
      <w:proofErr w:type="gramEnd"/>
      <w:r>
        <w:t xml:space="preserve"> </w:t>
      </w:r>
      <w:hyperlink r:id="rId270" w:history="1">
        <w:r>
          <w:rPr>
            <w:color w:val="0000FF"/>
          </w:rPr>
          <w:t>Приказом</w:t>
        </w:r>
      </w:hyperlink>
      <w:r>
        <w:t xml:space="preserve"> Минфина России от 07.06.2019 N 89н)</w:t>
      </w:r>
    </w:p>
    <w:p w:rsidR="005E0D22" w:rsidRDefault="005E0D22">
      <w:pPr>
        <w:pStyle w:val="ConsPlusNormal"/>
        <w:spacing w:before="220"/>
        <w:ind w:firstLine="540"/>
        <w:jc w:val="both"/>
      </w:pPr>
      <w:r>
        <w:t>--------------------------------</w:t>
      </w:r>
    </w:p>
    <w:p w:rsidR="005E0D22" w:rsidRDefault="005E0D22">
      <w:pPr>
        <w:pStyle w:val="ConsPlusNormal"/>
        <w:spacing w:before="220"/>
        <w:ind w:firstLine="540"/>
        <w:jc w:val="both"/>
      </w:pPr>
      <w:r>
        <w:t>&lt;1</w:t>
      </w:r>
      <w:proofErr w:type="gramStart"/>
      <w:r>
        <w:t>&gt; В</w:t>
      </w:r>
      <w:proofErr w:type="gramEnd"/>
      <w:r>
        <w:t xml:space="preserve">ключается в отношении участников бюджетного процесса, </w:t>
      </w:r>
      <w:proofErr w:type="spellStart"/>
      <w:r>
        <w:t>неучастников</w:t>
      </w:r>
      <w:proofErr w:type="spellEnd"/>
      <w:r>
        <w:t xml:space="preserve"> бюджетного процесса, иных </w:t>
      </w:r>
      <w:proofErr w:type="spellStart"/>
      <w:r>
        <w:t>неучастников</w:t>
      </w:r>
      <w:proofErr w:type="spellEnd"/>
      <w:r>
        <w:t xml:space="preserve"> бюджетного процесса, являющихся государственными (муниципальными) заказчиками (заказчиками) по государственным (муниципальным) контрактам (контрактам) или предоставляющих субсидии, бюджетные инвестиции (средства, источником финансового обеспечения которых являются субсидии, бюджетные инвестиции) иным лицам в целях достижения результата федерального проекта, входящего в состав соответствующего национального проекта, определенного </w:t>
      </w:r>
      <w:hyperlink r:id="rId271"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N 30, ст. 4717), или регионального проекта, обеспечивающего достижение целей, показателей и результатов федерального проекта.</w:t>
      </w:r>
    </w:p>
    <w:p w:rsidR="005E0D22" w:rsidRDefault="005E0D22">
      <w:pPr>
        <w:pStyle w:val="ConsPlusNormal"/>
        <w:jc w:val="both"/>
      </w:pPr>
      <w:r>
        <w:t xml:space="preserve">(сноска введена </w:t>
      </w:r>
      <w:hyperlink r:id="rId272" w:history="1">
        <w:r>
          <w:rPr>
            <w:color w:val="0000FF"/>
          </w:rPr>
          <w:t>Приказом</w:t>
        </w:r>
      </w:hyperlink>
      <w:r>
        <w:t xml:space="preserve"> Минфина России от 07.06.2019 N 89н)</w:t>
      </w: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both"/>
      </w:pPr>
    </w:p>
    <w:p w:rsidR="005E0D22" w:rsidRDefault="005E0D22">
      <w:pPr>
        <w:pStyle w:val="ConsPlusNormal"/>
        <w:jc w:val="right"/>
        <w:outlineLvl w:val="1"/>
      </w:pPr>
      <w:r>
        <w:t>Приложение N 9</w:t>
      </w:r>
    </w:p>
    <w:p w:rsidR="005E0D22" w:rsidRDefault="005E0D22">
      <w:pPr>
        <w:pStyle w:val="ConsPlusNormal"/>
        <w:jc w:val="right"/>
      </w:pPr>
      <w:r>
        <w:t>к Порядку формирования</w:t>
      </w:r>
    </w:p>
    <w:p w:rsidR="005E0D22" w:rsidRDefault="005E0D22">
      <w:pPr>
        <w:pStyle w:val="ConsPlusNormal"/>
        <w:jc w:val="right"/>
      </w:pPr>
      <w:r>
        <w:t>и ведения реестра участников</w:t>
      </w:r>
    </w:p>
    <w:p w:rsidR="005E0D22" w:rsidRDefault="005E0D22">
      <w:pPr>
        <w:pStyle w:val="ConsPlusNormal"/>
        <w:jc w:val="right"/>
      </w:pPr>
      <w:r>
        <w:t>бюджетного процесса, а также</w:t>
      </w:r>
    </w:p>
    <w:p w:rsidR="005E0D22" w:rsidRDefault="005E0D22">
      <w:pPr>
        <w:pStyle w:val="ConsPlusNormal"/>
        <w:jc w:val="right"/>
      </w:pPr>
      <w:r>
        <w:t>юридических лиц, не являющихся</w:t>
      </w:r>
    </w:p>
    <w:p w:rsidR="005E0D22" w:rsidRDefault="005E0D22">
      <w:pPr>
        <w:pStyle w:val="ConsPlusNormal"/>
        <w:jc w:val="right"/>
      </w:pPr>
      <w:r>
        <w:t>участниками бюджетного процесса,</w:t>
      </w:r>
    </w:p>
    <w:p w:rsidR="005E0D22" w:rsidRDefault="005E0D22">
      <w:pPr>
        <w:pStyle w:val="ConsPlusNormal"/>
        <w:jc w:val="right"/>
      </w:pPr>
      <w:proofErr w:type="gramStart"/>
      <w:r>
        <w:t>утвержденному</w:t>
      </w:r>
      <w:proofErr w:type="gramEnd"/>
      <w:r>
        <w:t xml:space="preserve"> приказом Министерства</w:t>
      </w:r>
    </w:p>
    <w:p w:rsidR="005E0D22" w:rsidRDefault="005E0D22">
      <w:pPr>
        <w:pStyle w:val="ConsPlusNormal"/>
        <w:jc w:val="right"/>
      </w:pPr>
      <w:r>
        <w:t>финансов Российской Федерации</w:t>
      </w:r>
    </w:p>
    <w:p w:rsidR="005E0D22" w:rsidRDefault="005E0D22">
      <w:pPr>
        <w:pStyle w:val="ConsPlusNormal"/>
        <w:jc w:val="right"/>
      </w:pPr>
      <w:r>
        <w:t>от 23 декабря 2014 г. N 163н</w:t>
      </w:r>
    </w:p>
    <w:p w:rsidR="005E0D22" w:rsidRDefault="005E0D2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493"/>
        <w:gridCol w:w="113"/>
      </w:tblGrid>
      <w:tr w:rsidR="005E0D22">
        <w:tc>
          <w:tcPr>
            <w:tcW w:w="60" w:type="dxa"/>
            <w:tcBorders>
              <w:top w:val="nil"/>
              <w:left w:val="nil"/>
              <w:bottom w:val="nil"/>
              <w:right w:val="nil"/>
            </w:tcBorders>
            <w:shd w:val="clear" w:color="auto" w:fill="CED3F1"/>
            <w:tcMar>
              <w:top w:w="0" w:type="dxa"/>
              <w:left w:w="0" w:type="dxa"/>
              <w:bottom w:w="0" w:type="dxa"/>
              <w:right w:w="0" w:type="dxa"/>
            </w:tcMar>
          </w:tcPr>
          <w:p w:rsidR="005E0D22" w:rsidRDefault="005E0D2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5E0D22" w:rsidRDefault="005E0D22">
            <w:pPr>
              <w:pStyle w:val="ConsPlusNormal"/>
              <w:jc w:val="center"/>
            </w:pPr>
            <w:r>
              <w:rPr>
                <w:color w:val="392C69"/>
              </w:rPr>
              <w:t>Список изменяющих документов</w:t>
            </w:r>
          </w:p>
          <w:p w:rsidR="005E0D22" w:rsidRDefault="005E0D22">
            <w:pPr>
              <w:pStyle w:val="ConsPlusNormal"/>
              <w:jc w:val="center"/>
            </w:pPr>
            <w:r>
              <w:rPr>
                <w:color w:val="392C69"/>
              </w:rPr>
              <w:t xml:space="preserve">(введено </w:t>
            </w:r>
            <w:hyperlink r:id="rId273" w:history="1">
              <w:r>
                <w:rPr>
                  <w:color w:val="0000FF"/>
                </w:rPr>
                <w:t>Приказом</w:t>
              </w:r>
            </w:hyperlink>
            <w:r>
              <w:rPr>
                <w:color w:val="392C69"/>
              </w:rPr>
              <w:t xml:space="preserve"> Минфина России от 08.12.2020 N 299н)</w:t>
            </w:r>
          </w:p>
        </w:tc>
        <w:tc>
          <w:tcPr>
            <w:tcW w:w="113" w:type="dxa"/>
            <w:tcBorders>
              <w:top w:val="nil"/>
              <w:left w:val="nil"/>
              <w:bottom w:val="nil"/>
              <w:right w:val="nil"/>
            </w:tcBorders>
            <w:shd w:val="clear" w:color="auto" w:fill="F4F3F8"/>
            <w:tcMar>
              <w:top w:w="0" w:type="dxa"/>
              <w:left w:w="0" w:type="dxa"/>
              <w:bottom w:w="0" w:type="dxa"/>
              <w:right w:w="0" w:type="dxa"/>
            </w:tcMar>
          </w:tcPr>
          <w:p w:rsidR="005E0D22" w:rsidRDefault="005E0D22">
            <w:pPr>
              <w:spacing w:after="1" w:line="0" w:lineRule="atLeast"/>
            </w:pPr>
          </w:p>
        </w:tc>
      </w:tr>
    </w:tbl>
    <w:p w:rsidR="005E0D22" w:rsidRDefault="005E0D2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267"/>
        <w:gridCol w:w="2267"/>
        <w:gridCol w:w="2267"/>
      </w:tblGrid>
      <w:tr w:rsidR="005E0D22">
        <w:tc>
          <w:tcPr>
            <w:tcW w:w="2267" w:type="dxa"/>
            <w:tcBorders>
              <w:top w:val="nil"/>
              <w:left w:val="nil"/>
              <w:bottom w:val="nil"/>
              <w:right w:val="nil"/>
            </w:tcBorders>
          </w:tcPr>
          <w:p w:rsidR="005E0D22" w:rsidRDefault="005E0D22">
            <w:pPr>
              <w:pStyle w:val="ConsPlusNormal"/>
            </w:pPr>
          </w:p>
        </w:tc>
        <w:tc>
          <w:tcPr>
            <w:tcW w:w="2267" w:type="dxa"/>
            <w:tcBorders>
              <w:top w:val="nil"/>
              <w:left w:val="nil"/>
              <w:bottom w:val="nil"/>
            </w:tcBorders>
          </w:tcPr>
          <w:p w:rsidR="005E0D22" w:rsidRDefault="005E0D22">
            <w:pPr>
              <w:pStyle w:val="ConsPlusNormal"/>
              <w:jc w:val="right"/>
            </w:pPr>
            <w:bookmarkStart w:id="102" w:name="P1785"/>
            <w:bookmarkEnd w:id="102"/>
            <w:r>
              <w:t>ПРОТОКОЛ N</w:t>
            </w:r>
          </w:p>
        </w:tc>
        <w:tc>
          <w:tcPr>
            <w:tcW w:w="2267" w:type="dxa"/>
            <w:tcBorders>
              <w:top w:val="single" w:sz="4" w:space="0" w:color="auto"/>
              <w:bottom w:val="single" w:sz="4" w:space="0" w:color="auto"/>
            </w:tcBorders>
          </w:tcPr>
          <w:p w:rsidR="005E0D22" w:rsidRDefault="005E0D22">
            <w:pPr>
              <w:pStyle w:val="ConsPlusNormal"/>
            </w:pPr>
          </w:p>
        </w:tc>
        <w:tc>
          <w:tcPr>
            <w:tcW w:w="2267" w:type="dxa"/>
            <w:tcBorders>
              <w:top w:val="nil"/>
              <w:bottom w:val="nil"/>
              <w:right w:val="nil"/>
            </w:tcBorders>
          </w:tcPr>
          <w:p w:rsidR="005E0D22" w:rsidRDefault="005E0D22">
            <w:pPr>
              <w:pStyle w:val="ConsPlusNormal"/>
            </w:pPr>
          </w:p>
        </w:tc>
      </w:tr>
    </w:tbl>
    <w:p w:rsidR="005E0D22" w:rsidRDefault="005E0D22">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912"/>
        <w:gridCol w:w="1644"/>
        <w:gridCol w:w="1020"/>
      </w:tblGrid>
      <w:tr w:rsidR="005E0D22">
        <w:tc>
          <w:tcPr>
            <w:tcW w:w="2494" w:type="dxa"/>
            <w:tcBorders>
              <w:top w:val="nil"/>
              <w:left w:val="nil"/>
              <w:bottom w:val="nil"/>
              <w:right w:val="nil"/>
            </w:tcBorders>
          </w:tcPr>
          <w:p w:rsidR="005E0D22" w:rsidRDefault="005E0D22">
            <w:pPr>
              <w:pStyle w:val="ConsPlusNormal"/>
            </w:pPr>
          </w:p>
        </w:tc>
        <w:tc>
          <w:tcPr>
            <w:tcW w:w="3912" w:type="dxa"/>
            <w:tcBorders>
              <w:top w:val="nil"/>
              <w:left w:val="nil"/>
              <w:bottom w:val="nil"/>
              <w:right w:val="nil"/>
            </w:tcBorders>
          </w:tcPr>
          <w:p w:rsidR="005E0D22" w:rsidRDefault="005E0D22">
            <w:pPr>
              <w:pStyle w:val="ConsPlusNormal"/>
            </w:pPr>
          </w:p>
        </w:tc>
        <w:tc>
          <w:tcPr>
            <w:tcW w:w="1644" w:type="dxa"/>
            <w:tcBorders>
              <w:top w:val="nil"/>
              <w:left w:val="nil"/>
              <w:bottom w:val="nil"/>
              <w:right w:val="single" w:sz="4" w:space="0" w:color="auto"/>
            </w:tcBorders>
          </w:tcPr>
          <w:p w:rsidR="005E0D22" w:rsidRDefault="005E0D2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5E0D22" w:rsidRDefault="005E0D22">
            <w:pPr>
              <w:pStyle w:val="ConsPlusNormal"/>
              <w:jc w:val="center"/>
            </w:pPr>
            <w:r>
              <w:t>Коды</w:t>
            </w:r>
          </w:p>
        </w:tc>
      </w:tr>
      <w:tr w:rsidR="005E0D22">
        <w:tc>
          <w:tcPr>
            <w:tcW w:w="2494" w:type="dxa"/>
            <w:tcBorders>
              <w:top w:val="nil"/>
              <w:left w:val="nil"/>
              <w:bottom w:val="nil"/>
              <w:right w:val="nil"/>
            </w:tcBorders>
          </w:tcPr>
          <w:p w:rsidR="005E0D22" w:rsidRDefault="005E0D22">
            <w:pPr>
              <w:pStyle w:val="ConsPlusNormal"/>
            </w:pPr>
          </w:p>
        </w:tc>
        <w:tc>
          <w:tcPr>
            <w:tcW w:w="3912" w:type="dxa"/>
            <w:tcBorders>
              <w:top w:val="nil"/>
              <w:left w:val="nil"/>
              <w:bottom w:val="nil"/>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jc w:val="center"/>
            </w:pPr>
            <w:r>
              <w:t>0531805</w:t>
            </w:r>
          </w:p>
        </w:tc>
      </w:tr>
      <w:tr w:rsidR="005E0D22">
        <w:tc>
          <w:tcPr>
            <w:tcW w:w="2494" w:type="dxa"/>
            <w:tcBorders>
              <w:top w:val="nil"/>
              <w:left w:val="nil"/>
              <w:bottom w:val="nil"/>
              <w:right w:val="nil"/>
            </w:tcBorders>
          </w:tcPr>
          <w:p w:rsidR="005E0D22" w:rsidRDefault="005E0D22">
            <w:pPr>
              <w:pStyle w:val="ConsPlusNormal"/>
            </w:pPr>
          </w:p>
        </w:tc>
        <w:tc>
          <w:tcPr>
            <w:tcW w:w="3912" w:type="dxa"/>
            <w:tcBorders>
              <w:top w:val="nil"/>
              <w:left w:val="nil"/>
              <w:bottom w:val="nil"/>
              <w:right w:val="nil"/>
            </w:tcBorders>
            <w:vAlign w:val="bottom"/>
          </w:tcPr>
          <w:p w:rsidR="005E0D22" w:rsidRDefault="005E0D22">
            <w:pPr>
              <w:pStyle w:val="ConsPlusNormal"/>
              <w:jc w:val="center"/>
            </w:pPr>
            <w:r>
              <w:t>от "__" ________ 20__ г.</w:t>
            </w:r>
          </w:p>
        </w:tc>
        <w:tc>
          <w:tcPr>
            <w:tcW w:w="1644" w:type="dxa"/>
            <w:tcBorders>
              <w:top w:val="nil"/>
              <w:left w:val="nil"/>
              <w:bottom w:val="nil"/>
              <w:right w:val="single" w:sz="4" w:space="0" w:color="auto"/>
            </w:tcBorders>
            <w:vAlign w:val="bottom"/>
          </w:tcPr>
          <w:p w:rsidR="005E0D22" w:rsidRDefault="005E0D22">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vAlign w:val="bottom"/>
          </w:tcPr>
          <w:p w:rsidR="005E0D22" w:rsidRDefault="005E0D22">
            <w:pPr>
              <w:pStyle w:val="ConsPlusNormal"/>
            </w:pPr>
            <w:r>
              <w:t>Откуда:</w:t>
            </w:r>
          </w:p>
        </w:tc>
        <w:tc>
          <w:tcPr>
            <w:tcW w:w="3912" w:type="dxa"/>
            <w:tcBorders>
              <w:top w:val="nil"/>
              <w:left w:val="nil"/>
              <w:bottom w:val="nil"/>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vAlign w:val="bottom"/>
          </w:tcPr>
          <w:p w:rsidR="005E0D22" w:rsidRDefault="005E0D22">
            <w:pPr>
              <w:pStyle w:val="ConsPlusNormal"/>
            </w:pPr>
            <w:r>
              <w:t>Федеральное казначейство, орган Федерального казначейства</w:t>
            </w:r>
          </w:p>
        </w:tc>
        <w:tc>
          <w:tcPr>
            <w:tcW w:w="3912" w:type="dxa"/>
            <w:tcBorders>
              <w:top w:val="nil"/>
              <w:left w:val="nil"/>
              <w:bottom w:val="single" w:sz="4" w:space="0" w:color="auto"/>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vAlign w:val="bottom"/>
          </w:tcPr>
          <w:p w:rsidR="005E0D22" w:rsidRDefault="005E0D22">
            <w:pPr>
              <w:pStyle w:val="ConsPlusNormal"/>
            </w:pPr>
            <w:r>
              <w:t>Куда:</w:t>
            </w:r>
          </w:p>
        </w:tc>
        <w:tc>
          <w:tcPr>
            <w:tcW w:w="3912" w:type="dxa"/>
            <w:tcBorders>
              <w:top w:val="single" w:sz="4" w:space="0" w:color="auto"/>
              <w:left w:val="nil"/>
              <w:bottom w:val="nil"/>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vAlign w:val="bottom"/>
          </w:tcPr>
          <w:p w:rsidR="005E0D22" w:rsidRDefault="005E0D22">
            <w:pPr>
              <w:pStyle w:val="ConsPlusNormal"/>
            </w:pPr>
            <w:r>
              <w:t>Федеральное казначейство, орган Федерального казначейства</w:t>
            </w:r>
          </w:p>
        </w:tc>
        <w:tc>
          <w:tcPr>
            <w:tcW w:w="3912" w:type="dxa"/>
            <w:tcBorders>
              <w:top w:val="nil"/>
              <w:left w:val="nil"/>
              <w:bottom w:val="single" w:sz="4" w:space="0" w:color="auto"/>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vAlign w:val="bottom"/>
          </w:tcPr>
          <w:p w:rsidR="005E0D22" w:rsidRDefault="005E0D22">
            <w:pPr>
              <w:pStyle w:val="ConsPlusNormal"/>
            </w:pPr>
            <w:r>
              <w:t>Наименование документа</w:t>
            </w:r>
          </w:p>
        </w:tc>
        <w:tc>
          <w:tcPr>
            <w:tcW w:w="3912" w:type="dxa"/>
            <w:tcBorders>
              <w:top w:val="single" w:sz="4" w:space="0" w:color="auto"/>
              <w:left w:val="nil"/>
              <w:bottom w:val="single" w:sz="4" w:space="0" w:color="auto"/>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jc w:val="right"/>
            </w:pPr>
            <w:r>
              <w:t>Номер документа</w:t>
            </w: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tcPr>
          <w:p w:rsidR="005E0D22" w:rsidRDefault="005E0D22">
            <w:pPr>
              <w:pStyle w:val="ConsPlusNormal"/>
            </w:pPr>
          </w:p>
        </w:tc>
        <w:tc>
          <w:tcPr>
            <w:tcW w:w="3912" w:type="dxa"/>
            <w:tcBorders>
              <w:top w:val="single" w:sz="4" w:space="0" w:color="auto"/>
              <w:left w:val="nil"/>
              <w:bottom w:val="nil"/>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jc w:val="right"/>
            </w:pPr>
            <w:r>
              <w:t>Дата документа</w:t>
            </w: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vAlign w:val="bottom"/>
          </w:tcPr>
          <w:p w:rsidR="005E0D22" w:rsidRDefault="005E0D22">
            <w:pPr>
              <w:pStyle w:val="ConsPlusNormal"/>
            </w:pPr>
            <w:r>
              <w:t>Наименование клиента</w:t>
            </w:r>
          </w:p>
        </w:tc>
        <w:tc>
          <w:tcPr>
            <w:tcW w:w="3912" w:type="dxa"/>
            <w:tcBorders>
              <w:top w:val="nil"/>
              <w:left w:val="nil"/>
              <w:bottom w:val="single" w:sz="4" w:space="0" w:color="auto"/>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tcPr>
          <w:p w:rsidR="005E0D22" w:rsidRDefault="005E0D22">
            <w:pPr>
              <w:pStyle w:val="ConsPlusNormal"/>
            </w:pPr>
          </w:p>
        </w:tc>
        <w:tc>
          <w:tcPr>
            <w:tcW w:w="3912" w:type="dxa"/>
            <w:tcBorders>
              <w:top w:val="single" w:sz="4" w:space="0" w:color="auto"/>
              <w:left w:val="nil"/>
              <w:bottom w:val="nil"/>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jc w:val="right"/>
            </w:pPr>
            <w:r>
              <w:t>Номер лицевого счета</w:t>
            </w: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vAlign w:val="bottom"/>
          </w:tcPr>
          <w:p w:rsidR="005E0D22" w:rsidRDefault="005E0D22">
            <w:pPr>
              <w:pStyle w:val="ConsPlusNormal"/>
            </w:pPr>
            <w:r>
              <w:t>Наименование бюджета</w:t>
            </w:r>
          </w:p>
        </w:tc>
        <w:tc>
          <w:tcPr>
            <w:tcW w:w="3912" w:type="dxa"/>
            <w:tcBorders>
              <w:top w:val="nil"/>
              <w:left w:val="nil"/>
              <w:bottom w:val="single" w:sz="4" w:space="0" w:color="auto"/>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vAlign w:val="bottom"/>
          </w:tcPr>
          <w:p w:rsidR="005E0D22" w:rsidRDefault="005E0D22">
            <w:pPr>
              <w:pStyle w:val="ConsPlusNormal"/>
            </w:pPr>
            <w:r>
              <w:t>Финансовый орган</w:t>
            </w:r>
          </w:p>
        </w:tc>
        <w:tc>
          <w:tcPr>
            <w:tcW w:w="3912" w:type="dxa"/>
            <w:tcBorders>
              <w:top w:val="single" w:sz="4" w:space="0" w:color="auto"/>
              <w:left w:val="nil"/>
              <w:bottom w:val="single" w:sz="4" w:space="0" w:color="auto"/>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pPr>
          </w:p>
        </w:tc>
        <w:tc>
          <w:tcPr>
            <w:tcW w:w="1020" w:type="dxa"/>
            <w:tcBorders>
              <w:top w:val="single" w:sz="4" w:space="0" w:color="auto"/>
              <w:left w:val="single" w:sz="4" w:space="0" w:color="auto"/>
              <w:bottom w:val="nil"/>
              <w:right w:val="single" w:sz="4" w:space="0" w:color="auto"/>
            </w:tcBorders>
            <w:vAlign w:val="bottom"/>
          </w:tcPr>
          <w:p w:rsidR="005E0D22" w:rsidRDefault="005E0D22">
            <w:pPr>
              <w:pStyle w:val="ConsPlusNormal"/>
            </w:pPr>
          </w:p>
        </w:tc>
      </w:tr>
      <w:tr w:rsidR="005E0D22">
        <w:tc>
          <w:tcPr>
            <w:tcW w:w="2494" w:type="dxa"/>
            <w:tcBorders>
              <w:top w:val="nil"/>
              <w:left w:val="nil"/>
              <w:bottom w:val="nil"/>
              <w:right w:val="nil"/>
            </w:tcBorders>
            <w:vAlign w:val="bottom"/>
          </w:tcPr>
          <w:p w:rsidR="005E0D22" w:rsidRDefault="005E0D22">
            <w:pPr>
              <w:pStyle w:val="ConsPlusNormal"/>
            </w:pPr>
            <w:r>
              <w:t>Указание</w:t>
            </w:r>
          </w:p>
        </w:tc>
        <w:tc>
          <w:tcPr>
            <w:tcW w:w="3912" w:type="dxa"/>
            <w:tcBorders>
              <w:top w:val="single" w:sz="4" w:space="0" w:color="auto"/>
              <w:left w:val="nil"/>
              <w:bottom w:val="single" w:sz="4" w:space="0" w:color="auto"/>
              <w:right w:val="nil"/>
            </w:tcBorders>
          </w:tcPr>
          <w:p w:rsidR="005E0D22" w:rsidRDefault="005E0D22">
            <w:pPr>
              <w:pStyle w:val="ConsPlusNormal"/>
            </w:pPr>
          </w:p>
        </w:tc>
        <w:tc>
          <w:tcPr>
            <w:tcW w:w="1644" w:type="dxa"/>
            <w:tcBorders>
              <w:top w:val="nil"/>
              <w:left w:val="nil"/>
              <w:bottom w:val="nil"/>
              <w:right w:val="single" w:sz="4" w:space="0" w:color="auto"/>
            </w:tcBorders>
            <w:vAlign w:val="bottom"/>
          </w:tcPr>
          <w:p w:rsidR="005E0D22" w:rsidRDefault="005E0D22">
            <w:pPr>
              <w:pStyle w:val="ConsPlusNormal"/>
              <w:jc w:val="right"/>
            </w:pPr>
            <w:r>
              <w:t>Дата</w:t>
            </w:r>
          </w:p>
        </w:tc>
        <w:tc>
          <w:tcPr>
            <w:tcW w:w="1020" w:type="dxa"/>
            <w:tcBorders>
              <w:top w:val="nil"/>
              <w:left w:val="single" w:sz="4" w:space="0" w:color="auto"/>
              <w:bottom w:val="single" w:sz="4" w:space="0" w:color="auto"/>
              <w:right w:val="single" w:sz="4" w:space="0" w:color="auto"/>
            </w:tcBorders>
            <w:vAlign w:val="bottom"/>
          </w:tcPr>
          <w:p w:rsidR="005E0D22" w:rsidRDefault="005E0D22">
            <w:pPr>
              <w:pStyle w:val="ConsPlusNormal"/>
            </w:pPr>
          </w:p>
        </w:tc>
      </w:tr>
      <w:tr w:rsidR="005E0D22">
        <w:tblPrEx>
          <w:tblBorders>
            <w:right w:val="nil"/>
          </w:tblBorders>
        </w:tblPrEx>
        <w:tc>
          <w:tcPr>
            <w:tcW w:w="2494" w:type="dxa"/>
            <w:tcBorders>
              <w:top w:val="nil"/>
              <w:left w:val="nil"/>
              <w:bottom w:val="nil"/>
              <w:right w:val="nil"/>
            </w:tcBorders>
          </w:tcPr>
          <w:p w:rsidR="005E0D22" w:rsidRDefault="005E0D22">
            <w:pPr>
              <w:pStyle w:val="ConsPlusNormal"/>
            </w:pPr>
          </w:p>
        </w:tc>
        <w:tc>
          <w:tcPr>
            <w:tcW w:w="3912" w:type="dxa"/>
            <w:tcBorders>
              <w:top w:val="single" w:sz="4" w:space="0" w:color="auto"/>
              <w:left w:val="nil"/>
              <w:bottom w:val="nil"/>
              <w:right w:val="nil"/>
            </w:tcBorders>
            <w:vAlign w:val="bottom"/>
          </w:tcPr>
          <w:p w:rsidR="005E0D22" w:rsidRDefault="005E0D22">
            <w:pPr>
              <w:pStyle w:val="ConsPlusNormal"/>
              <w:jc w:val="center"/>
            </w:pPr>
            <w:r>
              <w:t xml:space="preserve">(документ клиента </w:t>
            </w:r>
            <w:proofErr w:type="gramStart"/>
            <w:r>
              <w:t>принимается</w:t>
            </w:r>
            <w:proofErr w:type="gramEnd"/>
            <w:r>
              <w:t>/аннулируется)</w:t>
            </w:r>
          </w:p>
        </w:tc>
        <w:tc>
          <w:tcPr>
            <w:tcW w:w="1644" w:type="dxa"/>
            <w:tcBorders>
              <w:top w:val="nil"/>
              <w:left w:val="nil"/>
              <w:bottom w:val="nil"/>
              <w:right w:val="nil"/>
            </w:tcBorders>
          </w:tcPr>
          <w:p w:rsidR="005E0D22" w:rsidRDefault="005E0D22">
            <w:pPr>
              <w:pStyle w:val="ConsPlusNormal"/>
            </w:pPr>
          </w:p>
        </w:tc>
        <w:tc>
          <w:tcPr>
            <w:tcW w:w="1020" w:type="dxa"/>
            <w:tcBorders>
              <w:top w:val="single" w:sz="4" w:space="0" w:color="auto"/>
              <w:left w:val="nil"/>
              <w:bottom w:val="nil"/>
              <w:right w:val="nil"/>
            </w:tcBorders>
          </w:tcPr>
          <w:p w:rsidR="005E0D22" w:rsidRDefault="005E0D22">
            <w:pPr>
              <w:pStyle w:val="ConsPlusNormal"/>
            </w:pPr>
          </w:p>
        </w:tc>
      </w:tr>
    </w:tbl>
    <w:p w:rsidR="005E0D22" w:rsidRDefault="005E0D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7483"/>
      </w:tblGrid>
      <w:tr w:rsidR="005E0D22">
        <w:tc>
          <w:tcPr>
            <w:tcW w:w="1587" w:type="dxa"/>
            <w:tcBorders>
              <w:top w:val="nil"/>
              <w:left w:val="nil"/>
              <w:bottom w:val="nil"/>
              <w:right w:val="nil"/>
            </w:tcBorders>
            <w:vAlign w:val="bottom"/>
          </w:tcPr>
          <w:p w:rsidR="005E0D22" w:rsidRDefault="005E0D22">
            <w:pPr>
              <w:pStyle w:val="ConsPlusNormal"/>
            </w:pPr>
            <w:r>
              <w:t>Примечание</w:t>
            </w:r>
          </w:p>
        </w:tc>
        <w:tc>
          <w:tcPr>
            <w:tcW w:w="7483" w:type="dxa"/>
            <w:tcBorders>
              <w:top w:val="nil"/>
              <w:left w:val="nil"/>
              <w:bottom w:val="single" w:sz="4" w:space="0" w:color="auto"/>
              <w:right w:val="nil"/>
            </w:tcBorders>
          </w:tcPr>
          <w:p w:rsidR="005E0D22" w:rsidRDefault="005E0D22">
            <w:pPr>
              <w:pStyle w:val="ConsPlusNormal"/>
            </w:pPr>
          </w:p>
        </w:tc>
      </w:tr>
      <w:tr w:rsidR="005E0D22">
        <w:tc>
          <w:tcPr>
            <w:tcW w:w="1587" w:type="dxa"/>
            <w:tcBorders>
              <w:top w:val="nil"/>
              <w:left w:val="nil"/>
              <w:bottom w:val="nil"/>
              <w:right w:val="nil"/>
            </w:tcBorders>
          </w:tcPr>
          <w:p w:rsidR="005E0D22" w:rsidRDefault="005E0D22">
            <w:pPr>
              <w:pStyle w:val="ConsPlusNormal"/>
            </w:pPr>
          </w:p>
        </w:tc>
        <w:tc>
          <w:tcPr>
            <w:tcW w:w="7483" w:type="dxa"/>
            <w:tcBorders>
              <w:top w:val="single" w:sz="4" w:space="0" w:color="auto"/>
              <w:left w:val="nil"/>
              <w:bottom w:val="single" w:sz="4" w:space="0" w:color="auto"/>
              <w:right w:val="nil"/>
            </w:tcBorders>
          </w:tcPr>
          <w:p w:rsidR="005E0D22" w:rsidRDefault="005E0D22">
            <w:pPr>
              <w:pStyle w:val="ConsPlusNormal"/>
            </w:pPr>
          </w:p>
        </w:tc>
      </w:tr>
      <w:tr w:rsidR="005E0D22">
        <w:tc>
          <w:tcPr>
            <w:tcW w:w="1587" w:type="dxa"/>
            <w:tcBorders>
              <w:top w:val="nil"/>
              <w:left w:val="nil"/>
              <w:bottom w:val="nil"/>
              <w:right w:val="nil"/>
            </w:tcBorders>
          </w:tcPr>
          <w:p w:rsidR="005E0D22" w:rsidRDefault="005E0D22">
            <w:pPr>
              <w:pStyle w:val="ConsPlusNormal"/>
            </w:pPr>
          </w:p>
        </w:tc>
        <w:tc>
          <w:tcPr>
            <w:tcW w:w="7483" w:type="dxa"/>
            <w:tcBorders>
              <w:top w:val="single" w:sz="4" w:space="0" w:color="auto"/>
              <w:left w:val="nil"/>
              <w:bottom w:val="single" w:sz="4" w:space="0" w:color="auto"/>
              <w:right w:val="nil"/>
            </w:tcBorders>
          </w:tcPr>
          <w:p w:rsidR="005E0D22" w:rsidRDefault="005E0D22">
            <w:pPr>
              <w:pStyle w:val="ConsPlusNormal"/>
            </w:pPr>
          </w:p>
        </w:tc>
      </w:tr>
      <w:tr w:rsidR="005E0D22">
        <w:tc>
          <w:tcPr>
            <w:tcW w:w="1587" w:type="dxa"/>
            <w:tcBorders>
              <w:top w:val="nil"/>
              <w:left w:val="nil"/>
              <w:bottom w:val="nil"/>
              <w:right w:val="nil"/>
            </w:tcBorders>
          </w:tcPr>
          <w:p w:rsidR="005E0D22" w:rsidRDefault="005E0D22">
            <w:pPr>
              <w:pStyle w:val="ConsPlusNormal"/>
            </w:pPr>
          </w:p>
        </w:tc>
        <w:tc>
          <w:tcPr>
            <w:tcW w:w="7483" w:type="dxa"/>
            <w:tcBorders>
              <w:top w:val="single" w:sz="4" w:space="0" w:color="auto"/>
              <w:left w:val="nil"/>
              <w:bottom w:val="single" w:sz="4" w:space="0" w:color="auto"/>
              <w:right w:val="nil"/>
            </w:tcBorders>
          </w:tcPr>
          <w:p w:rsidR="005E0D22" w:rsidRDefault="005E0D22">
            <w:pPr>
              <w:pStyle w:val="ConsPlusNormal"/>
            </w:pPr>
          </w:p>
        </w:tc>
      </w:tr>
    </w:tbl>
    <w:p w:rsidR="005E0D22" w:rsidRDefault="005E0D2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1531"/>
        <w:gridCol w:w="340"/>
        <w:gridCol w:w="1304"/>
        <w:gridCol w:w="340"/>
        <w:gridCol w:w="2154"/>
        <w:gridCol w:w="340"/>
        <w:gridCol w:w="906"/>
        <w:gridCol w:w="341"/>
      </w:tblGrid>
      <w:tr w:rsidR="005E0D22">
        <w:tc>
          <w:tcPr>
            <w:tcW w:w="1814" w:type="dxa"/>
            <w:tcBorders>
              <w:top w:val="nil"/>
              <w:left w:val="nil"/>
              <w:bottom w:val="nil"/>
              <w:right w:val="nil"/>
            </w:tcBorders>
            <w:vAlign w:val="bottom"/>
          </w:tcPr>
          <w:p w:rsidR="005E0D22" w:rsidRDefault="005E0D22">
            <w:pPr>
              <w:pStyle w:val="ConsPlusNormal"/>
            </w:pPr>
            <w:r>
              <w:t>Ответственный исполнитель</w:t>
            </w:r>
          </w:p>
        </w:tc>
        <w:tc>
          <w:tcPr>
            <w:tcW w:w="1531" w:type="dxa"/>
            <w:tcBorders>
              <w:top w:val="nil"/>
              <w:left w:val="nil"/>
              <w:bottom w:val="single" w:sz="4" w:space="0" w:color="auto"/>
              <w:right w:val="nil"/>
            </w:tcBorders>
          </w:tcPr>
          <w:p w:rsidR="005E0D22" w:rsidRDefault="005E0D22">
            <w:pPr>
              <w:pStyle w:val="ConsPlusNormal"/>
            </w:pPr>
          </w:p>
        </w:tc>
        <w:tc>
          <w:tcPr>
            <w:tcW w:w="340" w:type="dxa"/>
            <w:tcBorders>
              <w:top w:val="nil"/>
              <w:left w:val="nil"/>
              <w:bottom w:val="nil"/>
              <w:right w:val="nil"/>
            </w:tcBorders>
          </w:tcPr>
          <w:p w:rsidR="005E0D22" w:rsidRDefault="005E0D22">
            <w:pPr>
              <w:pStyle w:val="ConsPlusNormal"/>
            </w:pPr>
          </w:p>
        </w:tc>
        <w:tc>
          <w:tcPr>
            <w:tcW w:w="1304" w:type="dxa"/>
            <w:tcBorders>
              <w:top w:val="nil"/>
              <w:left w:val="nil"/>
              <w:bottom w:val="single" w:sz="4" w:space="0" w:color="auto"/>
              <w:right w:val="nil"/>
            </w:tcBorders>
          </w:tcPr>
          <w:p w:rsidR="005E0D22" w:rsidRDefault="005E0D22">
            <w:pPr>
              <w:pStyle w:val="ConsPlusNormal"/>
            </w:pPr>
          </w:p>
        </w:tc>
        <w:tc>
          <w:tcPr>
            <w:tcW w:w="340" w:type="dxa"/>
            <w:tcBorders>
              <w:top w:val="nil"/>
              <w:left w:val="nil"/>
              <w:bottom w:val="nil"/>
              <w:right w:val="nil"/>
            </w:tcBorders>
          </w:tcPr>
          <w:p w:rsidR="005E0D22" w:rsidRDefault="005E0D22">
            <w:pPr>
              <w:pStyle w:val="ConsPlusNormal"/>
            </w:pPr>
          </w:p>
        </w:tc>
        <w:tc>
          <w:tcPr>
            <w:tcW w:w="2154" w:type="dxa"/>
            <w:tcBorders>
              <w:top w:val="nil"/>
              <w:left w:val="nil"/>
              <w:bottom w:val="single" w:sz="4" w:space="0" w:color="auto"/>
              <w:right w:val="nil"/>
            </w:tcBorders>
          </w:tcPr>
          <w:p w:rsidR="005E0D22" w:rsidRDefault="005E0D22">
            <w:pPr>
              <w:pStyle w:val="ConsPlusNormal"/>
            </w:pPr>
          </w:p>
        </w:tc>
        <w:tc>
          <w:tcPr>
            <w:tcW w:w="340" w:type="dxa"/>
            <w:tcBorders>
              <w:top w:val="nil"/>
              <w:left w:val="nil"/>
              <w:bottom w:val="nil"/>
              <w:right w:val="nil"/>
            </w:tcBorders>
          </w:tcPr>
          <w:p w:rsidR="005E0D22" w:rsidRDefault="005E0D22">
            <w:pPr>
              <w:pStyle w:val="ConsPlusNormal"/>
            </w:pPr>
          </w:p>
        </w:tc>
        <w:tc>
          <w:tcPr>
            <w:tcW w:w="1247" w:type="dxa"/>
            <w:gridSpan w:val="2"/>
            <w:tcBorders>
              <w:top w:val="nil"/>
              <w:left w:val="nil"/>
              <w:bottom w:val="single" w:sz="4" w:space="0" w:color="auto"/>
              <w:right w:val="nil"/>
            </w:tcBorders>
          </w:tcPr>
          <w:p w:rsidR="005E0D22" w:rsidRDefault="005E0D22">
            <w:pPr>
              <w:pStyle w:val="ConsPlusNormal"/>
            </w:pPr>
          </w:p>
        </w:tc>
      </w:tr>
      <w:tr w:rsidR="005E0D22">
        <w:tc>
          <w:tcPr>
            <w:tcW w:w="1814" w:type="dxa"/>
            <w:tcBorders>
              <w:top w:val="nil"/>
              <w:left w:val="nil"/>
              <w:bottom w:val="nil"/>
              <w:right w:val="nil"/>
            </w:tcBorders>
          </w:tcPr>
          <w:p w:rsidR="005E0D22" w:rsidRDefault="005E0D22">
            <w:pPr>
              <w:pStyle w:val="ConsPlusNormal"/>
            </w:pPr>
          </w:p>
        </w:tc>
        <w:tc>
          <w:tcPr>
            <w:tcW w:w="1531" w:type="dxa"/>
            <w:tcBorders>
              <w:top w:val="single" w:sz="4" w:space="0" w:color="auto"/>
              <w:left w:val="nil"/>
              <w:bottom w:val="nil"/>
              <w:right w:val="nil"/>
            </w:tcBorders>
          </w:tcPr>
          <w:p w:rsidR="005E0D22" w:rsidRDefault="005E0D22">
            <w:pPr>
              <w:pStyle w:val="ConsPlusNormal"/>
              <w:jc w:val="center"/>
            </w:pPr>
            <w:r>
              <w:t>(должность)</w:t>
            </w:r>
          </w:p>
        </w:tc>
        <w:tc>
          <w:tcPr>
            <w:tcW w:w="340" w:type="dxa"/>
            <w:tcBorders>
              <w:top w:val="nil"/>
              <w:left w:val="nil"/>
              <w:bottom w:val="nil"/>
              <w:right w:val="nil"/>
            </w:tcBorders>
          </w:tcPr>
          <w:p w:rsidR="005E0D22" w:rsidRDefault="005E0D22">
            <w:pPr>
              <w:pStyle w:val="ConsPlusNormal"/>
            </w:pPr>
          </w:p>
        </w:tc>
        <w:tc>
          <w:tcPr>
            <w:tcW w:w="1304" w:type="dxa"/>
            <w:tcBorders>
              <w:top w:val="single" w:sz="4" w:space="0" w:color="auto"/>
              <w:left w:val="nil"/>
              <w:bottom w:val="nil"/>
              <w:right w:val="nil"/>
            </w:tcBorders>
          </w:tcPr>
          <w:p w:rsidR="005E0D22" w:rsidRDefault="005E0D22">
            <w:pPr>
              <w:pStyle w:val="ConsPlusNormal"/>
              <w:jc w:val="center"/>
            </w:pPr>
            <w:r>
              <w:t>(подпись)</w:t>
            </w:r>
          </w:p>
        </w:tc>
        <w:tc>
          <w:tcPr>
            <w:tcW w:w="340" w:type="dxa"/>
            <w:tcBorders>
              <w:top w:val="nil"/>
              <w:left w:val="nil"/>
              <w:bottom w:val="nil"/>
              <w:right w:val="nil"/>
            </w:tcBorders>
          </w:tcPr>
          <w:p w:rsidR="005E0D22" w:rsidRDefault="005E0D22">
            <w:pPr>
              <w:pStyle w:val="ConsPlusNormal"/>
            </w:pPr>
          </w:p>
        </w:tc>
        <w:tc>
          <w:tcPr>
            <w:tcW w:w="2154" w:type="dxa"/>
            <w:tcBorders>
              <w:top w:val="single" w:sz="4" w:space="0" w:color="auto"/>
              <w:left w:val="nil"/>
              <w:bottom w:val="nil"/>
              <w:right w:val="nil"/>
            </w:tcBorders>
          </w:tcPr>
          <w:p w:rsidR="005E0D22" w:rsidRDefault="005E0D22">
            <w:pPr>
              <w:pStyle w:val="ConsPlusNormal"/>
              <w:jc w:val="center"/>
            </w:pPr>
            <w:r>
              <w:t>(расшифровка подписи)</w:t>
            </w:r>
          </w:p>
        </w:tc>
        <w:tc>
          <w:tcPr>
            <w:tcW w:w="340" w:type="dxa"/>
            <w:tcBorders>
              <w:top w:val="nil"/>
              <w:left w:val="nil"/>
              <w:bottom w:val="nil"/>
              <w:right w:val="nil"/>
            </w:tcBorders>
          </w:tcPr>
          <w:p w:rsidR="005E0D22" w:rsidRDefault="005E0D22">
            <w:pPr>
              <w:pStyle w:val="ConsPlusNormal"/>
            </w:pPr>
          </w:p>
        </w:tc>
        <w:tc>
          <w:tcPr>
            <w:tcW w:w="1247" w:type="dxa"/>
            <w:gridSpan w:val="2"/>
            <w:tcBorders>
              <w:top w:val="single" w:sz="4" w:space="0" w:color="auto"/>
              <w:left w:val="nil"/>
              <w:bottom w:val="nil"/>
              <w:right w:val="nil"/>
            </w:tcBorders>
          </w:tcPr>
          <w:p w:rsidR="005E0D22" w:rsidRDefault="005E0D22">
            <w:pPr>
              <w:pStyle w:val="ConsPlusNormal"/>
              <w:jc w:val="center"/>
            </w:pPr>
            <w:r>
              <w:t>(телефон)</w:t>
            </w:r>
          </w:p>
        </w:tc>
      </w:tr>
      <w:tr w:rsidR="005E0D22">
        <w:tc>
          <w:tcPr>
            <w:tcW w:w="9070" w:type="dxa"/>
            <w:gridSpan w:val="9"/>
            <w:tcBorders>
              <w:top w:val="nil"/>
              <w:left w:val="nil"/>
              <w:bottom w:val="nil"/>
              <w:right w:val="nil"/>
            </w:tcBorders>
          </w:tcPr>
          <w:p w:rsidR="005E0D22" w:rsidRDefault="005E0D22">
            <w:pPr>
              <w:pStyle w:val="ConsPlusNormal"/>
            </w:pPr>
            <w:r>
              <w:lastRenderedPageBreak/>
              <w:t>"__" ________ 20__ г.</w:t>
            </w:r>
          </w:p>
        </w:tc>
      </w:tr>
      <w:tr w:rsidR="005E0D22">
        <w:tc>
          <w:tcPr>
            <w:tcW w:w="7483" w:type="dxa"/>
            <w:gridSpan w:val="6"/>
            <w:tcBorders>
              <w:top w:val="nil"/>
              <w:left w:val="nil"/>
              <w:bottom w:val="nil"/>
              <w:right w:val="nil"/>
            </w:tcBorders>
          </w:tcPr>
          <w:p w:rsidR="005E0D22" w:rsidRDefault="005E0D22">
            <w:pPr>
              <w:pStyle w:val="ConsPlusNormal"/>
              <w:jc w:val="right"/>
            </w:pPr>
            <w:r>
              <w:t>Номер страницы</w:t>
            </w:r>
          </w:p>
        </w:tc>
        <w:tc>
          <w:tcPr>
            <w:tcW w:w="1246" w:type="dxa"/>
            <w:gridSpan w:val="2"/>
            <w:tcBorders>
              <w:top w:val="nil"/>
              <w:left w:val="nil"/>
              <w:bottom w:val="single" w:sz="4" w:space="0" w:color="auto"/>
              <w:right w:val="nil"/>
            </w:tcBorders>
          </w:tcPr>
          <w:p w:rsidR="005E0D22" w:rsidRDefault="005E0D22">
            <w:pPr>
              <w:pStyle w:val="ConsPlusNormal"/>
            </w:pPr>
          </w:p>
        </w:tc>
        <w:tc>
          <w:tcPr>
            <w:tcW w:w="341" w:type="dxa"/>
            <w:tcBorders>
              <w:top w:val="nil"/>
              <w:left w:val="nil"/>
              <w:bottom w:val="nil"/>
              <w:right w:val="nil"/>
            </w:tcBorders>
          </w:tcPr>
          <w:p w:rsidR="005E0D22" w:rsidRDefault="005E0D22">
            <w:pPr>
              <w:pStyle w:val="ConsPlusNormal"/>
            </w:pPr>
          </w:p>
        </w:tc>
      </w:tr>
      <w:tr w:rsidR="005E0D22">
        <w:tc>
          <w:tcPr>
            <w:tcW w:w="7483" w:type="dxa"/>
            <w:gridSpan w:val="6"/>
            <w:tcBorders>
              <w:top w:val="nil"/>
              <w:left w:val="nil"/>
              <w:bottom w:val="nil"/>
              <w:right w:val="nil"/>
            </w:tcBorders>
          </w:tcPr>
          <w:p w:rsidR="005E0D22" w:rsidRDefault="005E0D22">
            <w:pPr>
              <w:pStyle w:val="ConsPlusNormal"/>
              <w:jc w:val="right"/>
            </w:pPr>
            <w:r>
              <w:t>Всего страниц</w:t>
            </w:r>
          </w:p>
        </w:tc>
        <w:tc>
          <w:tcPr>
            <w:tcW w:w="1246" w:type="dxa"/>
            <w:gridSpan w:val="2"/>
            <w:tcBorders>
              <w:top w:val="single" w:sz="4" w:space="0" w:color="auto"/>
              <w:left w:val="nil"/>
              <w:bottom w:val="single" w:sz="4" w:space="0" w:color="auto"/>
              <w:right w:val="nil"/>
            </w:tcBorders>
          </w:tcPr>
          <w:p w:rsidR="005E0D22" w:rsidRDefault="005E0D22">
            <w:pPr>
              <w:pStyle w:val="ConsPlusNormal"/>
            </w:pPr>
          </w:p>
        </w:tc>
        <w:tc>
          <w:tcPr>
            <w:tcW w:w="341" w:type="dxa"/>
            <w:tcBorders>
              <w:top w:val="nil"/>
              <w:left w:val="nil"/>
              <w:bottom w:val="nil"/>
              <w:right w:val="nil"/>
            </w:tcBorders>
            <w:vAlign w:val="center"/>
          </w:tcPr>
          <w:p w:rsidR="005E0D22" w:rsidRDefault="005E0D22">
            <w:pPr>
              <w:pStyle w:val="ConsPlusNormal"/>
            </w:pPr>
          </w:p>
        </w:tc>
      </w:tr>
    </w:tbl>
    <w:p w:rsidR="005E0D22" w:rsidRDefault="005E0D22">
      <w:pPr>
        <w:pStyle w:val="ConsPlusNormal"/>
        <w:jc w:val="both"/>
      </w:pPr>
    </w:p>
    <w:p w:rsidR="005E0D22" w:rsidRDefault="005E0D22">
      <w:pPr>
        <w:pStyle w:val="ConsPlusNormal"/>
        <w:jc w:val="both"/>
      </w:pPr>
    </w:p>
    <w:p w:rsidR="005E0D22" w:rsidRDefault="005E0D22">
      <w:pPr>
        <w:pStyle w:val="ConsPlusNormal"/>
        <w:pBdr>
          <w:top w:val="single" w:sz="6" w:space="0" w:color="auto"/>
        </w:pBdr>
        <w:spacing w:before="100" w:after="100"/>
        <w:jc w:val="both"/>
        <w:rPr>
          <w:sz w:val="2"/>
          <w:szCs w:val="2"/>
        </w:rPr>
      </w:pPr>
    </w:p>
    <w:p w:rsidR="00EF44DC" w:rsidRDefault="00EF44DC"/>
    <w:sectPr w:rsidR="00EF44DC" w:rsidSect="009B004B">
      <w:pgSz w:w="11906" w:h="16838"/>
      <w:pgMar w:top="1134" w:right="851" w:bottom="567"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22"/>
    <w:rsid w:val="001913B8"/>
    <w:rsid w:val="002A06AF"/>
    <w:rsid w:val="005E0D22"/>
    <w:rsid w:val="00815128"/>
    <w:rsid w:val="009B004B"/>
    <w:rsid w:val="00A53B3A"/>
    <w:rsid w:val="00EF4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0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0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0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0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0D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0D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0D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0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0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0D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0D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0D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E0D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0D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0D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B89C3043209255D4370409D7A61980832568F07C2F2C9B6DC1DB8957EA52594B4F1DB27B1A82CB9D9BFD8EA3Z3I3D" TargetMode="External"/><Relationship Id="rId21" Type="http://schemas.openxmlformats.org/officeDocument/2006/relationships/hyperlink" Target="consultantplus://offline/ref=B4B89C3043209255D4370409D7A61980812D68F171252C9B6DC1DB8957EA52594B4F1DB27B1A82CB9D9BFD8EA3Z3I3D" TargetMode="External"/><Relationship Id="rId42" Type="http://schemas.openxmlformats.org/officeDocument/2006/relationships/hyperlink" Target="consultantplus://offline/ref=B4B89C3043209255D4370409D7A61980832B67F0702D2C9B6DC1DB8957EA5259594F45BE7A139CCA9F8EABDFE564A3E80DCF6653CD43002BZ6I9D" TargetMode="External"/><Relationship Id="rId63" Type="http://schemas.openxmlformats.org/officeDocument/2006/relationships/hyperlink" Target="consultantplus://offline/ref=B4B89C3043209255D4370409D7A61980822C69F6742A2C9B6DC1DB8957EA5259594F45BE7A139CCF9F8EABDFE564A3E80DCF6653CD43002BZ6I9D" TargetMode="External"/><Relationship Id="rId84" Type="http://schemas.openxmlformats.org/officeDocument/2006/relationships/hyperlink" Target="consultantplus://offline/ref=B4B89C3043209255D4370409D7A61980832B60F773282C9B6DC1DB8957EA5259594F45BE7A139CCA9F8EABDFE564A3E80DCF6653CD43002BZ6I9D" TargetMode="External"/><Relationship Id="rId138" Type="http://schemas.openxmlformats.org/officeDocument/2006/relationships/hyperlink" Target="consultantplus://offline/ref=B4B89C3043209255D4370409D7A61980832568F07C2F2C9B6DC1DB8957EA52594B4F1DB27B1A82CB9D9BFD8EA3Z3I3D" TargetMode="External"/><Relationship Id="rId159" Type="http://schemas.openxmlformats.org/officeDocument/2006/relationships/hyperlink" Target="consultantplus://offline/ref=B4B89C3043209255D4370409D7A61980832568F07C2F2C9B6DC1DB8957EA52594B4F1DB27B1A82CB9D9BFD8EA3Z3I3D" TargetMode="External"/><Relationship Id="rId170" Type="http://schemas.openxmlformats.org/officeDocument/2006/relationships/hyperlink" Target="consultantplus://offline/ref=B4B89C3043209255D4370409D7A61980812868FD752C2C9B6DC1DB8957EA52594B4F1DB27B1A82CB9D9BFD8EA3Z3I3D" TargetMode="External"/><Relationship Id="rId191" Type="http://schemas.openxmlformats.org/officeDocument/2006/relationships/hyperlink" Target="consultantplus://offline/ref=B4B89C3043209255D4370409D7A61980832568F07C2F2C9B6DC1DB8957EA52594B4F1DB27B1A82CB9D9BFD8EA3Z3I3D" TargetMode="External"/><Relationship Id="rId205" Type="http://schemas.openxmlformats.org/officeDocument/2006/relationships/hyperlink" Target="consultantplus://offline/ref=B4B89C3043209255D4370409D7A61980832B67F0702D2C9B6DC1DB8957EA5259594F45BE7A139CCE9A8EABDFE564A3E80DCF6653CD43002BZ6I9D" TargetMode="External"/><Relationship Id="rId226" Type="http://schemas.openxmlformats.org/officeDocument/2006/relationships/hyperlink" Target="consultantplus://offline/ref=B4B89C3043209255D4370409D7A61980822464FD70252C9B6DC1DB8957EA5259594F45BE7A139CC89B8EABDFE564A3E80DCF6653CD43002BZ6I9D" TargetMode="External"/><Relationship Id="rId247" Type="http://schemas.openxmlformats.org/officeDocument/2006/relationships/hyperlink" Target="consultantplus://offline/ref=B4B89C3043209255D4370409D7A61980822464FD70252C9B6DC1DB8957EA5259594F45BE7A139CCE9F8EABDFE564A3E80DCF6653CD43002BZ6I9D" TargetMode="External"/><Relationship Id="rId107" Type="http://schemas.openxmlformats.org/officeDocument/2006/relationships/hyperlink" Target="consultantplus://offline/ref=B4B89C3043209255D4370409D7A61980842C61F0762F2C9B6DC1DB8957EA52594B4F1DB27B1A82CB9D9BFD8EA3Z3I3D" TargetMode="External"/><Relationship Id="rId268" Type="http://schemas.openxmlformats.org/officeDocument/2006/relationships/hyperlink" Target="consultantplus://offline/ref=B4B89C3043209255D4370409D7A61980822464FD70252C9B6DC1DB8957EA5259594F45BE7A139CCD9A8EABDFE564A3E80DCF6653CD43002BZ6I9D" TargetMode="External"/><Relationship Id="rId11" Type="http://schemas.openxmlformats.org/officeDocument/2006/relationships/hyperlink" Target="consultantplus://offline/ref=B4B89C3043209255D4370409D7A61980832B67F0702D2C9B6DC1DB8957EA5259594F45BE7A139CCB9A8EABDFE564A3E80DCF6653CD43002BZ6I9D" TargetMode="External"/><Relationship Id="rId32" Type="http://schemas.openxmlformats.org/officeDocument/2006/relationships/hyperlink" Target="consultantplus://offline/ref=B4B89C3043209255D4370409D7A61980832963F777292C9B6DC1DB8957EA5259594F45BE7A139CCB9A8EABDFE564A3E80DCF6653CD43002BZ6I9D" TargetMode="External"/><Relationship Id="rId53" Type="http://schemas.openxmlformats.org/officeDocument/2006/relationships/hyperlink" Target="consultantplus://offline/ref=B4B89C3043209255D4370409D7A61980832E69F174282C9B6DC1DB8957EA5259594F45BE7A139CCA9A8EABDFE564A3E80DCF6653CD43002BZ6I9D" TargetMode="External"/><Relationship Id="rId74" Type="http://schemas.openxmlformats.org/officeDocument/2006/relationships/hyperlink" Target="consultantplus://offline/ref=B4B89C3043209255D4370409D7A61980822C69F6742A2C9B6DC1DB8957EA5259594F45BE7A139CCF948EABDFE564A3E80DCF6653CD43002BZ6I9D" TargetMode="External"/><Relationship Id="rId128" Type="http://schemas.openxmlformats.org/officeDocument/2006/relationships/hyperlink" Target="consultantplus://offline/ref=B4B89C3043209255D4370409D7A61980822469F37C292C9B6DC1DB8957EA52594B4F1DB27B1A82CB9D9BFD8EA3Z3I3D" TargetMode="External"/><Relationship Id="rId149" Type="http://schemas.openxmlformats.org/officeDocument/2006/relationships/hyperlink" Target="consultantplus://offline/ref=B4B89C3043209255D4370409D7A61980812F68F7762F2C9B6DC1DB8957EA5259594F45BE7A139CCB948EABDFE564A3E80DCF6653CD43002BZ6I9D"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4B89C3043209255D4370409D7A61980832B67F0702D2C9B6DC1DB8957EA5259594F45BE7A139CCA958EABDFE564A3E80DCF6653CD43002BZ6I9D" TargetMode="External"/><Relationship Id="rId160" Type="http://schemas.openxmlformats.org/officeDocument/2006/relationships/hyperlink" Target="consultantplus://offline/ref=B4B89C3043209255D4370409D7A61980832568F07C2F2C9B6DC1DB8957EA52594B4F1DB27B1A82CB9D9BFD8EA3Z3I3D" TargetMode="External"/><Relationship Id="rId181" Type="http://schemas.openxmlformats.org/officeDocument/2006/relationships/hyperlink" Target="consultantplus://offline/ref=B4B89C3043209255D4370409D7A61980842C61F0762F2C9B6DC1DB8957EA52594B4F1DB27B1A82CB9D9BFD8EA3Z3I3D" TargetMode="External"/><Relationship Id="rId216" Type="http://schemas.openxmlformats.org/officeDocument/2006/relationships/hyperlink" Target="consultantplus://offline/ref=B4B89C3043209255D4370409D7A61980832568F07C2F2C9B6DC1DB8957EA52594B4F1DB27B1A82CB9D9BFD8EA3Z3I3D" TargetMode="External"/><Relationship Id="rId237" Type="http://schemas.openxmlformats.org/officeDocument/2006/relationships/hyperlink" Target="consultantplus://offline/ref=B4B89C3043209255D4370409D7A61980822464FD70252C9B6DC1DB8957EA5259594F45BE7A139CCE9C8EABDFE564A3E80DCF6653CD43002BZ6I9D" TargetMode="External"/><Relationship Id="rId258" Type="http://schemas.openxmlformats.org/officeDocument/2006/relationships/hyperlink" Target="consultantplus://offline/ref=B4B89C3043209255D4370409D7A61980832468FD772F2C9B6DC1DB8957EA5259594F45BE7A139DC29C8EABDFE564A3E80DCF6653CD43002BZ6I9D" TargetMode="External"/><Relationship Id="rId22" Type="http://schemas.openxmlformats.org/officeDocument/2006/relationships/hyperlink" Target="consultantplus://offline/ref=B4B89C3043209255D4370409D7A61980822C69F6742A2C9B6DC1DB8957EA5259594F45BE7A139CCB9B8EABDFE564A3E80DCF6653CD43002BZ6I9D" TargetMode="External"/><Relationship Id="rId43" Type="http://schemas.openxmlformats.org/officeDocument/2006/relationships/hyperlink" Target="consultantplus://offline/ref=B4B89C3043209255D4370409D7A61980842C65F1772F2C9B6DC1DB8957EA5259594F45BE7A139CCA9B8EABDFE564A3E80DCF6653CD43002BZ6I9D" TargetMode="External"/><Relationship Id="rId64" Type="http://schemas.openxmlformats.org/officeDocument/2006/relationships/hyperlink" Target="consultantplus://offline/ref=B4B89C3043209255D4370409D7A61980842C64FD752F2C9B6DC1DB8957EA52594B4F1DB27B1A82CB9D9BFD8EA3Z3I3D" TargetMode="External"/><Relationship Id="rId118" Type="http://schemas.openxmlformats.org/officeDocument/2006/relationships/hyperlink" Target="consultantplus://offline/ref=B4B89C3043209255D4370409D7A61980832568F07C2F2C9B6DC1DB8957EA52594B4F1DB27B1A82CB9D9BFD8EA3Z3I3D" TargetMode="External"/><Relationship Id="rId139" Type="http://schemas.openxmlformats.org/officeDocument/2006/relationships/hyperlink" Target="consultantplus://offline/ref=B4B89C3043209255D4370409D7A61980832568F07C2F2C9B6DC1DB8957EA52594B4F1DB27B1A82CB9D9BFD8EA3Z3I3D" TargetMode="External"/><Relationship Id="rId85" Type="http://schemas.openxmlformats.org/officeDocument/2006/relationships/hyperlink" Target="consultantplus://offline/ref=B4B89C3043209255D4370409D7A61980832963F777292C9B6DC1DB8957EA5259594F45BE7A139CCA998EABDFE564A3E80DCF6653CD43002BZ6I9D" TargetMode="External"/><Relationship Id="rId150" Type="http://schemas.openxmlformats.org/officeDocument/2006/relationships/hyperlink" Target="consultantplus://offline/ref=B4B89C3043209255D4370409D7A61980822466F17F7B7B993C94D58C5FBA1A49170A48BF78109BC0C8D4BBDBAC30A7F704D07850D343Z0I2D" TargetMode="External"/><Relationship Id="rId171" Type="http://schemas.openxmlformats.org/officeDocument/2006/relationships/hyperlink" Target="consultantplus://offline/ref=B4B89C3043209255D4370409D7A61980832568F07C2F2C9B6DC1DB8957EA52594B4F1DB27B1A82CB9D9BFD8EA3Z3I3D" TargetMode="External"/><Relationship Id="rId192" Type="http://schemas.openxmlformats.org/officeDocument/2006/relationships/hyperlink" Target="consultantplus://offline/ref=B4B89C3043209255D4370409D7A61980832B67F0702D2C9B6DC1DB8957EA5259594F45BE7A139CCE9D8EABDFE564A3E80DCF6653CD43002BZ6I9D" TargetMode="External"/><Relationship Id="rId206" Type="http://schemas.openxmlformats.org/officeDocument/2006/relationships/hyperlink" Target="consultantplus://offline/ref=B4B89C3043209255D4370409D7A61980842C61F0762F2C9B6DC1DB8957EA52594B4F1DB27B1A82CB9D9BFD8EA3Z3I3D" TargetMode="External"/><Relationship Id="rId227" Type="http://schemas.openxmlformats.org/officeDocument/2006/relationships/hyperlink" Target="consultantplus://offline/ref=B4B89C3043209255D4370409D7A61980822464FD70252C9B6DC1DB8957EA5259594F45BE7A139CC8948EABDFE564A3E80DCF6653CD43002BZ6I9D" TargetMode="External"/><Relationship Id="rId248" Type="http://schemas.openxmlformats.org/officeDocument/2006/relationships/hyperlink" Target="consultantplus://offline/ref=B4B89C3043209255D4370409D7A61980832E69F174282C9B6DC1DB8957EA5259594F45BE7A139CC99E8EABDFE564A3E80DCF6653CD43002BZ6I9D" TargetMode="External"/><Relationship Id="rId269" Type="http://schemas.openxmlformats.org/officeDocument/2006/relationships/hyperlink" Target="consultantplus://offline/ref=B4B89C3043209255D4370409D7A61980832E69F174282C9B6DC1DB8957EA5259594F45BE7A139CC99F8EABDFE564A3E80DCF6653CD43002BZ6I9D" TargetMode="External"/><Relationship Id="rId12" Type="http://schemas.openxmlformats.org/officeDocument/2006/relationships/hyperlink" Target="consultantplus://offline/ref=B4B89C3043209255D4370409D7A61980832564F2702C2C9B6DC1DB8957EA5259594F45BE7A139CCB9A8EABDFE564A3E80DCF6653CD43002BZ6I9D" TargetMode="External"/><Relationship Id="rId33" Type="http://schemas.openxmlformats.org/officeDocument/2006/relationships/hyperlink" Target="consultantplus://offline/ref=B4B89C3043209255D4370409D7A61980832B60F773282C9B6DC1DB8957EA5259594F45BE7A139CCA9D8EABDFE564A3E80DCF6653CD43002BZ6I9D" TargetMode="External"/><Relationship Id="rId108" Type="http://schemas.openxmlformats.org/officeDocument/2006/relationships/hyperlink" Target="consultantplus://offline/ref=B4B89C3043209255D4370409D7A61980812F68F7762F2C9B6DC1DB8957EA5259594F45BE7A139CCB948EABDFE564A3E80DCF6653CD43002BZ6I9D" TargetMode="External"/><Relationship Id="rId129" Type="http://schemas.openxmlformats.org/officeDocument/2006/relationships/hyperlink" Target="consultantplus://offline/ref=B4B89C3043209255D4370409D7A61980822469F37C292C9B6DC1DB8957EA52594B4F1DB27B1A82CB9D9BFD8EA3Z3I3D" TargetMode="External"/><Relationship Id="rId54" Type="http://schemas.openxmlformats.org/officeDocument/2006/relationships/hyperlink" Target="consultantplus://offline/ref=B4B89C3043209255D4370409D7A61980832564F2702C2C9B6DC1DB8957EA5259594F45BE7A139CCA988EABDFE564A3E80DCF6653CD43002BZ6I9D" TargetMode="External"/><Relationship Id="rId75" Type="http://schemas.openxmlformats.org/officeDocument/2006/relationships/hyperlink" Target="consultantplus://offline/ref=B4B89C3043209255D4370409D7A61980822C69F6742A2C9B6DC1DB8957EA5259594F45BE7A139CCF958EABDFE564A3E80DCF6653CD43002BZ6I9D" TargetMode="External"/><Relationship Id="rId96" Type="http://schemas.openxmlformats.org/officeDocument/2006/relationships/hyperlink" Target="consultantplus://offline/ref=B4B89C3043209255D4370409D7A61980822C69F6742A2C9B6DC1DB8957EA5259594F45BE7A139CCD998EABDFE564A3E80DCF6653CD43002BZ6I9D" TargetMode="External"/><Relationship Id="rId140" Type="http://schemas.openxmlformats.org/officeDocument/2006/relationships/hyperlink" Target="consultantplus://offline/ref=B4B89C3043209255D4370409D7A61980832568F07C2F2C9B6DC1DB8957EA52594B4F1DB27B1A82CB9D9BFD8EA3Z3I3D" TargetMode="External"/><Relationship Id="rId161" Type="http://schemas.openxmlformats.org/officeDocument/2006/relationships/hyperlink" Target="consultantplus://offline/ref=B4B89C3043209255D4370409D7A61980832568F07C2F2C9B6DC1DB8957EA52594B4F1DB27B1A82CB9D9BFD8EA3Z3I3D" TargetMode="External"/><Relationship Id="rId182" Type="http://schemas.openxmlformats.org/officeDocument/2006/relationships/hyperlink" Target="consultantplus://offline/ref=B4B89C3043209255D4370409D7A61980812F68F7762F2C9B6DC1DB8957EA5259594F45BE7A139CCB948EABDFE564A3E80DCF6653CD43002BZ6I9D" TargetMode="External"/><Relationship Id="rId217" Type="http://schemas.openxmlformats.org/officeDocument/2006/relationships/hyperlink" Target="consultantplus://offline/ref=B4B89C3043209255D4370409D7A61980832568F07C2F2C9B6DC1DB8957EA52594B4F1DB27B1A82CB9D9BFD8EA3Z3I3D" TargetMode="External"/><Relationship Id="rId6" Type="http://schemas.openxmlformats.org/officeDocument/2006/relationships/hyperlink" Target="consultantplus://offline/ref=B4B89C3043209255D4370409D7A61980822C69F6742A2C9B6DC1DB8957EA5259594F45BE7A139CCB9A8EABDFE564A3E80DCF6653CD43002BZ6I9D" TargetMode="External"/><Relationship Id="rId238" Type="http://schemas.openxmlformats.org/officeDocument/2006/relationships/hyperlink" Target="consultantplus://offline/ref=B4B89C3043209255D4370409D7A61980832B67F0702D2C9B6DC1DB8957EA5259594F45BE7A139CCD9B8EABDFE564A3E80DCF6653CD43002BZ6I9D" TargetMode="External"/><Relationship Id="rId259" Type="http://schemas.openxmlformats.org/officeDocument/2006/relationships/hyperlink" Target="consultantplus://offline/ref=B4B89C3043209255D4370409D7A61980842C61F37D2F2C9B6DC1DB8957EA52594B4F1DB27B1A82CB9D9BFD8EA3Z3I3D" TargetMode="External"/><Relationship Id="rId23" Type="http://schemas.openxmlformats.org/officeDocument/2006/relationships/hyperlink" Target="consultantplus://offline/ref=B4B89C3043209255D4370409D7A61980822C69F6742A2C9B6DC1DB8957EA5259594F45BE7A139CCB958EABDFE564A3E80DCF6653CD43002BZ6I9D" TargetMode="External"/><Relationship Id="rId119" Type="http://schemas.openxmlformats.org/officeDocument/2006/relationships/hyperlink" Target="consultantplus://offline/ref=B4B89C3043209255D4370409D7A61980832568F07C2F2C9B6DC1DB8957EA52594B4F1DB27B1A82CB9D9BFD8EA3Z3I3D" TargetMode="External"/><Relationship Id="rId270" Type="http://schemas.openxmlformats.org/officeDocument/2006/relationships/hyperlink" Target="consultantplus://offline/ref=B4B89C3043209255D4370409D7A61980832E69F174282C9B6DC1DB8957EA5259594F45BE7A139CC9998EABDFE564A3E80DCF6653CD43002BZ6I9D" TargetMode="External"/><Relationship Id="rId44" Type="http://schemas.openxmlformats.org/officeDocument/2006/relationships/hyperlink" Target="consultantplus://offline/ref=B4B89C3043209255D4370409D7A61980842C65F1772F2C9B6DC1DB8957EA5259594F45BE7A139CCA948EABDFE564A3E80DCF6653CD43002BZ6I9D" TargetMode="External"/><Relationship Id="rId60" Type="http://schemas.openxmlformats.org/officeDocument/2006/relationships/hyperlink" Target="consultantplus://offline/ref=B4B89C3043209255D4370409D7A61980832568F2702E2C9B6DC1DB8957EA52594B4F1DB27B1A82CB9D9BFD8EA3Z3I3D" TargetMode="External"/><Relationship Id="rId65" Type="http://schemas.openxmlformats.org/officeDocument/2006/relationships/hyperlink" Target="consultantplus://offline/ref=B4B89C3043209255D4370409D7A61980822C69F6742A2C9B6DC1DB8957EA5259594F45BE7A139CCF988EABDFE564A3E80DCF6653CD43002BZ6I9D" TargetMode="External"/><Relationship Id="rId81" Type="http://schemas.openxmlformats.org/officeDocument/2006/relationships/hyperlink" Target="consultantplus://offline/ref=B4B89C3043209255D4370409D7A61980832B67F0702D2C9B6DC1DB8957EA5259594F45BE7A139CCA948EABDFE564A3E80DCF6653CD43002BZ6I9D" TargetMode="External"/><Relationship Id="rId86" Type="http://schemas.openxmlformats.org/officeDocument/2006/relationships/hyperlink" Target="consultantplus://offline/ref=B4B89C3043209255D4370409D7A61980832E69F174282C9B6DC1DB8957EA5259594F45BE7A139CC99D8EABDFE564A3E80DCF6653CD43002BZ6I9D" TargetMode="External"/><Relationship Id="rId130" Type="http://schemas.openxmlformats.org/officeDocument/2006/relationships/hyperlink" Target="consultantplus://offline/ref=B4B89C3043209255D4370409D7A61980822469F37C292C9B6DC1DB8957EA52594B4F1DB27B1A82CB9D9BFD8EA3Z3I3D" TargetMode="External"/><Relationship Id="rId135" Type="http://schemas.openxmlformats.org/officeDocument/2006/relationships/hyperlink" Target="consultantplus://offline/ref=B4B89C3043209255D4370409D7A61980842C64FC772F2C9B6DC1DB8957EA52594B4F1DB27B1A82CB9D9BFD8EA3Z3I3D" TargetMode="External"/><Relationship Id="rId151" Type="http://schemas.openxmlformats.org/officeDocument/2006/relationships/hyperlink" Target="consultantplus://offline/ref=B4B89C3043209255D4370409D7A61980822466F17F7B7B993C94D58C5FBA1A49170A48BF78109BC0C8D4BBDBAC30A7F704D07850D343Z0I2D" TargetMode="External"/><Relationship Id="rId156" Type="http://schemas.openxmlformats.org/officeDocument/2006/relationships/hyperlink" Target="consultantplus://offline/ref=B4B89C3043209255D4370409D7A61980812868FD752C2C9B6DC1DB8957EA52594B4F1DB27B1A82CB9D9BFD8EA3Z3I3D" TargetMode="External"/><Relationship Id="rId177" Type="http://schemas.openxmlformats.org/officeDocument/2006/relationships/hyperlink" Target="consultantplus://offline/ref=B4B89C3043209255D4370409D7A61980832B67F0702D2C9B6DC1DB8957EA5259594F45BE7A139CCF958EABDFE564A3E80DCF6653CD43002BZ6I9D" TargetMode="External"/><Relationship Id="rId198" Type="http://schemas.openxmlformats.org/officeDocument/2006/relationships/hyperlink" Target="consultantplus://offline/ref=B4B89C3043209255D4370409D7A61980822469F37C292C9B6DC1DB8957EA52594B4F1DB27B1A82CB9D9BFD8EA3Z3I3D" TargetMode="External"/><Relationship Id="rId172" Type="http://schemas.openxmlformats.org/officeDocument/2006/relationships/hyperlink" Target="consultantplus://offline/ref=B4B89C3043209255D4370409D7A61980832568F07C2F2C9B6DC1DB8957EA52594B4F1DB27B1A82CB9D9BFD8EA3Z3I3D" TargetMode="External"/><Relationship Id="rId193" Type="http://schemas.openxmlformats.org/officeDocument/2006/relationships/hyperlink" Target="consultantplus://offline/ref=B4B89C3043209255D4370409D7A61980842C61FD72252C9B6DC1DB8957EA5259594F45BE7A139CCA948EABDFE564A3E80DCF6653CD43002BZ6I9D" TargetMode="External"/><Relationship Id="rId202" Type="http://schemas.openxmlformats.org/officeDocument/2006/relationships/hyperlink" Target="consultantplus://offline/ref=B4B89C3043209255D4370409D7A61980822469F37C292C9B6DC1DB8957EA52594B4F1DB27B1A82CB9D9BFD8EA3Z3I3D" TargetMode="External"/><Relationship Id="rId207" Type="http://schemas.openxmlformats.org/officeDocument/2006/relationships/hyperlink" Target="consultantplus://offline/ref=B4B89C3043209255D4370409D7A61980842C61F0762F2C9B6DC1DB8957EA52594B4F1DB27B1A82CB9D9BFD8EA3Z3I3D" TargetMode="External"/><Relationship Id="rId223" Type="http://schemas.openxmlformats.org/officeDocument/2006/relationships/hyperlink" Target="consultantplus://offline/ref=B4B89C3043209255D4370409D7A61980812868FD752C2C9B6DC1DB8957EA52594B4F1DB27B1A82CB9D9BFD8EA3Z3I3D" TargetMode="External"/><Relationship Id="rId228" Type="http://schemas.openxmlformats.org/officeDocument/2006/relationships/hyperlink" Target="consultantplus://offline/ref=B4B89C3043209255D4370409D7A61980822464FD70252C9B6DC1DB8957EA5259594F45BE7A139CC8948EABDFE564A3E80DCF6653CD43002BZ6I9D" TargetMode="External"/><Relationship Id="rId244" Type="http://schemas.openxmlformats.org/officeDocument/2006/relationships/hyperlink" Target="consultantplus://offline/ref=B4B89C3043209255D4370409D7A61980822C69F6742A2C9B6DC1DB8957EA5259594F45BE7A139CCC9F8EABDFE564A3E80DCF6653CD43002BZ6I9D" TargetMode="External"/><Relationship Id="rId249" Type="http://schemas.openxmlformats.org/officeDocument/2006/relationships/hyperlink" Target="consultantplus://offline/ref=B4B89C3043209255D4370409D7A61980822464FD70252C9B6DC1DB8957EA5259594F45BE7A139CCE988EABDFE564A3E80DCF6653CD43002BZ6I9D" TargetMode="External"/><Relationship Id="rId13" Type="http://schemas.openxmlformats.org/officeDocument/2006/relationships/hyperlink" Target="consultantplus://offline/ref=B4B89C3043209255D4370409D7A61980842C65F1772F2C9B6DC1DB8957EA5259594F45BE7A139CCB9A8EABDFE564A3E80DCF6653CD43002BZ6I9D" TargetMode="External"/><Relationship Id="rId18" Type="http://schemas.openxmlformats.org/officeDocument/2006/relationships/hyperlink" Target="consultantplus://offline/ref=B4B89C3043209255D4370409D7A61980812969FC732B2C9B6DC1DB8957EA5259594F45BE7A139CCA9D8EABDFE564A3E80DCF6653CD43002BZ6I9D" TargetMode="External"/><Relationship Id="rId39" Type="http://schemas.openxmlformats.org/officeDocument/2006/relationships/hyperlink" Target="consultantplus://offline/ref=B4B89C3043209255D4370409D7A61980842C65F1772F2C9B6DC1DB8957EA5259594F45BE7A139CCA998EABDFE564A3E80DCF6653CD43002BZ6I9D" TargetMode="External"/><Relationship Id="rId109" Type="http://schemas.openxmlformats.org/officeDocument/2006/relationships/hyperlink" Target="consultantplus://offline/ref=B4B89C3043209255D4370409D7A61980812F68F7762F2C9B6DC1DB8957EA5259594F45BE7A139CCB948EABDFE564A3E80DCF6653CD43002BZ6I9D" TargetMode="External"/><Relationship Id="rId260" Type="http://schemas.openxmlformats.org/officeDocument/2006/relationships/hyperlink" Target="consultantplus://offline/ref=B4B89C3043209255D4370409D7A61980832468F3772A2C9B6DC1DB8957EA52594B4F1DB27B1A82CB9D9BFD8EA3Z3I3D" TargetMode="External"/><Relationship Id="rId265" Type="http://schemas.openxmlformats.org/officeDocument/2006/relationships/hyperlink" Target="consultantplus://offline/ref=B4B89C3043209255D4370409D7A61980832B66F4762B2C9B6DC1DB8957EA5259594F45BD79139CC0C8D4BBDBAC30A7F704D07850D343Z0I2D" TargetMode="External"/><Relationship Id="rId34" Type="http://schemas.openxmlformats.org/officeDocument/2006/relationships/hyperlink" Target="consultantplus://offline/ref=B4B89C3043209255D4370409D7A61980832B67F0702D2C9B6DC1DB8957EA5259594F45BE7A139CCB9A8EABDFE564A3E80DCF6653CD43002BZ6I9D" TargetMode="External"/><Relationship Id="rId50" Type="http://schemas.openxmlformats.org/officeDocument/2006/relationships/hyperlink" Target="consultantplus://offline/ref=B4B89C3043209255D4370409D7A61980832B66F4762B2C9B6DC1DB8957EA5259594F45BE7A109DC8988EABDFE564A3E80DCF6653CD43002BZ6I9D" TargetMode="External"/><Relationship Id="rId55" Type="http://schemas.openxmlformats.org/officeDocument/2006/relationships/hyperlink" Target="consultantplus://offline/ref=B4B89C3043209255D4370409D7A61980832564F2702C2C9B6DC1DB8957EA5259594F45BE7A139CCA998EABDFE564A3E80DCF6653CD43002BZ6I9D" TargetMode="External"/><Relationship Id="rId76" Type="http://schemas.openxmlformats.org/officeDocument/2006/relationships/hyperlink" Target="consultantplus://offline/ref=B4B89C3043209255D4370409D7A61980822C69F6742A2C9B6DC1DB8957EA5259594F45BE7A139CCE9C8EABDFE564A3E80DCF6653CD43002BZ6I9D" TargetMode="External"/><Relationship Id="rId97" Type="http://schemas.openxmlformats.org/officeDocument/2006/relationships/hyperlink" Target="consultantplus://offline/ref=B4B89C3043209255D4370409D7A61980822C69F6742A2C9B6DC1DB8957EA5259594F45BE7A139CCD9B8EABDFE564A3E80DCF6653CD43002BZ6I9D" TargetMode="External"/><Relationship Id="rId104" Type="http://schemas.openxmlformats.org/officeDocument/2006/relationships/hyperlink" Target="consultantplus://offline/ref=B4B89C3043209255D4370409D7A61980832963F777292C9B6DC1DB8957EA5259594F45BE7A139CCA958EABDFE564A3E80DCF6653CD43002BZ6I9D" TargetMode="External"/><Relationship Id="rId120" Type="http://schemas.openxmlformats.org/officeDocument/2006/relationships/hyperlink" Target="consultantplus://offline/ref=B4B89C3043209255D4370409D7A61980832568F07C2F2C9B6DC1DB8957EA52594B4F1DB27B1A82CB9D9BFD8EA3Z3I3D" TargetMode="External"/><Relationship Id="rId125" Type="http://schemas.openxmlformats.org/officeDocument/2006/relationships/hyperlink" Target="consultantplus://offline/ref=B4B89C3043209255D4370409D7A61980842C61FD72252C9B6DC1DB8957EA5259594F45BE7A139CCA948EABDFE564A3E80DCF6653CD43002BZ6I9D" TargetMode="External"/><Relationship Id="rId141" Type="http://schemas.openxmlformats.org/officeDocument/2006/relationships/hyperlink" Target="consultantplus://offline/ref=B4B89C3043209255D4370409D7A61980822469F37C292C9B6DC1DB8957EA52594B4F1DB27B1A82CB9D9BFD8EA3Z3I3D" TargetMode="External"/><Relationship Id="rId146" Type="http://schemas.openxmlformats.org/officeDocument/2006/relationships/hyperlink" Target="consultantplus://offline/ref=B4B89C3043209255D4370409D7A61980842C61F0762F2C9B6DC1DB8957EA52594B4F1DB27B1A82CB9D9BFD8EA3Z3I3D" TargetMode="External"/><Relationship Id="rId167" Type="http://schemas.openxmlformats.org/officeDocument/2006/relationships/hyperlink" Target="consultantplus://offline/ref=B4B89C3043209255D4370409D7A61980822469F37C292C9B6DC1DB8957EA52594B4F1DB27B1A82CB9D9BFD8EA3Z3I3D" TargetMode="External"/><Relationship Id="rId188" Type="http://schemas.openxmlformats.org/officeDocument/2006/relationships/hyperlink" Target="consultantplus://offline/ref=B4B89C3043209255D4370409D7A61980832568F07C2F2C9B6DC1DB8957EA52594B4F1DB27B1A82CB9D9BFD8EA3Z3I3D" TargetMode="External"/><Relationship Id="rId7" Type="http://schemas.openxmlformats.org/officeDocument/2006/relationships/hyperlink" Target="consultantplus://offline/ref=B4B89C3043209255D4370409D7A61980822464FD70252C9B6DC1DB8957EA5259594F45BE7A139CCB9A8EABDFE564A3E80DCF6653CD43002BZ6I9D" TargetMode="External"/><Relationship Id="rId71" Type="http://schemas.openxmlformats.org/officeDocument/2006/relationships/hyperlink" Target="consultantplus://offline/ref=B4B89C3043209255D4370409D7A61980832963F777292C9B6DC1DB8957EA5259594F45BE7A139CCA9F8EABDFE564A3E80DCF6653CD43002BZ6I9D" TargetMode="External"/><Relationship Id="rId92" Type="http://schemas.openxmlformats.org/officeDocument/2006/relationships/hyperlink" Target="consultantplus://offline/ref=B4B89C3043209255D4370409D7A61980822C69F6742A2C9B6DC1DB8957EA5259594F45BE7A139CCE958EABDFE564A3E80DCF6653CD43002BZ6I9D" TargetMode="External"/><Relationship Id="rId162" Type="http://schemas.openxmlformats.org/officeDocument/2006/relationships/hyperlink" Target="consultantplus://offline/ref=B4B89C3043209255D4370409D7A61980832B67F0702D2C9B6DC1DB8957EA5259594F45BE7A139CCF988EABDFE564A3E80DCF6653CD43002BZ6I9D" TargetMode="External"/><Relationship Id="rId183" Type="http://schemas.openxmlformats.org/officeDocument/2006/relationships/hyperlink" Target="consultantplus://offline/ref=B4B89C3043209255D4370409D7A61980812F68F7762F2C9B6DC1DB8957EA5259594F45BE7A139CCB948EABDFE564A3E80DCF6653CD43002BZ6I9D" TargetMode="External"/><Relationship Id="rId213" Type="http://schemas.openxmlformats.org/officeDocument/2006/relationships/hyperlink" Target="consultantplus://offline/ref=B4B89C3043209255D4370409D7A61980812868FD752C2C9B6DC1DB8957EA52594B4F1DB27B1A82CB9D9BFD8EA3Z3I3D" TargetMode="External"/><Relationship Id="rId218" Type="http://schemas.openxmlformats.org/officeDocument/2006/relationships/hyperlink" Target="consultantplus://offline/ref=B4B89C3043209255D4370409D7A61980832568F07C2F2C9B6DC1DB8957EA52594B4F1DB27B1A82CB9D9BFD8EA3Z3I3D" TargetMode="External"/><Relationship Id="rId234" Type="http://schemas.openxmlformats.org/officeDocument/2006/relationships/hyperlink" Target="consultantplus://offline/ref=B4B89C3043209255D4370409D7A61980832568F07C2F2C9B6DC1DB8957EA52594B4F1DB27B1A82CB9D9BFD8EA3Z3I3D" TargetMode="External"/><Relationship Id="rId239" Type="http://schemas.openxmlformats.org/officeDocument/2006/relationships/hyperlink" Target="consultantplus://offline/ref=B4B89C3043209255D4370409D7A61980832568F2702E2C9B6DC1DB8957EA52594B4F1DB27B1A82CB9D9BFD8EA3Z3I3D" TargetMode="External"/><Relationship Id="rId2" Type="http://schemas.microsoft.com/office/2007/relationships/stylesWithEffects" Target="stylesWithEffects.xml"/><Relationship Id="rId29" Type="http://schemas.openxmlformats.org/officeDocument/2006/relationships/hyperlink" Target="consultantplus://offline/ref=B4B89C3043209255D4370409D7A61980822C69F6742A2C9B6DC1DB8957EA5259594F45BE7A139CCA998EABDFE564A3E80DCF6653CD43002BZ6I9D" TargetMode="External"/><Relationship Id="rId250" Type="http://schemas.openxmlformats.org/officeDocument/2006/relationships/hyperlink" Target="consultantplus://offline/ref=B4B89C3043209255D4370409D7A61980822464FD70252C9B6DC1DB8957EA5259594F45BE7A139CCE9A8EABDFE564A3E80DCF6653CD43002BZ6I9D" TargetMode="External"/><Relationship Id="rId255" Type="http://schemas.openxmlformats.org/officeDocument/2006/relationships/hyperlink" Target="consultantplus://offline/ref=B4B89C3043209255D4370409D7A61980832B66F4762B2C9B6DC1DB8957EA5259594F45BC7D119FC0C8D4BBDBAC30A7F704D07850D343Z0I2D" TargetMode="External"/><Relationship Id="rId271" Type="http://schemas.openxmlformats.org/officeDocument/2006/relationships/hyperlink" Target="consultantplus://offline/ref=B4B89C3043209255D4370409D7A61980832969F4762B2C9B6DC1DB8957EA52594B4F1DB27B1A82CB9D9BFD8EA3Z3I3D" TargetMode="External"/><Relationship Id="rId24" Type="http://schemas.openxmlformats.org/officeDocument/2006/relationships/hyperlink" Target="consultantplus://offline/ref=B4B89C3043209255D4370409D7A61980822C69F6742A2C9B6DC1DB8957EA5259594F45BE7A139CCA9D8EABDFE564A3E80DCF6653CD43002BZ6I9D" TargetMode="External"/><Relationship Id="rId40" Type="http://schemas.openxmlformats.org/officeDocument/2006/relationships/hyperlink" Target="consultantplus://offline/ref=B4B89C3043209255D4370409D7A61980822C69F6742A2C9B6DC1DB8957EA5259594F45BE7A139CCA948EABDFE564A3E80DCF6653CD43002BZ6I9D" TargetMode="External"/><Relationship Id="rId45" Type="http://schemas.openxmlformats.org/officeDocument/2006/relationships/hyperlink" Target="consultantplus://offline/ref=B4B89C3043209255D4370409D7A61980822C69F6742A2C9B6DC1DB8957EA5259594F45BE7A139CC99A8EABDFE564A3E80DCF6653CD43002BZ6I9D" TargetMode="External"/><Relationship Id="rId66" Type="http://schemas.openxmlformats.org/officeDocument/2006/relationships/hyperlink" Target="consultantplus://offline/ref=B4B89C3043209255D4370409D7A61980832961F77D242C9B6DC1DB8957EA5259594F45BE7A139CCA9F8EABDFE564A3E80DCF6653CD43002BZ6I9D" TargetMode="External"/><Relationship Id="rId87" Type="http://schemas.openxmlformats.org/officeDocument/2006/relationships/hyperlink" Target="consultantplus://offline/ref=B4B89C3043209255D4370409D7A61980822C69F6742A2C9B6DC1DB8957EA5259594F45BE7A139CCE998EABDFE564A3E80DCF6653CD43002BZ6I9D" TargetMode="External"/><Relationship Id="rId110" Type="http://schemas.openxmlformats.org/officeDocument/2006/relationships/hyperlink" Target="consultantplus://offline/ref=B4B89C3043209255D4370409D7A61980822466F17F7B7B993C94D58C5FBA1A49170A48BF78109BC0C8D4BBDBAC30A7F704D07850D343Z0I2D" TargetMode="External"/><Relationship Id="rId115" Type="http://schemas.openxmlformats.org/officeDocument/2006/relationships/hyperlink" Target="consultantplus://offline/ref=B4B89C3043209255D4370409D7A61980812868FD752C2C9B6DC1DB8957EA52594B4F1DB27B1A82CB9D9BFD8EA3Z3I3D" TargetMode="External"/><Relationship Id="rId131" Type="http://schemas.openxmlformats.org/officeDocument/2006/relationships/hyperlink" Target="consultantplus://offline/ref=B4B89C3043209255D4370409D7A61980812868FD752C2C9B6DC1DB8957EA52594B4F1DB27B1A82CB9D9BFD8EA3Z3I3D" TargetMode="External"/><Relationship Id="rId136" Type="http://schemas.openxmlformats.org/officeDocument/2006/relationships/hyperlink" Target="consultantplus://offline/ref=B4B89C3043209255D4370409D7A61980842C64FD752F2C9B6DC1DB8957EA52594B4F1DB27B1A82CB9D9BFD8EA3Z3I3D" TargetMode="External"/><Relationship Id="rId157" Type="http://schemas.openxmlformats.org/officeDocument/2006/relationships/hyperlink" Target="consultantplus://offline/ref=B4B89C3043209255D4370409D7A61980812868FD752C2C9B6DC1DB8957EA52594B4F1DB27B1A82CB9D9BFD8EA3Z3I3D" TargetMode="External"/><Relationship Id="rId178" Type="http://schemas.openxmlformats.org/officeDocument/2006/relationships/hyperlink" Target="consultantplus://offline/ref=B4B89C3043209255D4370409D7A61980822464FD70252C9B6DC1DB8957EA5259594F45BE7A139CC9998EABDFE564A3E80DCF6653CD43002BZ6I9D" TargetMode="External"/><Relationship Id="rId61" Type="http://schemas.openxmlformats.org/officeDocument/2006/relationships/hyperlink" Target="consultantplus://offline/ref=B4B89C3043209255D4370409D7A61980822C69F6742A2C9B6DC1DB8957EA5259594F45BE7A139CCF9C8EABDFE564A3E80DCF6653CD43002BZ6I9D" TargetMode="External"/><Relationship Id="rId82" Type="http://schemas.openxmlformats.org/officeDocument/2006/relationships/hyperlink" Target="consultantplus://offline/ref=B4B89C3043209255D4370409D7A61980832961F77D242C9B6DC1DB8957EA5259594F45BE7A139CCA9F8EABDFE564A3E80DCF6653CD43002BZ6I9D" TargetMode="External"/><Relationship Id="rId152" Type="http://schemas.openxmlformats.org/officeDocument/2006/relationships/hyperlink" Target="consultantplus://offline/ref=B4B89C3043209255D4370409D7A61980812868FD752C2C9B6DC1DB8957EA52594B4F1DB27B1A82CB9D9BFD8EA3Z3I3D" TargetMode="External"/><Relationship Id="rId173" Type="http://schemas.openxmlformats.org/officeDocument/2006/relationships/hyperlink" Target="consultantplus://offline/ref=B4B89C3043209255D4370409D7A61980832568F07C2F2C9B6DC1DB8957EA52594B4F1DB27B1A82CB9D9BFD8EA3Z3I3D" TargetMode="External"/><Relationship Id="rId194" Type="http://schemas.openxmlformats.org/officeDocument/2006/relationships/hyperlink" Target="consultantplus://offline/ref=B4B89C3043209255D4370409D7A61980812868FD752C2C9B6DC1DB8957EA52594B4F1DB27B1A82CB9D9BFD8EA3Z3I3D" TargetMode="External"/><Relationship Id="rId199" Type="http://schemas.openxmlformats.org/officeDocument/2006/relationships/hyperlink" Target="consultantplus://offline/ref=B4B89C3043209255D4370409D7A61980842C64FC772F2C9B6DC1DB8957EA5259594F45BE7A139FCC948EABDFE564A3E80DCF6653CD43002BZ6I9D" TargetMode="External"/><Relationship Id="rId203" Type="http://schemas.openxmlformats.org/officeDocument/2006/relationships/hyperlink" Target="consultantplus://offline/ref=B4B89C3043209255D4370409D7A61980822C69F6742A2C9B6DC1DB8957EA5259594F45BE7A139CCC9E8EABDFE564A3E80DCF6653CD43002BZ6I9D" TargetMode="External"/><Relationship Id="rId208" Type="http://schemas.openxmlformats.org/officeDocument/2006/relationships/hyperlink" Target="consultantplus://offline/ref=B4B89C3043209255D4370409D7A61980812F68F7762F2C9B6DC1DB8957EA5259594F45BE7A139CCB948EABDFE564A3E80DCF6653CD43002BZ6I9D" TargetMode="External"/><Relationship Id="rId229" Type="http://schemas.openxmlformats.org/officeDocument/2006/relationships/hyperlink" Target="consultantplus://offline/ref=B4B89C3043209255D4370409D7A61980822464FD70252C9B6DC1DB8957EA5259594F45BE7A139CCF9C8EABDFE564A3E80DCF6653CD43002BZ6I9D" TargetMode="External"/><Relationship Id="rId19" Type="http://schemas.openxmlformats.org/officeDocument/2006/relationships/hyperlink" Target="consultantplus://offline/ref=B4B89C3043209255D4370409D7A61980812D60F4772A2C9B6DC1DB8957EA52594B4F1DB27B1A82CB9D9BFD8EA3Z3I3D" TargetMode="External"/><Relationship Id="rId224" Type="http://schemas.openxmlformats.org/officeDocument/2006/relationships/hyperlink" Target="consultantplus://offline/ref=B4B89C3043209255D4370409D7A61980822464FD70252C9B6DC1DB8957EA5259594F45BE7A139CC89E8EABDFE564A3E80DCF6653CD43002BZ6I9D" TargetMode="External"/><Relationship Id="rId240" Type="http://schemas.openxmlformats.org/officeDocument/2006/relationships/hyperlink" Target="consultantplus://offline/ref=B4B89C3043209255D4370409D7A61980832963F777292C9B6DC1DB8957EA5259594F45BE7A139CCF9E8EABDFE564A3E80DCF6653CD43002BZ6I9D" TargetMode="External"/><Relationship Id="rId245" Type="http://schemas.openxmlformats.org/officeDocument/2006/relationships/hyperlink" Target="consultantplus://offline/ref=B4B89C3043209255D4370409D7A61980822C69F6742A2C9B6DC1DB8957EA5259594F45BE7A139CCC9F8EABDFE564A3E80DCF6653CD43002BZ6I9D" TargetMode="External"/><Relationship Id="rId261" Type="http://schemas.openxmlformats.org/officeDocument/2006/relationships/hyperlink" Target="consultantplus://offline/ref=B4B89C3043209255D4370409D7A61980832469FD762B2C9B6DC1DB8957EA52594B4F1DB27B1A82CB9D9BFD8EA3Z3I3D" TargetMode="External"/><Relationship Id="rId266" Type="http://schemas.openxmlformats.org/officeDocument/2006/relationships/hyperlink" Target="consultantplus://offline/ref=B4B89C3043209255D4370409D7A61980822464FD70252C9B6DC1DB8957EA5259594F45BE7A139CCD9E8EABDFE564A3E80DCF6653CD43002BZ6I9D" TargetMode="External"/><Relationship Id="rId14" Type="http://schemas.openxmlformats.org/officeDocument/2006/relationships/hyperlink" Target="consultantplus://offline/ref=B4B89C3043209255D4370409D7A61980832B66F4762B2C9B6DC1DB8957EA5259594F45BC72139DC0C8D4BBDBAC30A7F704D07850D343Z0I2D" TargetMode="External"/><Relationship Id="rId30" Type="http://schemas.openxmlformats.org/officeDocument/2006/relationships/hyperlink" Target="consultantplus://offline/ref=B4B89C3043209255D4370409D7A61980822464FD70252C9B6DC1DB8957EA5259594F45BE7A139CCA9D8EABDFE564A3E80DCF6653CD43002BZ6I9D" TargetMode="External"/><Relationship Id="rId35" Type="http://schemas.openxmlformats.org/officeDocument/2006/relationships/hyperlink" Target="consultantplus://offline/ref=B4B89C3043209255D4370409D7A61980832564F2702C2C9B6DC1DB8957EA5259594F45BE7A139CCB9A8EABDFE564A3E80DCF6653CD43002BZ6I9D" TargetMode="External"/><Relationship Id="rId56" Type="http://schemas.openxmlformats.org/officeDocument/2006/relationships/hyperlink" Target="consultantplus://offline/ref=B4B89C3043209255D4370409D7A61980832564F2702C2C9B6DC1DB8957EA5259594F45BE7A139CCA9B8EABDFE564A3E80DCF6653CD43002BZ6I9D" TargetMode="External"/><Relationship Id="rId77" Type="http://schemas.openxmlformats.org/officeDocument/2006/relationships/hyperlink" Target="consultantplus://offline/ref=B4B89C3043209255D4370409D7A61980822C69F6742A2C9B6DC1DB8957EA5259594F45BE7A139CCE9E8EABDFE564A3E80DCF6653CD43002BZ6I9D" TargetMode="External"/><Relationship Id="rId100" Type="http://schemas.openxmlformats.org/officeDocument/2006/relationships/hyperlink" Target="consultantplus://offline/ref=B4B89C3043209255D4370409D7A61980822464FD70252C9B6DC1DB8957EA5259594F45BE7A139CC99F8EABDFE564A3E80DCF6653CD43002BZ6I9D" TargetMode="External"/><Relationship Id="rId105" Type="http://schemas.openxmlformats.org/officeDocument/2006/relationships/hyperlink" Target="consultantplus://offline/ref=B4B89C3043209255D4370409D7A61980832B67F0702D2C9B6DC1DB8957EA5259594F45BE7A139CC99E8EABDFE564A3E80DCF6653CD43002BZ6I9D" TargetMode="External"/><Relationship Id="rId126" Type="http://schemas.openxmlformats.org/officeDocument/2006/relationships/hyperlink" Target="consultantplus://offline/ref=B4B89C3043209255D4370409D7A61980812868FD752C2C9B6DC1DB8957EA52594B4F1DB27B1A82CB9D9BFD8EA3Z3I3D" TargetMode="External"/><Relationship Id="rId147" Type="http://schemas.openxmlformats.org/officeDocument/2006/relationships/hyperlink" Target="consultantplus://offline/ref=B4B89C3043209255D4370409D7A61980842C61F0762F2C9B6DC1DB8957EA52594B4F1DB27B1A82CB9D9BFD8EA3Z3I3D" TargetMode="External"/><Relationship Id="rId168" Type="http://schemas.openxmlformats.org/officeDocument/2006/relationships/hyperlink" Target="consultantplus://offline/ref=B4B89C3043209255D4370409D7A61980822469F37C292C9B6DC1DB8957EA52594B4F1DB27B1A82CB9D9BFD8EA3Z3I3D" TargetMode="External"/><Relationship Id="rId8" Type="http://schemas.openxmlformats.org/officeDocument/2006/relationships/hyperlink" Target="consultantplus://offline/ref=B4B89C3043209255D4370409D7A61980832E69F174282C9B6DC1DB8957EA5259594F45BE7A139CCB9A8EABDFE564A3E80DCF6653CD43002BZ6I9D" TargetMode="External"/><Relationship Id="rId51" Type="http://schemas.openxmlformats.org/officeDocument/2006/relationships/hyperlink" Target="consultantplus://offline/ref=B4B89C3043209255D4370409D7A61980822464FD70252C9B6DC1DB8957EA5259594F45BE7A139CCA958EABDFE564A3E80DCF6653CD43002BZ6I9D" TargetMode="External"/><Relationship Id="rId72" Type="http://schemas.openxmlformats.org/officeDocument/2006/relationships/hyperlink" Target="consultantplus://offline/ref=B4B89C3043209255D4370409D7A61980842C64FD712A2C9B6DC1DB8957EA52594B4F1DB27B1A82CB9D9BFD8EA3Z3I3D" TargetMode="External"/><Relationship Id="rId93" Type="http://schemas.openxmlformats.org/officeDocument/2006/relationships/hyperlink" Target="consultantplus://offline/ref=B4B89C3043209255D4370409D7A61980812868FD752C2C9B6DC1DB8957EA52594B4F1DB27B1A82CB9D9BFD8EA3Z3I3D" TargetMode="External"/><Relationship Id="rId98" Type="http://schemas.openxmlformats.org/officeDocument/2006/relationships/hyperlink" Target="consultantplus://offline/ref=B4B89C3043209255D4370409D7A61980822C69F6742A2C9B6DC1DB8957EA5259594F45BE7A139CCD948EABDFE564A3E80DCF6653CD43002BZ6I9D" TargetMode="External"/><Relationship Id="rId121" Type="http://schemas.openxmlformats.org/officeDocument/2006/relationships/hyperlink" Target="consultantplus://offline/ref=B4B89C3043209255D4370409D7A61980832463F2772C2C9B6DC1DB8957EA52594B4F1DB27B1A82CB9D9BFD8EA3Z3I3D" TargetMode="External"/><Relationship Id="rId142" Type="http://schemas.openxmlformats.org/officeDocument/2006/relationships/hyperlink" Target="consultantplus://offline/ref=B4B89C3043209255D4370409D7A61980822469F37C292C9B6DC1DB8957EA52594B4F1DB27B1A82CB9D9BFD8EA3Z3I3D" TargetMode="External"/><Relationship Id="rId163" Type="http://schemas.openxmlformats.org/officeDocument/2006/relationships/hyperlink" Target="consultantplus://offline/ref=B4B89C3043209255D4370409D7A61980842C61FD72252C9B6DC1DB8957EA5259594F45BE7A139CCA948EABDFE564A3E80DCF6653CD43002BZ6I9D" TargetMode="External"/><Relationship Id="rId184" Type="http://schemas.openxmlformats.org/officeDocument/2006/relationships/hyperlink" Target="consultantplus://offline/ref=B4B89C3043209255D4370409D7A61980822466F17F7B7B993C94D58C5FBA1A49170A48BF78109BC0C8D4BBDBAC30A7F704D07850D343Z0I2D" TargetMode="External"/><Relationship Id="rId189" Type="http://schemas.openxmlformats.org/officeDocument/2006/relationships/hyperlink" Target="consultantplus://offline/ref=B4B89C3043209255D4370409D7A61980832568F07C2F2C9B6DC1DB8957EA52594B4F1DB27B1A82CB9D9BFD8EA3Z3I3D" TargetMode="External"/><Relationship Id="rId219" Type="http://schemas.openxmlformats.org/officeDocument/2006/relationships/hyperlink" Target="consultantplus://offline/ref=B4B89C3043209255D4370409D7A61980832568F07C2F2C9B6DC1DB8957EA52594B4F1DB27B1A82CB9D9BFD8EA3Z3I3D" TargetMode="External"/><Relationship Id="rId3" Type="http://schemas.openxmlformats.org/officeDocument/2006/relationships/settings" Target="settings.xml"/><Relationship Id="rId214" Type="http://schemas.openxmlformats.org/officeDocument/2006/relationships/hyperlink" Target="consultantplus://offline/ref=B4B89C3043209255D4370409D7A61980822464FD70252C9B6DC1DB8957EA5259594F45BE7A139CC9958EABDFE564A3E80DCF6653CD43002BZ6I9D" TargetMode="External"/><Relationship Id="rId230" Type="http://schemas.openxmlformats.org/officeDocument/2006/relationships/hyperlink" Target="consultantplus://offline/ref=B4B89C3043209255D4370409D7A61980822464FD70252C9B6DC1DB8957EA5259594F45BE7A139CCF988EABDFE564A3E80DCF6653CD43002BZ6I9D" TargetMode="External"/><Relationship Id="rId235" Type="http://schemas.openxmlformats.org/officeDocument/2006/relationships/hyperlink" Target="consultantplus://offline/ref=B4B89C3043209255D4370409D7A61980832568F07C2F2C9B6DC1DB8957EA52594B4F1DB27B1A82CB9D9BFD8EA3Z3I3D" TargetMode="External"/><Relationship Id="rId251" Type="http://schemas.openxmlformats.org/officeDocument/2006/relationships/hyperlink" Target="consultantplus://offline/ref=B4B89C3043209255D4370409D7A61980832B66F4762B2C9B6DC1DB8957EA5259594F45BC7C119DC0C8D4BBDBAC30A7F704D07850D343Z0I2D" TargetMode="External"/><Relationship Id="rId256" Type="http://schemas.openxmlformats.org/officeDocument/2006/relationships/hyperlink" Target="consultantplus://offline/ref=B4B89C3043209255D4370409D7A61980822464FD70252C9B6DC1DB8957EA5259594F45BE7A139CCE948EABDFE564A3E80DCF6653CD43002BZ6I9D" TargetMode="External"/><Relationship Id="rId25" Type="http://schemas.openxmlformats.org/officeDocument/2006/relationships/hyperlink" Target="consultantplus://offline/ref=B4B89C3043209255D4370409D7A61980822C69F6742A2C9B6DC1DB8957EA5259594F45BE7A139CCA9E8EABDFE564A3E80DCF6653CD43002BZ6I9D" TargetMode="External"/><Relationship Id="rId46" Type="http://schemas.openxmlformats.org/officeDocument/2006/relationships/hyperlink" Target="consultantplus://offline/ref=B4B89C3043209255D4370409D7A61980832E69F174282C9B6DC1DB8957EA5259594F45BE7A139CCA988EABDFE564A3E80DCF6653CD43002BZ6I9D" TargetMode="External"/><Relationship Id="rId67" Type="http://schemas.openxmlformats.org/officeDocument/2006/relationships/hyperlink" Target="consultantplus://offline/ref=B4B89C3043209255D4370409D7A61980822C69F6742A2C9B6DC1DB8957EA5259594F45BE7A139CCF9B8EABDFE564A3E80DCF6653CD43002BZ6I9D" TargetMode="External"/><Relationship Id="rId116" Type="http://schemas.openxmlformats.org/officeDocument/2006/relationships/hyperlink" Target="consultantplus://offline/ref=B4B89C3043209255D4370409D7A61980812868FD752C2C9B6DC1DB8957EA52594B4F1DB27B1A82CB9D9BFD8EA3Z3I3D" TargetMode="External"/><Relationship Id="rId137" Type="http://schemas.openxmlformats.org/officeDocument/2006/relationships/hyperlink" Target="consultantplus://offline/ref=B4B89C3043209255D4370409D7A61980812868FD752C2C9B6DC1DB8957EA52594B4F1DB27B1A82CB9D9BFD8EA3Z3I3D" TargetMode="External"/><Relationship Id="rId158" Type="http://schemas.openxmlformats.org/officeDocument/2006/relationships/hyperlink" Target="consultantplus://offline/ref=B4B89C3043209255D4370409D7A61980832568F07C2F2C9B6DC1DB8957EA52594B4F1DB27B1A82CB9D9BFD8EA3Z3I3D" TargetMode="External"/><Relationship Id="rId272" Type="http://schemas.openxmlformats.org/officeDocument/2006/relationships/hyperlink" Target="consultantplus://offline/ref=B4B89C3043209255D4370409D7A61980832E69F174282C9B6DC1DB8957EA5259594F45BE7A139CC99A8EABDFE564A3E80DCF6653CD43002BZ6I9D" TargetMode="External"/><Relationship Id="rId20" Type="http://schemas.openxmlformats.org/officeDocument/2006/relationships/hyperlink" Target="consultantplus://offline/ref=B4B89C3043209255D4370409D7A61980812D68F174292C9B6DC1DB8957EA52594B4F1DB27B1A82CB9D9BFD8EA3Z3I3D" TargetMode="External"/><Relationship Id="rId41" Type="http://schemas.openxmlformats.org/officeDocument/2006/relationships/hyperlink" Target="consultantplus://offline/ref=B4B89C3043209255D4370409D7A61980832E69F174282C9B6DC1DB8957EA5259594F45BE7A139CCA9E8EABDFE564A3E80DCF6653CD43002BZ6I9D" TargetMode="External"/><Relationship Id="rId62" Type="http://schemas.openxmlformats.org/officeDocument/2006/relationships/hyperlink" Target="consultantplus://offline/ref=B4B89C3043209255D4370409D7A61980832E69F174282C9B6DC1DB8957EA5259594F45BE7A139CCA958EABDFE564A3E80DCF6653CD43002BZ6I9D" TargetMode="External"/><Relationship Id="rId83" Type="http://schemas.openxmlformats.org/officeDocument/2006/relationships/hyperlink" Target="consultantplus://offline/ref=B4B89C3043209255D4370409D7A61980822C69F6742A2C9B6DC1DB8957EA5259594F45BE7A139CCE998EABDFE564A3E80DCF6653CD43002BZ6I9D" TargetMode="External"/><Relationship Id="rId88" Type="http://schemas.openxmlformats.org/officeDocument/2006/relationships/hyperlink" Target="consultantplus://offline/ref=B4B89C3043209255D4370409D7A61980822C69F6742A2C9B6DC1DB8957EA5259594F45BE7A139CCE998EABDFE564A3E80DCF6653CD43002BZ6I9D" TargetMode="External"/><Relationship Id="rId111" Type="http://schemas.openxmlformats.org/officeDocument/2006/relationships/hyperlink" Target="consultantplus://offline/ref=B4B89C3043209255D4370409D7A61980822466F17F7B7B993C94D58C5FBA1A49170A48BF78109BC0C8D4BBDBAC30A7F704D07850D343Z0I2D" TargetMode="External"/><Relationship Id="rId132" Type="http://schemas.openxmlformats.org/officeDocument/2006/relationships/hyperlink" Target="consultantplus://offline/ref=B4B89C3043209255D4370409D7A61980812868FD752C2C9B6DC1DB8957EA52594B4F1DB27B1A82CB9D9BFD8EA3Z3I3D" TargetMode="External"/><Relationship Id="rId153" Type="http://schemas.openxmlformats.org/officeDocument/2006/relationships/hyperlink" Target="consultantplus://offline/ref=B4B89C3043209255D4370409D7A61980812868FD752C2C9B6DC1DB8957EA52594B4F1DB27B1A82CB9D9BFD8EA3Z3I3D" TargetMode="External"/><Relationship Id="rId174" Type="http://schemas.openxmlformats.org/officeDocument/2006/relationships/hyperlink" Target="consultantplus://offline/ref=B4B89C3043209255D4370409D7A61980822469F37C292C9B6DC1DB8957EA52594B4F1DB27B1A82CB9D9BFD8EA3Z3I3D" TargetMode="External"/><Relationship Id="rId179" Type="http://schemas.openxmlformats.org/officeDocument/2006/relationships/hyperlink" Target="consultantplus://offline/ref=B4B89C3043209255D4370409D7A61980832B67F0702D2C9B6DC1DB8957EA5259594F45BE7A139CCE9D8EABDFE564A3E80DCF6653CD43002BZ6I9D" TargetMode="External"/><Relationship Id="rId195" Type="http://schemas.openxmlformats.org/officeDocument/2006/relationships/hyperlink" Target="consultantplus://offline/ref=B4B89C3043209255D4370409D7A61980812868FD752C2C9B6DC1DB8957EA52594B4F1DB27B1A82CB9D9BFD8EA3Z3I3D" TargetMode="External"/><Relationship Id="rId209" Type="http://schemas.openxmlformats.org/officeDocument/2006/relationships/hyperlink" Target="consultantplus://offline/ref=B4B89C3043209255D4370409D7A61980812F68F7762F2C9B6DC1DB8957EA5259594F45BE7A139CCB948EABDFE564A3E80DCF6653CD43002BZ6I9D" TargetMode="External"/><Relationship Id="rId190" Type="http://schemas.openxmlformats.org/officeDocument/2006/relationships/hyperlink" Target="consultantplus://offline/ref=B4B89C3043209255D4370409D7A61980832568F07C2F2C9B6DC1DB8957EA52594B4F1DB27B1A82CB9D9BFD8EA3Z3I3D" TargetMode="External"/><Relationship Id="rId204" Type="http://schemas.openxmlformats.org/officeDocument/2006/relationships/hyperlink" Target="consultantplus://offline/ref=B4B89C3043209255D4370409D7A61980822464FD70252C9B6DC1DB8957EA5259594F45BE7A139CC99A8EABDFE564A3E80DCF6653CD43002BZ6I9D" TargetMode="External"/><Relationship Id="rId220" Type="http://schemas.openxmlformats.org/officeDocument/2006/relationships/hyperlink" Target="consultantplus://offline/ref=B4B89C3043209255D4370409D7A61980842C61FD72252C9B6DC1DB8957EA5259594F45BE7A139CCA948EABDFE564A3E80DCF6653CD43002BZ6I9D" TargetMode="External"/><Relationship Id="rId225" Type="http://schemas.openxmlformats.org/officeDocument/2006/relationships/hyperlink" Target="consultantplus://offline/ref=B4B89C3043209255D4370409D7A61980822464FD70252C9B6DC1DB8957EA5259594F45BE7A139CC89B8EABDFE564A3E80DCF6653CD43002BZ6I9D" TargetMode="External"/><Relationship Id="rId241" Type="http://schemas.openxmlformats.org/officeDocument/2006/relationships/hyperlink" Target="consultantplus://offline/ref=B4B89C3043209255D4370409D7A61980832568F2702E2C9B6DC1DB8957EA52594B4F1DB27B1A82CB9D9BFD8EA3Z3I3D" TargetMode="External"/><Relationship Id="rId246" Type="http://schemas.openxmlformats.org/officeDocument/2006/relationships/hyperlink" Target="consultantplus://offline/ref=B4B89C3043209255D4370409D7A61980832568F2702E2C9B6DC1DB8957EA52594B4F1DB27B1A82CB9D9BFD8EA3Z3I3D" TargetMode="External"/><Relationship Id="rId267" Type="http://schemas.openxmlformats.org/officeDocument/2006/relationships/hyperlink" Target="consultantplus://offline/ref=B4B89C3043209255D4370409D7A61980822464FD70252C9B6DC1DB8957EA5259594F45BE7A139CCD9F8EABDFE564A3E80DCF6653CD43002BZ6I9D" TargetMode="External"/><Relationship Id="rId15" Type="http://schemas.openxmlformats.org/officeDocument/2006/relationships/hyperlink" Target="consultantplus://offline/ref=B4B89C3043209255D4370409D7A61980832B66F4762B2C9B6DC1DB8957EA5259594F45BC72139EC0C8D4BBDBAC30A7F704D07850D343Z0I2D" TargetMode="External"/><Relationship Id="rId36" Type="http://schemas.openxmlformats.org/officeDocument/2006/relationships/hyperlink" Target="consultantplus://offline/ref=B4B89C3043209255D4370409D7A61980842C65F1772F2C9B6DC1DB8957EA5259594F45BE7A139CCB9A8EABDFE564A3E80DCF6653CD43002BZ6I9D" TargetMode="External"/><Relationship Id="rId57" Type="http://schemas.openxmlformats.org/officeDocument/2006/relationships/hyperlink" Target="consultantplus://offline/ref=B4B89C3043209255D4370409D7A61980842C65F1772F2C9B6DC1DB8957EA5259594F45BE7A139CC99D8EABDFE564A3E80DCF6653CD43002BZ6I9D" TargetMode="External"/><Relationship Id="rId106" Type="http://schemas.openxmlformats.org/officeDocument/2006/relationships/hyperlink" Target="consultantplus://offline/ref=B4B89C3043209255D4370409D7A61980842C61F0762F2C9B6DC1DB8957EA52594B4F1DB27B1A82CB9D9BFD8EA3Z3I3D" TargetMode="External"/><Relationship Id="rId127" Type="http://schemas.openxmlformats.org/officeDocument/2006/relationships/hyperlink" Target="consultantplus://offline/ref=B4B89C3043209255D4370409D7A61980812868FD752C2C9B6DC1DB8957EA52594B4F1DB27B1A82CB9D9BFD8EA3Z3I3D" TargetMode="External"/><Relationship Id="rId262" Type="http://schemas.openxmlformats.org/officeDocument/2006/relationships/hyperlink" Target="consultantplus://offline/ref=B4B89C3043209255D4370409D7A61980822464FD70252C9B6DC1DB8957EA5259594F45BE7A139CCE958EABDFE564A3E80DCF6653CD43002BZ6I9D" TargetMode="External"/><Relationship Id="rId10" Type="http://schemas.openxmlformats.org/officeDocument/2006/relationships/hyperlink" Target="consultantplus://offline/ref=B4B89C3043209255D4370409D7A61980832B60F773282C9B6DC1DB8957EA5259594F45BE7A139CCB9B8EABDFE564A3E80DCF6653CD43002BZ6I9D" TargetMode="External"/><Relationship Id="rId31" Type="http://schemas.openxmlformats.org/officeDocument/2006/relationships/hyperlink" Target="consultantplus://offline/ref=B4B89C3043209255D4370409D7A61980832E69F174282C9B6DC1DB8957EA5259594F45BE7A139CCB9A8EABDFE564A3E80DCF6653CD43002BZ6I9D" TargetMode="External"/><Relationship Id="rId52" Type="http://schemas.openxmlformats.org/officeDocument/2006/relationships/hyperlink" Target="consultantplus://offline/ref=B4B89C3043209255D4370409D7A61980822464FD70252C9B6DC1DB8957EA5259594F45BE7A139CC99D8EABDFE564A3E80DCF6653CD43002BZ6I9D" TargetMode="External"/><Relationship Id="rId73" Type="http://schemas.openxmlformats.org/officeDocument/2006/relationships/hyperlink" Target="consultantplus://offline/ref=B4B89C3043209255D4370409D7A61980822C69F6742A2C9B6DC1DB8957EA5259594F45BE7A139CCF948EABDFE564A3E80DCF6653CD43002BZ6I9D" TargetMode="External"/><Relationship Id="rId78" Type="http://schemas.openxmlformats.org/officeDocument/2006/relationships/hyperlink" Target="consultantplus://offline/ref=B4B89C3043209255D4370409D7A61980822464FD70252C9B6DC1DB8957EA5259594F45BE7A139CC99E8EABDFE564A3E80DCF6653CD43002BZ6I9D" TargetMode="External"/><Relationship Id="rId94" Type="http://schemas.openxmlformats.org/officeDocument/2006/relationships/hyperlink" Target="consultantplus://offline/ref=B4B89C3043209255D4370409D7A61980822C69F6742A2C9B6DC1DB8957EA5259594F45BE7A139CCD9E8EABDFE564A3E80DCF6653CD43002BZ6I9D" TargetMode="External"/><Relationship Id="rId99" Type="http://schemas.openxmlformats.org/officeDocument/2006/relationships/hyperlink" Target="consultantplus://offline/ref=B4B89C3043209255D4370409D7A61980822C69F6742A2C9B6DC1DB8957EA5259594F45BE7A139CCD958EABDFE564A3E80DCF6653CD43002BZ6I9D" TargetMode="External"/><Relationship Id="rId101" Type="http://schemas.openxmlformats.org/officeDocument/2006/relationships/hyperlink" Target="consultantplus://offline/ref=B4B89C3043209255D4370409D7A61980832568F2702E2C9B6DC1DB8957EA52594B4F1DB27B1A82CB9D9BFD8EA3Z3I3D" TargetMode="External"/><Relationship Id="rId122" Type="http://schemas.openxmlformats.org/officeDocument/2006/relationships/hyperlink" Target="consultantplus://offline/ref=B4B89C3043209255D4370409D7A61980832463F2772C2C9B6DC1DB8957EA52594B4F1DB27B1A82CB9D9BFD8EA3Z3I3D" TargetMode="External"/><Relationship Id="rId143" Type="http://schemas.openxmlformats.org/officeDocument/2006/relationships/hyperlink" Target="consultantplus://offline/ref=B4B89C3043209255D4370409D7A61980822469F37C292C9B6DC1DB8957EA52594B4F1DB27B1A82CB9D9BFD8EA3Z3I3D" TargetMode="External"/><Relationship Id="rId148" Type="http://schemas.openxmlformats.org/officeDocument/2006/relationships/hyperlink" Target="consultantplus://offline/ref=B4B89C3043209255D4370409D7A61980812F68F7762F2C9B6DC1DB8957EA5259594F45BE7A139CCB948EABDFE564A3E80DCF6653CD43002BZ6I9D" TargetMode="External"/><Relationship Id="rId164" Type="http://schemas.openxmlformats.org/officeDocument/2006/relationships/hyperlink" Target="consultantplus://offline/ref=B4B89C3043209255D4370409D7A61980812868FD752C2C9B6DC1DB8957EA52594B4F1DB27B1A82CB9D9BFD8EA3Z3I3D" TargetMode="External"/><Relationship Id="rId169" Type="http://schemas.openxmlformats.org/officeDocument/2006/relationships/hyperlink" Target="consultantplus://offline/ref=B4B89C3043209255D4370409D7A61980842C64FD752F2C9B6DC1DB8957EA52594B4F1DB27B1A82CB9D9BFD8EA3Z3I3D" TargetMode="External"/><Relationship Id="rId185" Type="http://schemas.openxmlformats.org/officeDocument/2006/relationships/hyperlink" Target="consultantplus://offline/ref=B4B89C3043209255D4370409D7A61980822466F17F7B7B993C94D58C5FBA1A49170A48BF78109BC0C8D4BBDBAC30A7F704D07850D343Z0I2D" TargetMode="External"/><Relationship Id="rId4" Type="http://schemas.openxmlformats.org/officeDocument/2006/relationships/webSettings" Target="webSettings.xml"/><Relationship Id="rId9" Type="http://schemas.openxmlformats.org/officeDocument/2006/relationships/hyperlink" Target="consultantplus://offline/ref=B4B89C3043209255D4370409D7A61980832963F777292C9B6DC1DB8957EA5259594F45BE7A139CCB9A8EABDFE564A3E80DCF6653CD43002BZ6I9D" TargetMode="External"/><Relationship Id="rId180" Type="http://schemas.openxmlformats.org/officeDocument/2006/relationships/hyperlink" Target="consultantplus://offline/ref=B4B89C3043209255D4370409D7A61980842C61F0762F2C9B6DC1DB8957EA52594B4F1DB27B1A82CB9D9BFD8EA3Z3I3D" TargetMode="External"/><Relationship Id="rId210" Type="http://schemas.openxmlformats.org/officeDocument/2006/relationships/hyperlink" Target="consultantplus://offline/ref=B4B89C3043209255D4370409D7A61980822466F17F7B7B993C94D58C5FBA1A49170A48BF78109BC0C8D4BBDBAC30A7F704D07850D343Z0I2D" TargetMode="External"/><Relationship Id="rId215" Type="http://schemas.openxmlformats.org/officeDocument/2006/relationships/hyperlink" Target="consultantplus://offline/ref=B4B89C3043209255D4370409D7A61980832B67F0702D2C9B6DC1DB8957EA5259594F45BE7A139CCE9B8EABDFE564A3E80DCF6653CD43002BZ6I9D" TargetMode="External"/><Relationship Id="rId236" Type="http://schemas.openxmlformats.org/officeDocument/2006/relationships/hyperlink" Target="consultantplus://offline/ref=B4B89C3043209255D4370409D7A61980822464FD70252C9B6DC1DB8957EA5259594F45BE7A139CCF958EABDFE564A3E80DCF6653CD43002BZ6I9D" TargetMode="External"/><Relationship Id="rId257" Type="http://schemas.openxmlformats.org/officeDocument/2006/relationships/hyperlink" Target="consultantplus://offline/ref=B4B89C3043209255D4370409D7A61980832468FD772F2C9B6DC1DB8957EA5259594F45BD7E14979FCDC1AA83A038B0E905CF6452D1Z4I3D" TargetMode="External"/><Relationship Id="rId26" Type="http://schemas.openxmlformats.org/officeDocument/2006/relationships/hyperlink" Target="consultantplus://offline/ref=B4B89C3043209255D4370409D7A61980822C69F6742A2C9B6DC1DB8957EA5259594F45BE7A139CCA9F8EABDFE564A3E80DCF6653CD43002BZ6I9D" TargetMode="External"/><Relationship Id="rId231" Type="http://schemas.openxmlformats.org/officeDocument/2006/relationships/hyperlink" Target="consultantplus://offline/ref=B4B89C3043209255D4370409D7A61980832B67F0702D2C9B6DC1DB8957EA5259594F45BE7A139CCD9E8EABDFE564A3E80DCF6653CD43002BZ6I9D" TargetMode="External"/><Relationship Id="rId252" Type="http://schemas.openxmlformats.org/officeDocument/2006/relationships/hyperlink" Target="consultantplus://offline/ref=B4B89C3043209255D4370409D7A61980832B66F4762B2C9B6DC1DB8957EA5259594F45BC7D1399C0C8D4BBDBAC30A7F704D07850D343Z0I2D" TargetMode="External"/><Relationship Id="rId273" Type="http://schemas.openxmlformats.org/officeDocument/2006/relationships/hyperlink" Target="consultantplus://offline/ref=B4B89C3043209255D4370409D7A61980832B67F0702D2C9B6DC1DB8957EA5259594F45BE7A139CCD958EABDFE564A3E80DCF6653CD43002BZ6I9D" TargetMode="External"/><Relationship Id="rId47" Type="http://schemas.openxmlformats.org/officeDocument/2006/relationships/hyperlink" Target="consultantplus://offline/ref=B4B89C3043209255D4370409D7A61980822464FD70252C9B6DC1DB8957EA5259594F45BE7A139CCA9A8EABDFE564A3E80DCF6653CD43002BZ6I9D" TargetMode="External"/><Relationship Id="rId68" Type="http://schemas.openxmlformats.org/officeDocument/2006/relationships/hyperlink" Target="consultantplus://offline/ref=B4B89C3043209255D4370409D7A61980832B60F773282C9B6DC1DB8957EA5259594F45BE7A139CCA9E8EABDFE564A3E80DCF6653CD43002BZ6I9D" TargetMode="External"/><Relationship Id="rId89" Type="http://schemas.openxmlformats.org/officeDocument/2006/relationships/hyperlink" Target="consultantplus://offline/ref=B4B89C3043209255D4370409D7A61980832B66F4762B2C9B6DC1DB8957EA5259594F45BE7A109DC8988EABDFE564A3E80DCF6653CD43002BZ6I9D" TargetMode="External"/><Relationship Id="rId112" Type="http://schemas.openxmlformats.org/officeDocument/2006/relationships/hyperlink" Target="consultantplus://offline/ref=B4B89C3043209255D4370409D7A61980812868FD752C2C9B6DC1DB8957EA52594B4F1DB27B1A82CB9D9BFD8EA3Z3I3D" TargetMode="External"/><Relationship Id="rId133" Type="http://schemas.openxmlformats.org/officeDocument/2006/relationships/hyperlink" Target="consultantplus://offline/ref=B4B89C3043209255D4370409D7A61980832963F777292C9B6DC1DB8957EA5259594F45BE7A139CC9998EABDFE564A3E80DCF6653CD43002BZ6I9D" TargetMode="External"/><Relationship Id="rId154" Type="http://schemas.openxmlformats.org/officeDocument/2006/relationships/hyperlink" Target="consultantplus://offline/ref=B4B89C3043209255D4370409D7A61980832B67F0702D2C9B6DC1DB8957EA5259594F45BE7A139CC8988EABDFE564A3E80DCF6653CD43002BZ6I9D" TargetMode="External"/><Relationship Id="rId175" Type="http://schemas.openxmlformats.org/officeDocument/2006/relationships/hyperlink" Target="consultantplus://offline/ref=B4B89C3043209255D4370409D7A61980822469F37C292C9B6DC1DB8957EA52594B4F1DB27B1A82CB9D9BFD8EA3Z3I3D" TargetMode="External"/><Relationship Id="rId196" Type="http://schemas.openxmlformats.org/officeDocument/2006/relationships/hyperlink" Target="consultantplus://offline/ref=B4B89C3043209255D4370409D7A61980822469F37C292C9B6DC1DB8957EA52594B4F1DB27B1A82CB9D9BFD8EA3Z3I3D" TargetMode="External"/><Relationship Id="rId200" Type="http://schemas.openxmlformats.org/officeDocument/2006/relationships/hyperlink" Target="consultantplus://offline/ref=B4B89C3043209255D4370409D7A61980842C64FD752F2C9B6DC1DB8957EA52594B4F1DB27B1A82CB9D9BFD8EA3Z3I3D" TargetMode="External"/><Relationship Id="rId16" Type="http://schemas.openxmlformats.org/officeDocument/2006/relationships/hyperlink" Target="consultantplus://offline/ref=B4B89C3043209255D4370409D7A61980812D68F171252C9B6DC1DB8957EA52594B4F1DB27B1A82CB9D9BFD8EA3Z3I3D" TargetMode="External"/><Relationship Id="rId221" Type="http://schemas.openxmlformats.org/officeDocument/2006/relationships/hyperlink" Target="consultantplus://offline/ref=B4B89C3043209255D4370409D7A61980822464FD70252C9B6DC1DB8957EA5259594F45BE7A139CC89D8EABDFE564A3E80DCF6653CD43002BZ6I9D" TargetMode="External"/><Relationship Id="rId242" Type="http://schemas.openxmlformats.org/officeDocument/2006/relationships/hyperlink" Target="consultantplus://offline/ref=B4B89C3043209255D4370409D7A61980822C69F6742A2C9B6DC1DB8957EA5259594F45BE7A139CCC9F8EABDFE564A3E80DCF6653CD43002BZ6I9D" TargetMode="External"/><Relationship Id="rId263" Type="http://schemas.openxmlformats.org/officeDocument/2006/relationships/hyperlink" Target="consultantplus://offline/ref=B4B89C3043209255D4370409D7A61980832B66F4762B2C9B6DC1DB8957EA5259594F45BD79139CC0C8D4BBDBAC30A7F704D07850D343Z0I2D" TargetMode="External"/><Relationship Id="rId37" Type="http://schemas.openxmlformats.org/officeDocument/2006/relationships/hyperlink" Target="consultantplus://offline/ref=B4B89C3043209255D4370409D7A61980842C65F1772F2C9B6DC1DB8957EA5259594F45BE7A139CCA988EABDFE564A3E80DCF6653CD43002BZ6I9D" TargetMode="External"/><Relationship Id="rId58" Type="http://schemas.openxmlformats.org/officeDocument/2006/relationships/hyperlink" Target="consultantplus://offline/ref=B4B89C3043209255D4370409D7A61980822C69F6742A2C9B6DC1DB8957EA5259594F45BE7A139CC89B8EABDFE564A3E80DCF6653CD43002BZ6I9D" TargetMode="External"/><Relationship Id="rId79" Type="http://schemas.openxmlformats.org/officeDocument/2006/relationships/hyperlink" Target="consultantplus://offline/ref=B4B89C3043209255D4370409D7A61980832568F2702E2C9B6DC1DB8957EA52594B4F1DB27B1A82CB9D9BFD8EA3Z3I3D" TargetMode="External"/><Relationship Id="rId102" Type="http://schemas.openxmlformats.org/officeDocument/2006/relationships/hyperlink" Target="consultantplus://offline/ref=B4B89C3043209255D4370409D7A61980832B67F0702D2C9B6DC1DB8957EA5259594F45BE7A139CC99C8EABDFE564A3E80DCF6653CD43002BZ6I9D" TargetMode="External"/><Relationship Id="rId123" Type="http://schemas.openxmlformats.org/officeDocument/2006/relationships/hyperlink" Target="consultantplus://offline/ref=B4B89C3043209255D4370409D7A61980832B67F0702D2C9B6DC1DB8957EA5259594F45BE7A139CC9948EABDFE564A3E80DCF6653CD43002BZ6I9D" TargetMode="External"/><Relationship Id="rId144" Type="http://schemas.openxmlformats.org/officeDocument/2006/relationships/hyperlink" Target="consultantplus://offline/ref=B4B89C3043209255D4370409D7A61980822464FD70252C9B6DC1DB8957EA5259594F45BE7A139CC9998EABDFE564A3E80DCF6653CD43002BZ6I9D" TargetMode="External"/><Relationship Id="rId90" Type="http://schemas.openxmlformats.org/officeDocument/2006/relationships/hyperlink" Target="consultantplus://offline/ref=B4B89C3043209255D4370409D7A61980812868FD752C2C9B6DC1DB8957EA52594B4F1DB27B1A82CB9D9BFD8EA3Z3I3D" TargetMode="External"/><Relationship Id="rId165" Type="http://schemas.openxmlformats.org/officeDocument/2006/relationships/hyperlink" Target="consultantplus://offline/ref=B4B89C3043209255D4370409D7A61980812868FD752C2C9B6DC1DB8957EA52594B4F1DB27B1A82CB9D9BFD8EA3Z3I3D" TargetMode="External"/><Relationship Id="rId186" Type="http://schemas.openxmlformats.org/officeDocument/2006/relationships/hyperlink" Target="consultantplus://offline/ref=B4B89C3043209255D4370409D7A61980812868FD752C2C9B6DC1DB8957EA52594B4F1DB27B1A82CB9D9BFD8EA3Z3I3D" TargetMode="External"/><Relationship Id="rId211" Type="http://schemas.openxmlformats.org/officeDocument/2006/relationships/hyperlink" Target="consultantplus://offline/ref=B4B89C3043209255D4370409D7A61980822466F17F7B7B993C94D58C5FBA1A49170A48BF78109BC0C8D4BBDBAC30A7F704D07850D343Z0I2D" TargetMode="External"/><Relationship Id="rId232" Type="http://schemas.openxmlformats.org/officeDocument/2006/relationships/hyperlink" Target="consultantplus://offline/ref=B4B89C3043209255D4370409D7A61980822464FD70252C9B6DC1DB8957EA5259594F45BE7A139CCF958EABDFE564A3E80DCF6653CD43002BZ6I9D" TargetMode="External"/><Relationship Id="rId253" Type="http://schemas.openxmlformats.org/officeDocument/2006/relationships/hyperlink" Target="consultantplus://offline/ref=B4B89C3043209255D4370409D7A61980822464FD70252C9B6DC1DB8957EA5259594F45BE7A139CCE9B8EABDFE564A3E80DCF6653CD43002BZ6I9D" TargetMode="External"/><Relationship Id="rId274" Type="http://schemas.openxmlformats.org/officeDocument/2006/relationships/fontTable" Target="fontTable.xml"/><Relationship Id="rId27" Type="http://schemas.openxmlformats.org/officeDocument/2006/relationships/hyperlink" Target="consultantplus://offline/ref=B4B89C3043209255D4370409D7A61980822C69F6742A2C9B6DC1DB8957EA5259594F45BE7A139CCA988EABDFE564A3E80DCF6653CD43002BZ6I9D" TargetMode="External"/><Relationship Id="rId48" Type="http://schemas.openxmlformats.org/officeDocument/2006/relationships/hyperlink" Target="consultantplus://offline/ref=B4B89C3043209255D4370409D7A61980832564F2702C2C9B6DC1DB8957EA5259594F45BE7A139CCA9E8EABDFE564A3E80DCF6653CD43002BZ6I9D" TargetMode="External"/><Relationship Id="rId69" Type="http://schemas.openxmlformats.org/officeDocument/2006/relationships/hyperlink" Target="consultantplus://offline/ref=B4B89C3043209255D4370409D7A61980822C69F6742A2C9B6DC1DB8957EA5259594F45BE7A139CCF9F8EABDFE564A3E80DCF6653CD43002BZ6I9D" TargetMode="External"/><Relationship Id="rId113" Type="http://schemas.openxmlformats.org/officeDocument/2006/relationships/hyperlink" Target="consultantplus://offline/ref=B4B89C3043209255D4370409D7A61980812868FD752C2C9B6DC1DB8957EA52594B4F1DB27B1A82CB9D9BFD8EA3Z3I3D" TargetMode="External"/><Relationship Id="rId134" Type="http://schemas.openxmlformats.org/officeDocument/2006/relationships/hyperlink" Target="consultantplus://offline/ref=B4B89C3043209255D4370409D7A61980842C64FC772F2C9B6DC1DB8957EA5259594F45BE7A139FCC948EABDFE564A3E80DCF6653CD43002BZ6I9D" TargetMode="External"/><Relationship Id="rId80" Type="http://schemas.openxmlformats.org/officeDocument/2006/relationships/hyperlink" Target="consultantplus://offline/ref=B4B89C3043209255D4370409D7A61980832B67F0702D2C9B6DC1DB8957EA5259594F45BE7A139CCA9A8EABDFE564A3E80DCF6653CD43002BZ6I9D" TargetMode="External"/><Relationship Id="rId155" Type="http://schemas.openxmlformats.org/officeDocument/2006/relationships/hyperlink" Target="consultantplus://offline/ref=B4B89C3043209255D4370409D7A61980832B67F0702D2C9B6DC1DB8957EA5259594F45BE7A139CC8958EABDFE564A3E80DCF6653CD43002BZ6I9D" TargetMode="External"/><Relationship Id="rId176" Type="http://schemas.openxmlformats.org/officeDocument/2006/relationships/hyperlink" Target="consultantplus://offline/ref=B4B89C3043209255D4370409D7A61980822469F37C292C9B6DC1DB8957EA52594B4F1DB27B1A82CB9D9BFD8EA3Z3I3D" TargetMode="External"/><Relationship Id="rId197" Type="http://schemas.openxmlformats.org/officeDocument/2006/relationships/hyperlink" Target="consultantplus://offline/ref=B4B89C3043209255D4370409D7A61980822469F37C292C9B6DC1DB8957EA52594B4F1DB27B1A82CB9D9BFD8EA3Z3I3D" TargetMode="External"/><Relationship Id="rId201" Type="http://schemas.openxmlformats.org/officeDocument/2006/relationships/hyperlink" Target="consultantplus://offline/ref=B4B89C3043209255D4370409D7A61980822469F37C292C9B6DC1DB8957EA52594B4F1DB27B1A82CB9D9BFD8EA3Z3I3D" TargetMode="External"/><Relationship Id="rId222" Type="http://schemas.openxmlformats.org/officeDocument/2006/relationships/hyperlink" Target="consultantplus://offline/ref=B4B89C3043209255D4370409D7A61980812868FD752C2C9B6DC1DB8957EA52594B4F1DB27B1A82CB9D9BFD8EA3Z3I3D" TargetMode="External"/><Relationship Id="rId243" Type="http://schemas.openxmlformats.org/officeDocument/2006/relationships/hyperlink" Target="consultantplus://offline/ref=B4B89C3043209255D4370409D7A61980822C69F6742A2C9B6DC1DB8957EA5259594F45BE7A139CCC9F8EABDFE564A3E80DCF6653CD43002BZ6I9D" TargetMode="External"/><Relationship Id="rId264" Type="http://schemas.openxmlformats.org/officeDocument/2006/relationships/hyperlink" Target="consultantplus://offline/ref=B4B89C3043209255D4370409D7A61980822464FD70252C9B6DC1DB8957EA5259594F45BE7A139CCD9D8EABDFE564A3E80DCF6653CD43002BZ6I9D" TargetMode="External"/><Relationship Id="rId17" Type="http://schemas.openxmlformats.org/officeDocument/2006/relationships/hyperlink" Target="consultantplus://offline/ref=B4B89C3043209255D4370409D7A61980882A64F2732671916598D78B50E50D5C5E5E45BE730D9CCA8287FF8CZAI3D" TargetMode="External"/><Relationship Id="rId38" Type="http://schemas.openxmlformats.org/officeDocument/2006/relationships/hyperlink" Target="consultantplus://offline/ref=B4B89C3043209255D4370409D7A61980822C69F6742A2C9B6DC1DB8957EA5259594F45BE7A139CCA9B8EABDFE564A3E80DCF6653CD43002BZ6I9D" TargetMode="External"/><Relationship Id="rId59" Type="http://schemas.openxmlformats.org/officeDocument/2006/relationships/hyperlink" Target="consultantplus://offline/ref=B4B89C3043209255D4370409D7A61980822C69F6742A2C9B6DC1DB8957EA5259594F45BE7A139CC8958EABDFE564A3E80DCF6653CD43002BZ6I9D" TargetMode="External"/><Relationship Id="rId103" Type="http://schemas.openxmlformats.org/officeDocument/2006/relationships/hyperlink" Target="consultantplus://offline/ref=B4B89C3043209255D4370409D7A61980822464FD70252C9B6DC1DB8957EA5259594F45BE7A139CC9998EABDFE564A3E80DCF6653CD43002BZ6I9D" TargetMode="External"/><Relationship Id="rId124" Type="http://schemas.openxmlformats.org/officeDocument/2006/relationships/hyperlink" Target="consultantplus://offline/ref=B4B89C3043209255D4370409D7A61980832963F777292C9B6DC1DB8957EA5259594F45BE7A139CC99C8EABDFE564A3E80DCF6653CD43002BZ6I9D" TargetMode="External"/><Relationship Id="rId70" Type="http://schemas.openxmlformats.org/officeDocument/2006/relationships/hyperlink" Target="consultantplus://offline/ref=B4B89C3043209255D4370409D7A61980822C69F6742A2C9B6DC1DB8957EA5259594F45BE7A139CCF9F8EABDFE564A3E80DCF6653CD43002BZ6I9D" TargetMode="External"/><Relationship Id="rId91" Type="http://schemas.openxmlformats.org/officeDocument/2006/relationships/hyperlink" Target="consultantplus://offline/ref=B4B89C3043209255D4370409D7A61980822C69F6742A2C9B6DC1DB8957EA5259594F45BE7A139CCE9B8EABDFE564A3E80DCF6653CD43002BZ6I9D" TargetMode="External"/><Relationship Id="rId145" Type="http://schemas.openxmlformats.org/officeDocument/2006/relationships/hyperlink" Target="consultantplus://offline/ref=B4B89C3043209255D4370409D7A61980832B67F0702D2C9B6DC1DB8957EA5259594F45BE7A139CC89F8EABDFE564A3E80DCF6653CD43002BZ6I9D" TargetMode="External"/><Relationship Id="rId166" Type="http://schemas.openxmlformats.org/officeDocument/2006/relationships/hyperlink" Target="consultantplus://offline/ref=B4B89C3043209255D4370409D7A61980822469F37C292C9B6DC1DB8957EA52594B4F1DB27B1A82CB9D9BFD8EA3Z3I3D" TargetMode="External"/><Relationship Id="rId187" Type="http://schemas.openxmlformats.org/officeDocument/2006/relationships/hyperlink" Target="consultantplus://offline/ref=B4B89C3043209255D4370409D7A61980812868FD752C2C9B6DC1DB8957EA52594B4F1DB27B1A82CB9D9BFD8EA3Z3I3D" TargetMode="External"/><Relationship Id="rId1" Type="http://schemas.openxmlformats.org/officeDocument/2006/relationships/styles" Target="styles.xml"/><Relationship Id="rId212" Type="http://schemas.openxmlformats.org/officeDocument/2006/relationships/hyperlink" Target="consultantplus://offline/ref=B4B89C3043209255D4370409D7A61980812868FD752C2C9B6DC1DB8957EA52594B4F1DB27B1A82CB9D9BFD8EA3Z3I3D" TargetMode="External"/><Relationship Id="rId233" Type="http://schemas.openxmlformats.org/officeDocument/2006/relationships/hyperlink" Target="consultantplus://offline/ref=B4B89C3043209255D4370409D7A61980832568F07C2F2C9B6DC1DB8957EA52594B4F1DB27B1A82CB9D9BFD8EA3Z3I3D" TargetMode="External"/><Relationship Id="rId254" Type="http://schemas.openxmlformats.org/officeDocument/2006/relationships/hyperlink" Target="consultantplus://offline/ref=B4B89C3043209255D4370409D7A61980832B66F4762B2C9B6DC1DB8957EA5259594F45BC7C119DC0C8D4BBDBAC30A7F704D07850D343Z0I2D" TargetMode="External"/><Relationship Id="rId28" Type="http://schemas.openxmlformats.org/officeDocument/2006/relationships/hyperlink" Target="consultantplus://offline/ref=B4B89C3043209255D4370409D7A61980822464FD70252C9B6DC1DB8957EA5259594F45BE7A139CCB958EABDFE564A3E80DCF6653CD43002BZ6I9D" TargetMode="External"/><Relationship Id="rId49" Type="http://schemas.openxmlformats.org/officeDocument/2006/relationships/hyperlink" Target="consultantplus://offline/ref=B4B89C3043209255D4370409D7A61980842C65F1772F2C9B6DC1DB8957EA5259594F45BE7A139CC99C8EABDFE564A3E80DCF6653CD43002BZ6I9D" TargetMode="External"/><Relationship Id="rId114" Type="http://schemas.openxmlformats.org/officeDocument/2006/relationships/hyperlink" Target="consultantplus://offline/ref=B4B89C3043209255D4370409D7A61980832B67F0702D2C9B6DC1DB8957EA5259594F45BE7A139CC99F8EABDFE564A3E80DCF6653CD43002BZ6I9D"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74</Pages>
  <Words>34962</Words>
  <Characters>199284</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Ондар Алдынай Сергеевна</dc:creator>
  <cp:lastModifiedBy>Успун Шораана Радионовна</cp:lastModifiedBy>
  <cp:revision>3</cp:revision>
  <dcterms:created xsi:type="dcterms:W3CDTF">2022-01-19T03:08:00Z</dcterms:created>
  <dcterms:modified xsi:type="dcterms:W3CDTF">2022-06-15T11:11:00Z</dcterms:modified>
</cp:coreProperties>
</file>