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A2" w:rsidRPr="00B1378B" w:rsidRDefault="00C36C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Приложение 7</w:t>
      </w:r>
    </w:p>
    <w:p w:rsidR="00C36CA2" w:rsidRPr="00B1378B" w:rsidRDefault="00C36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к Закону Республики Тыва</w:t>
      </w:r>
    </w:p>
    <w:p w:rsidR="002A646D" w:rsidRPr="00B1378B" w:rsidRDefault="002A646D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 xml:space="preserve">«О республиканском бюджете </w:t>
      </w:r>
      <w:r w:rsidR="00730FCF" w:rsidRPr="00B1378B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C36CA2" w:rsidRPr="00B1378B" w:rsidRDefault="00730FCF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 xml:space="preserve"> на 20</w:t>
      </w:r>
      <w:r w:rsidR="00256FD4">
        <w:rPr>
          <w:rFonts w:ascii="Times New Roman" w:hAnsi="Times New Roman" w:cs="Times New Roman"/>
          <w:sz w:val="24"/>
          <w:szCs w:val="24"/>
        </w:rPr>
        <w:t>20</w:t>
      </w:r>
      <w:r w:rsidR="002A646D" w:rsidRPr="00B1378B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B1378B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56FD4">
        <w:rPr>
          <w:rFonts w:ascii="Times New Roman" w:hAnsi="Times New Roman" w:cs="Times New Roman"/>
          <w:sz w:val="24"/>
          <w:szCs w:val="24"/>
        </w:rPr>
        <w:t>1</w:t>
      </w:r>
      <w:r w:rsidR="00C36CA2" w:rsidRPr="00B1378B">
        <w:rPr>
          <w:rFonts w:ascii="Times New Roman" w:hAnsi="Times New Roman" w:cs="Times New Roman"/>
          <w:sz w:val="24"/>
          <w:szCs w:val="24"/>
        </w:rPr>
        <w:t xml:space="preserve"> и 202</w:t>
      </w:r>
      <w:r w:rsidR="00256FD4">
        <w:rPr>
          <w:rFonts w:ascii="Times New Roman" w:hAnsi="Times New Roman" w:cs="Times New Roman"/>
          <w:sz w:val="24"/>
          <w:szCs w:val="24"/>
        </w:rPr>
        <w:t>2</w:t>
      </w:r>
      <w:r w:rsidR="00C36CA2" w:rsidRPr="00B1378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A646D" w:rsidRPr="00B1378B">
        <w:rPr>
          <w:sz w:val="24"/>
          <w:szCs w:val="24"/>
        </w:rPr>
        <w:t>»</w:t>
      </w:r>
    </w:p>
    <w:p w:rsidR="00C36CA2" w:rsidRPr="00B1378B" w:rsidRDefault="00C36CA2">
      <w:pPr>
        <w:pStyle w:val="ConsPlusNormal"/>
        <w:jc w:val="both"/>
        <w:rPr>
          <w:sz w:val="24"/>
          <w:szCs w:val="24"/>
        </w:rPr>
      </w:pP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ПЕРЕЧЕНЬ</w:t>
      </w: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 xml:space="preserve">РЕСПУБЛИКАНСКОГО БЮДЖЕТА РЕСПУБЛИКИ ТЫВА </w:t>
      </w:r>
    </w:p>
    <w:p w:rsidR="00C36CA2" w:rsidRPr="00B1378B" w:rsidRDefault="00C36CA2" w:rsidP="00C7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7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5608"/>
        <w:gridCol w:w="3572"/>
      </w:tblGrid>
      <w:tr w:rsidR="00C36CA2" w:rsidRPr="00B1378B" w:rsidTr="003501E6">
        <w:trPr>
          <w:gridAfter w:val="1"/>
          <w:wAfter w:w="3572" w:type="dxa"/>
          <w:trHeight w:val="20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6CA2" w:rsidRPr="00B1378B" w:rsidTr="00C95DF6">
        <w:trPr>
          <w:gridAfter w:val="1"/>
          <w:wAfter w:w="3572" w:type="dxa"/>
          <w:trHeight w:val="1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доходов республиканского бюджета</w:t>
            </w: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2A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A2" w:rsidRPr="00B1378B" w:rsidTr="00C95DF6">
        <w:trPr>
          <w:gridAfter w:val="1"/>
          <w:wAfter w:w="3572" w:type="dxa"/>
          <w:trHeight w:val="2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C95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C95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C95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CA2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тарифам Республики Тыва</w:t>
            </w:r>
          </w:p>
        </w:tc>
      </w:tr>
      <w:tr w:rsidR="00C36CA2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1 16 01142 01 0000 140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9D4128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Админи</w:t>
            </w:r>
            <w:bookmarkStart w:id="0" w:name="_GoBack"/>
            <w:bookmarkEnd w:id="0"/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стративные штрафы, установленные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Главой 14 Ко</w:t>
            </w:r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81A7D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1A7D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1A7D" w:rsidRPr="00F21DD7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9D4128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36CA2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5C5A01" w:rsidP="005C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5C5A01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государственной жилищной инспекции и </w:t>
            </w: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строительного надзора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1 08 07400 01 0000 110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5C5A01" w:rsidP="005C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5C5A01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A3E0E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3E0E" w:rsidRPr="00B1378B" w:rsidRDefault="00DA3E0E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3E0E" w:rsidRPr="00B1378B" w:rsidRDefault="00DA3E0E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A3E0E" w:rsidRPr="005C5A01" w:rsidRDefault="005C5A01" w:rsidP="005C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F671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2 03 02010 02 0000 15</w:t>
            </w:r>
            <w:r w:rsidR="00C63140" w:rsidRPr="005C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643F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2 04 02010 02 0000 15</w:t>
            </w:r>
            <w:r w:rsidR="00C63140" w:rsidRPr="005C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D4128" w:rsidRPr="005C5A01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  <w:p w:rsidR="009D4128" w:rsidRPr="005C5A01" w:rsidRDefault="009D4128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643F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2 07 02030 02 0000 15</w:t>
            </w:r>
            <w:r w:rsidR="00C63140" w:rsidRPr="005C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474916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6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474916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6">
              <w:rPr>
                <w:rFonts w:ascii="Times New Roman" w:hAnsi="Times New Roman" w:cs="Times New Roman"/>
                <w:b/>
                <w:sz w:val="24"/>
                <w:szCs w:val="24"/>
              </w:rPr>
              <w:t>Счетная палата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E6548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Pr="006E6548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6E6548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74916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B1378B" w:rsidRDefault="00474916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B1378B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E6548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6E6548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6E654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>неперечислением</w:t>
            </w:r>
            <w:proofErr w:type="spellEnd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474916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B1378B" w:rsidRDefault="00474916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C45497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E6548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</w:t>
            </w: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установленные </w:t>
            </w:r>
            <w:hyperlink r:id="rId9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Главой 19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</w:t>
            </w:r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6E6548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1 08 07172 01 0000 110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1 11 09032 02 0000 120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эксплуатации и использования </w:t>
            </w:r>
            <w:proofErr w:type="gramStart"/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имущества</w:t>
            </w:r>
            <w:proofErr w:type="gramEnd"/>
            <w:r w:rsidRPr="001E3246">
              <w:rPr>
                <w:rFonts w:ascii="Times New Roman" w:hAnsi="Times New Roman" w:cs="Times New Roman"/>
                <w:sz w:val="24"/>
                <w:szCs w:val="20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1 13 01520 02 0000 130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 xml:space="preserve">Прочие доходы от оказания платных услуг (работ) получателями средств бюджетов субъектов </w:t>
            </w:r>
            <w:r w:rsidRPr="001E324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1 16 11063 01 0000 140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B6E24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1 12 02012 01 0000 120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B6E24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1 12 02052 01 0000 120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1 12 02102 02 0000 120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1 12 04013 02 0000 120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1 12 04014 02 0000 120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1 12 04015 02 0000 120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1 12 04080 02 0000 120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9C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 xml:space="preserve">Прочие доходы от использования лесного фонда </w:t>
            </w:r>
            <w:r w:rsidRPr="0081604B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Российской Федерации и лесов иных категорий (по обязательствам, возникшим до 1 января 2007 года)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1 12 05020 02 0000 120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640F47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1E3246" w:rsidP="00562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B1378B" w:rsidRDefault="0081604B" w:rsidP="00562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2516E4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Главой 8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812BB" w:rsidRDefault="006812B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2BB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562CE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6812BB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6812BB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6812BB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B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6812BB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1 12 06020 02 0000 120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6A7" w:rsidRPr="00CF07E8" w:rsidRDefault="006812BB" w:rsidP="00E9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1 08 07142 01 0000 110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6A7" w:rsidRPr="00CF07E8" w:rsidRDefault="006812BB" w:rsidP="00DA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мототранспортных</w:t>
            </w:r>
            <w:proofErr w:type="spellEnd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 или пришедших в негодность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1 08 07160 01 0000 110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498" w:rsidRPr="00CF07E8" w:rsidRDefault="006812BB" w:rsidP="008C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</w:t>
            </w:r>
            <w:r w:rsidRPr="00CF07E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1 15 02020 02 0000 140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498" w:rsidRPr="00CF07E8" w:rsidRDefault="00CF07E8" w:rsidP="008C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498" w:rsidRPr="00CF07E8" w:rsidRDefault="00CF07E8" w:rsidP="008C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1 11 03020 02 0000 120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9CA" w:rsidRPr="00375B9D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75B9D">
              <w:rPr>
                <w:rFonts w:ascii="Times New Roman" w:hAnsi="Times New Roman" w:cs="Times New Roman"/>
                <w:sz w:val="24"/>
                <w:szCs w:val="20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9CA" w:rsidRPr="003B2ACD" w:rsidRDefault="00375B9D" w:rsidP="007C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9CA" w:rsidRPr="003B2ACD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375B9D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1 18 01210 02 0000 150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52DB1" w:rsidRPr="00375B9D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B9D">
              <w:rPr>
                <w:rFonts w:ascii="Times New Roman" w:hAnsi="Times New Roman" w:cs="Times New Roman"/>
                <w:sz w:val="24"/>
                <w:szCs w:val="20"/>
              </w:rP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1 18 02200 02 0000 150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52DB1" w:rsidRPr="004A179E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</w:t>
            </w:r>
            <w:r w:rsidRPr="004A179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Российской Федерации по распределенным доходам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2 02 15001 02 0000 150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F0417" w:rsidP="00CF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2 02 15002 02 0000 150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2 02 15549 02 0000 150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Прочие дотации бюджетам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мероприятия федеральной целевой </w:t>
            </w:r>
            <w:hyperlink r:id="rId13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2 02 25027 02 0000 150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реализацию мероприятий государственной </w:t>
            </w:r>
            <w:hyperlink r:id="rId14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Российской Федерации "Доступная среда"</w:t>
            </w:r>
          </w:p>
        </w:tc>
      </w:tr>
      <w:tr w:rsidR="00E00B03" w:rsidRPr="00141DAF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2 02 25082 02 0000 150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</w:t>
            </w:r>
            <w:r w:rsidRPr="004A179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спортом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2 02 25138 02 0000 150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F0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2 02 25209 02 0000 150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F0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2 02 25382 02 0000 150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15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Российской Федерации "Развитие здравоохранения"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2 02 25462 02 0000 150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2 02 25466 02 0000 150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2 02 25467 02 0000 150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B2ACD" w:rsidRPr="003B2ACD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2 02 25495 02 0000 150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550F1C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реализацию федеральной целевой </w:t>
            </w:r>
            <w:hyperlink r:id="rId16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3B2ACD" w:rsidRPr="003B2ACD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E23C24" w:rsidRDefault="00E23C24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24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CD4D80" w:rsidRDefault="00CD4D80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D4D80">
              <w:rPr>
                <w:rFonts w:ascii="Times New Roman" w:hAnsi="Times New Roman" w:cs="Times New Roman"/>
                <w:sz w:val="24"/>
                <w:szCs w:val="20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2 02 25527 02 0000 150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2 02 25541 02 0000 150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2 02 25542 02 0000 150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2 02 25543 02 0000 150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2 02 25554 02 0000 150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2 02 25555 02 0000 150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9F4AC9" w:rsidRDefault="009F4AC9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AC9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E00B03" w:rsidRPr="00B1378B" w:rsidTr="00F04A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  <w:trHeight w:val="13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FF34D8" w:rsidP="00FF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2 02 25674 02 0000 150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2 02 35118 02 0000 150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2 02 35135 02 0000 150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3B2AC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2 02 35137 02 0000 150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945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2 02 35176 0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8" w:history="1">
              <w:r w:rsidRPr="003B2AC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2 02 35250 02 0000 150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2 02 35270 02 0000 150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223F2D" w:rsidP="0022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223F2D" w:rsidP="0022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2 02 35380 02 0000 150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2 02 35460 02 0000 150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2 02 35573 02 0000 150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2 02 45141 02 0000 150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2 02 45142 02 0000 150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обеспечение членов Совета Федерации и их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помощников в субъектах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2 02 45159 02 0000 150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2 02 45161 02 0000 150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2 02 45390 02 0000 150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2 02 49000 02 0000 150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Президента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2 02 49001 02 0000 150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2 08 02000 02 0000 150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2 18 00000 02 0000 150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2 18 29999 02 0000 150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прочих субсидий из федерального бюджета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2 18 39999 02 0000 150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прочих субвенций из федерального бюджета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2 18 49999 02 0000 150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прочих межбюджетных трансфертов из федерального бюджета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2 18 60010 02 0000 150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назначение, прошлых лет из бюджетов муниципальных образований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2 18 71030 02 0000 150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2 19 00000 02 0000 150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E47F67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47F67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E47F6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9A2547" w:rsidRDefault="00703D60" w:rsidP="007C3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E47F67" w:rsidRDefault="00E47F67" w:rsidP="007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47F6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1 16 10056 02 0000 140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E47F67" w:rsidRDefault="00E47F67" w:rsidP="007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47F67">
              <w:rPr>
                <w:rFonts w:ascii="Times New Roman" w:hAnsi="Times New Roman" w:cs="Times New Roman"/>
                <w:sz w:val="24"/>
                <w:szCs w:val="20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 счет средств дорожного фонда субъекта Российской Федерации)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DF73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D33B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BA6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1 08 07380 01 0000 110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E6B7B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1 08 07390 01 0000 110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E6B7B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апостиля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0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76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E47F67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78504C" w:rsidP="0078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703D60" w:rsidRPr="00B1378B" w:rsidRDefault="00703D60" w:rsidP="00C74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78504C" w:rsidP="0078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703D60" w:rsidRPr="00B1378B" w:rsidRDefault="00703D60" w:rsidP="00C74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78504C" w:rsidP="0078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703D60" w:rsidRPr="00B1378B" w:rsidRDefault="00703D60" w:rsidP="00C74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76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8253C0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78504C">
              <w:rPr>
                <w:rFonts w:ascii="Times New Roman" w:hAnsi="Times New Roman" w:cs="Times New Roman"/>
                <w:sz w:val="24"/>
              </w:rPr>
              <w:lastRenderedPageBreak/>
              <w:t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1 11 01020 02 0000 120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1 11 02082 02 0000 120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1 11 05022 02 0000 120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1 11 05072 02 0000 120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  <w:proofErr w:type="gramEnd"/>
            <w:r w:rsidR="008439F0" w:rsidRPr="00661F5C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84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1 11 09042 02 0000 120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F35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1 14 02023 02 0000 410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F35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1 14 02023 02 0000 440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F35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1 14 03020 02 0000 410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83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1 14 03020 02 0000 440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36A2D" w:rsidRPr="00661F5C" w:rsidRDefault="008439F0" w:rsidP="0083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1 14 06022 02 0000 430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36A2D" w:rsidRPr="00661F5C" w:rsidRDefault="008439F0" w:rsidP="0083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</w:t>
            </w:r>
            <w:r w:rsidRPr="00661F5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Российской Федерации)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036A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56309" w:rsidRPr="00A965EB" w:rsidRDefault="00A965EB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5EB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Иные доходы республиканского бюджета,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56309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продажи квартир, находящихся в собственности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56309" w:rsidRPr="00844860" w:rsidRDefault="00661F5C" w:rsidP="00A6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1 14 02020 02 0000 440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63A4C" w:rsidRPr="00844860" w:rsidRDefault="00661F5C" w:rsidP="00A6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1 14 04020 02 0000 420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E00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0A">
              <w:rPr>
                <w:rFonts w:ascii="Times New Roman" w:hAnsi="Times New Roman" w:cs="Times New Roman"/>
                <w:sz w:val="24"/>
                <w:szCs w:val="24"/>
              </w:rPr>
              <w:t>1 16 10021 02 0000 140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63A4C" w:rsidRPr="00844860" w:rsidRDefault="00661F5C" w:rsidP="00A6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1 17 05020 02 0000 180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Прочие неналоговые доходы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</w:tbl>
    <w:p w:rsidR="00C36CA2" w:rsidRPr="00B1378B" w:rsidRDefault="00C36CA2" w:rsidP="00C748BC">
      <w:pPr>
        <w:pStyle w:val="ConsPlusNormal"/>
        <w:jc w:val="both"/>
        <w:rPr>
          <w:sz w:val="24"/>
          <w:szCs w:val="24"/>
        </w:rPr>
      </w:pPr>
    </w:p>
    <w:sectPr w:rsidR="00C36CA2" w:rsidRPr="00B1378B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A2"/>
    <w:rsid w:val="00011A04"/>
    <w:rsid w:val="000337F9"/>
    <w:rsid w:val="00036A95"/>
    <w:rsid w:val="00036C6B"/>
    <w:rsid w:val="000440FC"/>
    <w:rsid w:val="0005501B"/>
    <w:rsid w:val="0008075B"/>
    <w:rsid w:val="00081F2F"/>
    <w:rsid w:val="00094164"/>
    <w:rsid w:val="0014183E"/>
    <w:rsid w:val="00141DAF"/>
    <w:rsid w:val="001A2A26"/>
    <w:rsid w:val="001B7423"/>
    <w:rsid w:val="001D2D72"/>
    <w:rsid w:val="001E3246"/>
    <w:rsid w:val="00223F2D"/>
    <w:rsid w:val="00240137"/>
    <w:rsid w:val="002513EB"/>
    <w:rsid w:val="00256FD4"/>
    <w:rsid w:val="00262F72"/>
    <w:rsid w:val="00263A92"/>
    <w:rsid w:val="002A1677"/>
    <w:rsid w:val="002A59B8"/>
    <w:rsid w:val="002A646D"/>
    <w:rsid w:val="002C0A1C"/>
    <w:rsid w:val="002F30F3"/>
    <w:rsid w:val="003005E1"/>
    <w:rsid w:val="00336B30"/>
    <w:rsid w:val="003501E6"/>
    <w:rsid w:val="00367A28"/>
    <w:rsid w:val="00375B9D"/>
    <w:rsid w:val="00393D07"/>
    <w:rsid w:val="00396751"/>
    <w:rsid w:val="003B2531"/>
    <w:rsid w:val="003B2ACD"/>
    <w:rsid w:val="003D7ECA"/>
    <w:rsid w:val="00474916"/>
    <w:rsid w:val="004922A3"/>
    <w:rsid w:val="004A179E"/>
    <w:rsid w:val="00550F1C"/>
    <w:rsid w:val="00553E84"/>
    <w:rsid w:val="00562CE0"/>
    <w:rsid w:val="0058261C"/>
    <w:rsid w:val="005C5A01"/>
    <w:rsid w:val="005E7723"/>
    <w:rsid w:val="00603B30"/>
    <w:rsid w:val="00640F47"/>
    <w:rsid w:val="00661F5C"/>
    <w:rsid w:val="006812BB"/>
    <w:rsid w:val="006C02A9"/>
    <w:rsid w:val="006D1751"/>
    <w:rsid w:val="006D7DC0"/>
    <w:rsid w:val="006E6548"/>
    <w:rsid w:val="006E74AA"/>
    <w:rsid w:val="006E7AD4"/>
    <w:rsid w:val="00701EB7"/>
    <w:rsid w:val="00703D60"/>
    <w:rsid w:val="00707A52"/>
    <w:rsid w:val="00725165"/>
    <w:rsid w:val="00730FCF"/>
    <w:rsid w:val="0078504C"/>
    <w:rsid w:val="007C39CA"/>
    <w:rsid w:val="007C3BA6"/>
    <w:rsid w:val="007E3980"/>
    <w:rsid w:val="007F0BA8"/>
    <w:rsid w:val="00800FDB"/>
    <w:rsid w:val="0081604B"/>
    <w:rsid w:val="008253C0"/>
    <w:rsid w:val="00836A2D"/>
    <w:rsid w:val="008439F0"/>
    <w:rsid w:val="00844860"/>
    <w:rsid w:val="00877D51"/>
    <w:rsid w:val="00883D03"/>
    <w:rsid w:val="00884BD8"/>
    <w:rsid w:val="008A015C"/>
    <w:rsid w:val="008C0498"/>
    <w:rsid w:val="008E6B7B"/>
    <w:rsid w:val="0094552C"/>
    <w:rsid w:val="009643F0"/>
    <w:rsid w:val="00976E3B"/>
    <w:rsid w:val="00981A7D"/>
    <w:rsid w:val="00994D4B"/>
    <w:rsid w:val="009C5E7C"/>
    <w:rsid w:val="009D4128"/>
    <w:rsid w:val="009F4AC9"/>
    <w:rsid w:val="00A450E9"/>
    <w:rsid w:val="00A471D0"/>
    <w:rsid w:val="00A63A4C"/>
    <w:rsid w:val="00A965EB"/>
    <w:rsid w:val="00AD3B7E"/>
    <w:rsid w:val="00AE42AB"/>
    <w:rsid w:val="00AE5EC5"/>
    <w:rsid w:val="00B1378B"/>
    <w:rsid w:val="00BB11E7"/>
    <w:rsid w:val="00BB2C80"/>
    <w:rsid w:val="00BB6E24"/>
    <w:rsid w:val="00BD4E81"/>
    <w:rsid w:val="00C030A3"/>
    <w:rsid w:val="00C36CA2"/>
    <w:rsid w:val="00C612D2"/>
    <w:rsid w:val="00C63140"/>
    <w:rsid w:val="00C748BC"/>
    <w:rsid w:val="00C95DF6"/>
    <w:rsid w:val="00CD4D80"/>
    <w:rsid w:val="00CF0417"/>
    <w:rsid w:val="00CF07E8"/>
    <w:rsid w:val="00D1522C"/>
    <w:rsid w:val="00D33079"/>
    <w:rsid w:val="00D33BB0"/>
    <w:rsid w:val="00D5230F"/>
    <w:rsid w:val="00D52DB1"/>
    <w:rsid w:val="00D63614"/>
    <w:rsid w:val="00D65A98"/>
    <w:rsid w:val="00D74082"/>
    <w:rsid w:val="00D75EF5"/>
    <w:rsid w:val="00DA16BD"/>
    <w:rsid w:val="00DA3E0E"/>
    <w:rsid w:val="00DE34A0"/>
    <w:rsid w:val="00DF45E6"/>
    <w:rsid w:val="00DF739C"/>
    <w:rsid w:val="00E00B03"/>
    <w:rsid w:val="00E17FAA"/>
    <w:rsid w:val="00E23C24"/>
    <w:rsid w:val="00E27329"/>
    <w:rsid w:val="00E47F67"/>
    <w:rsid w:val="00E56309"/>
    <w:rsid w:val="00E936A7"/>
    <w:rsid w:val="00F04A0A"/>
    <w:rsid w:val="00F112DE"/>
    <w:rsid w:val="00F351FA"/>
    <w:rsid w:val="00F52C83"/>
    <w:rsid w:val="00F6717D"/>
    <w:rsid w:val="00F86AB8"/>
    <w:rsid w:val="00F942EE"/>
    <w:rsid w:val="00FB7C3A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F0BCC393CB497E0F91D5BDAC1C783A982817C42D9708723CFA5A4BE7F826BA8CAC52B761461F6002CD255466E794761E1E9D11EEFEDxCJ" TargetMode="External"/><Relationship Id="rId13" Type="http://schemas.openxmlformats.org/officeDocument/2006/relationships/hyperlink" Target="consultantplus://offline/ref=2B7CAD30981B19646335210B6CCC01A86EB073F30132D1F73008D0B1828B391801D6293E6253C878182FE15184749BC916CC31727BEFE7B4kDE5L" TargetMode="External"/><Relationship Id="rId18" Type="http://schemas.openxmlformats.org/officeDocument/2006/relationships/hyperlink" Target="consultantplus://offline/ref=58CE81160DFA6BF603A99BBC36E0B29498EFA746B310780870A6F41CB2E990C2DFB3082F3669F6522F71B4C406lC4E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05DA7D05BB5ABC6179B3E09AA5F535A75D132D7E6F25C27C7804E28A485981E2364CF3F92344323D3D62468B295983ADCB4ED3CFCB9g0w0J" TargetMode="External"/><Relationship Id="rId12" Type="http://schemas.openxmlformats.org/officeDocument/2006/relationships/hyperlink" Target="consultantplus://offline/ref=A6E536BE3EC625B27793B34BFC6BAC813D162FE22B9922C1B78EEB17A48CCF8480BE0358B1F80813E3CD5067F67C6DBAC127209F5F27TCbCK" TargetMode="External"/><Relationship Id="rId17" Type="http://schemas.openxmlformats.org/officeDocument/2006/relationships/hyperlink" Target="consultantplus://offline/ref=A20718CDDBE12410B24E60C786945A878348B5107A09853421EEF118A6ACFB53818467B46E2500CFF56509883ClE3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6FD71CE78853CE56401CE6C01775019ED46F161D8064CAE25486FE50EA76E0B69C9F5D01444CFCCCBA8C1B9D9AA10A2F1C4CFD17BD46CBg9UBL" TargetMode="External"/><Relationship Id="rId20" Type="http://schemas.openxmlformats.org/officeDocument/2006/relationships/hyperlink" Target="consultantplus://offline/ref=CE89CD764D9B217FEBC38F0790EA848D724A3DFDE0DFC251BEEA9DF2BA29CC79E10693C376526ACDCC84AAAABD55BD897FA2905F9DF9uAw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5DA7D05BB5ABC6179B3E09AA5F535A75D030DBEDF45C27C7804E28A485981E2364CF3A91334A23D3D62468B295983ADCB4ED3CFCB9g0w0J" TargetMode="External"/><Relationship Id="rId11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4C5D69DEA37D6EFD9F4EE9FF07E617F3D47A906610AF56371437D5C66877C815580F80903BFDA42ECF154C755C01A3556F76D8EB4E3C8FWASEL" TargetMode="External"/><Relationship Id="rId10" Type="http://schemas.openxmlformats.org/officeDocument/2006/relationships/hyperlink" Target="consultantplus://offline/ref=7B011B0EB5ADAB10BD0CEF907CE1BA85965BA8979188D3543F3149349E65B3F8EE85A1494B2CA11B8A96146C563B4B65D94100E3F9BD1B69y6GDK" TargetMode="External"/><Relationship Id="rId19" Type="http://schemas.openxmlformats.org/officeDocument/2006/relationships/hyperlink" Target="consultantplus://offline/ref=CE89CD764D9B217FEBC38F0790EA848D724B3FF1EBD9C251BEEA9DF2BA29CC79E10693C6755563CDCC84AAAABD55BD897FA2905F9DF9uAw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78487D901BAEE6906B08873AF6F9DD2A6DE3E833816493C387FAEFACA46C301231D79A0AB526F556CA08BA37C774B344E7628CB4BB6BBy7x8J" TargetMode="External"/><Relationship Id="rId14" Type="http://schemas.openxmlformats.org/officeDocument/2006/relationships/hyperlink" Target="consultantplus://offline/ref=8CF9EF6F8ED30EEEDB5DB609AF3297892C842C43A3B49CD0EF03E8C8320B7275EAF56A60DEC2A39547D87D55EDB5A03850DB24D641A85D4EWBF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4E25-90FC-4E19-A475-B825C3C5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21</Pages>
  <Words>6898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Шалык Долаана Николевна</cp:lastModifiedBy>
  <cp:revision>75</cp:revision>
  <cp:lastPrinted>2019-10-29T12:05:00Z</cp:lastPrinted>
  <dcterms:created xsi:type="dcterms:W3CDTF">2018-10-31T05:37:00Z</dcterms:created>
  <dcterms:modified xsi:type="dcterms:W3CDTF">2019-11-27T09:18:00Z</dcterms:modified>
</cp:coreProperties>
</file>